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_GB2312" w:hAnsi="仿宋_GB2312" w:eastAsia="仿宋_GB2312" w:cs="仿宋_GB2312"/>
          <w:b/>
          <w:sz w:val="24"/>
        </w:rPr>
      </w:pPr>
      <w:r>
        <w:rPr>
          <w:rFonts w:hint="eastAsia" w:ascii="仿宋_GB2312" w:hAnsi="仿宋_GB2312" w:eastAsia="仿宋_GB2312" w:cs="仿宋_GB2312"/>
          <w:b/>
          <w:sz w:val="24"/>
        </w:rPr>
        <w:t>版本号：CSGDHT-WYFW2020-20201215</w:t>
      </w:r>
    </w:p>
    <w:p>
      <w:pPr>
        <w:spacing w:line="360" w:lineRule="auto"/>
        <w:jc w:val="right"/>
        <w:rPr>
          <w:rFonts w:ascii="仿宋_GB2312" w:hAnsi="仿宋_GB2312" w:eastAsia="仿宋_GB2312" w:cs="仿宋_GB2312"/>
          <w:b/>
          <w:sz w:val="24"/>
        </w:rPr>
      </w:pPr>
      <w:bookmarkStart w:id="31" w:name="_GoBack"/>
      <w:bookmarkEnd w:id="31"/>
    </w:p>
    <w:p>
      <w:pPr>
        <w:jc w:val="right"/>
        <w:rPr>
          <w:rFonts w:ascii="仿宋_GB2312" w:hAnsi="仿宋_GB2312" w:eastAsia="仿宋_GB2312" w:cs="仿宋_GB2312"/>
          <w:sz w:val="28"/>
        </w:rPr>
      </w:pPr>
      <w:r>
        <w:rPr>
          <w:rFonts w:hint="eastAsia" w:ascii="仿宋_GB2312" w:hAnsi="仿宋_GB2312" w:eastAsia="仿宋_GB2312" w:cs="仿宋_GB2312"/>
          <w:b/>
          <w:sz w:val="24"/>
        </w:rPr>
        <w:t xml:space="preserve"> 合同编号：</w:t>
      </w:r>
      <w:r>
        <w:rPr>
          <w:rFonts w:hint="eastAsia" w:ascii="仿宋_GB2312" w:hAnsi="仿宋_GB2312" w:eastAsia="仿宋_GB2312" w:cs="仿宋_GB2312"/>
          <w:sz w:val="24"/>
          <w:u w:val="dotted"/>
        </w:rPr>
        <w:t xml:space="preserve">          合同【20   】   号</w:t>
      </w:r>
    </w:p>
    <w:p>
      <w:pPr>
        <w:spacing w:before="100" w:beforeAutospacing="1" w:after="100" w:afterAutospacing="1" w:line="280" w:lineRule="atLeast"/>
        <w:jc w:val="center"/>
        <w:rPr>
          <w:rFonts w:ascii="仿宋_GB2312" w:hAnsi="仿宋_GB2312" w:eastAsia="仿宋_GB2312" w:cs="仿宋_GB2312"/>
          <w:b/>
          <w:bCs/>
          <w:spacing w:val="30"/>
          <w:sz w:val="28"/>
          <w:szCs w:val="28"/>
        </w:rPr>
      </w:pPr>
    </w:p>
    <w:p>
      <w:pPr>
        <w:spacing w:before="100" w:beforeAutospacing="1" w:after="100" w:afterAutospacing="1" w:line="280" w:lineRule="atLeast"/>
        <w:jc w:val="center"/>
        <w:rPr>
          <w:rFonts w:ascii="仿宋_GB2312" w:hAnsi="仿宋_GB2312" w:eastAsia="仿宋_GB2312" w:cs="仿宋_GB2312"/>
          <w:b/>
          <w:bCs/>
          <w:spacing w:val="30"/>
          <w:sz w:val="28"/>
          <w:szCs w:val="28"/>
        </w:rPr>
      </w:pPr>
    </w:p>
    <w:p>
      <w:pPr>
        <w:snapToGrid w:val="0"/>
        <w:jc w:val="center"/>
        <w:rPr>
          <w:rFonts w:ascii="仿宋_GB2312" w:hAnsi="仿宋_GB2312" w:eastAsia="仿宋_GB2312" w:cs="仿宋_GB2312"/>
          <w:b/>
          <w:sz w:val="28"/>
          <w:szCs w:val="28"/>
        </w:rPr>
      </w:pPr>
    </w:p>
    <w:p>
      <w:pPr>
        <w:snapToGrid w:val="0"/>
        <w:jc w:val="center"/>
        <w:rPr>
          <w:rFonts w:ascii="仿宋_GB2312" w:hAnsi="仿宋_GB2312" w:eastAsia="仿宋_GB2312" w:cs="仿宋_GB2312"/>
          <w:b/>
          <w:sz w:val="28"/>
          <w:szCs w:val="28"/>
        </w:rPr>
      </w:pPr>
    </w:p>
    <w:p>
      <w:pPr>
        <w:snapToGrid w:val="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文印服务合同</w:t>
      </w:r>
    </w:p>
    <w:p>
      <w:pPr>
        <w:ind w:firstLine="1445" w:firstLineChars="514"/>
        <w:rPr>
          <w:rFonts w:ascii="仿宋_GB2312" w:hAnsi="仿宋_GB2312" w:eastAsia="仿宋_GB2312" w:cs="仿宋_GB2312"/>
          <w:b/>
          <w:sz w:val="28"/>
          <w:szCs w:val="28"/>
        </w:rPr>
      </w:pPr>
    </w:p>
    <w:p>
      <w:pPr>
        <w:ind w:firstLine="1445" w:firstLineChars="514"/>
        <w:rPr>
          <w:rFonts w:ascii="仿宋_GB2312" w:hAnsi="仿宋_GB2312" w:eastAsia="仿宋_GB2312" w:cs="仿宋_GB2312"/>
          <w:b/>
          <w:sz w:val="28"/>
          <w:szCs w:val="28"/>
        </w:rPr>
      </w:pPr>
    </w:p>
    <w:p>
      <w:pPr>
        <w:ind w:firstLine="1445" w:firstLineChars="514"/>
        <w:rPr>
          <w:rFonts w:ascii="仿宋_GB2312" w:hAnsi="仿宋_GB2312" w:eastAsia="仿宋_GB2312" w:cs="仿宋_GB2312"/>
          <w:b/>
          <w:sz w:val="28"/>
          <w:szCs w:val="28"/>
        </w:rPr>
      </w:pPr>
    </w:p>
    <w:p>
      <w:pPr>
        <w:ind w:firstLine="1445" w:firstLineChars="514"/>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项目名称：</w:t>
      </w:r>
      <w:ins w:id="0" w:author="鲁思思" w:date="2023-07-28T09:33:00Z">
        <w:permStart w:id="0" w:edGrp="everyone"/>
        <w:r>
          <w:rPr>
            <w:rFonts w:ascii="仿宋_GB2312" w:hAnsi="仿宋_GB2312" w:eastAsia="仿宋_GB2312" w:cs="仿宋_GB2312"/>
            <w:b/>
            <w:sz w:val="28"/>
            <w:szCs w:val="28"/>
            <w:u w:val="dotted"/>
            <w:rPrChange w:id="1" w:author="鲁思思" w:date="2023-07-28T09:33:00Z">
              <w:rPr>
                <w:rFonts w:ascii="仿宋_GB2312" w:hAnsi="仿宋_GB2312" w:eastAsia="仿宋_GB2312" w:cs="仿宋_GB2312"/>
                <w:b/>
                <w:sz w:val="28"/>
                <w:szCs w:val="28"/>
              </w:rPr>
            </w:rPrChange>
          </w:rPr>
          <w:t xml:space="preserve">  </w:t>
        </w:r>
      </w:ins>
      <w:del w:id="2" w:author="鲁思思" w:date="2023-07-28T09:33:00Z">
        <w:r>
          <w:rPr>
            <w:rFonts w:ascii="仿宋_GB2312" w:hAnsi="仿宋_GB2312" w:eastAsia="仿宋_GB2312" w:cs="仿宋_GB2312"/>
            <w:b/>
            <w:sz w:val="28"/>
            <w:szCs w:val="28"/>
            <w:u w:val="dotted"/>
          </w:rPr>
          <w:delText xml:space="preserve"> </w:delText>
        </w:r>
      </w:del>
      <w:ins w:id="3" w:author="鲁思思" w:date="2023-07-28T09:33:00Z">
        <w:r>
          <w:rPr>
            <w:rFonts w:hint="eastAsia" w:ascii="仿宋_GB2312" w:hAnsi="仿宋_GB2312" w:eastAsia="仿宋_GB2312" w:cs="仿宋_GB2312"/>
            <w:b/>
            <w:sz w:val="28"/>
            <w:szCs w:val="28"/>
            <w:u w:val="dotted"/>
          </w:rPr>
          <w:t xml:space="preserve">集团总部2023-2024年文印设备租赁项目   </w:t>
        </w:r>
      </w:ins>
      <w:del w:id="4" w:author="鲁思思" w:date="2023-05-25T14:33:00Z">
        <w:r>
          <w:rPr>
            <w:rFonts w:ascii="仿宋_GB2312" w:hAnsi="仿宋_GB2312" w:eastAsia="仿宋_GB2312" w:cs="仿宋_GB2312"/>
            <w:b/>
            <w:sz w:val="28"/>
            <w:szCs w:val="28"/>
            <w:u w:val="dotted"/>
          </w:rPr>
          <w:delText xml:space="preserve">                                        </w:delText>
        </w:r>
        <w:permEnd w:id="0"/>
      </w:del>
    </w:p>
    <w:p>
      <w:pPr>
        <w:adjustRightInd w:val="0"/>
        <w:snapToGrid w:val="0"/>
        <w:spacing w:line="360" w:lineRule="auto"/>
        <w:ind w:firstLine="835" w:firstLineChars="297"/>
        <w:rPr>
          <w:rFonts w:ascii="仿宋_GB2312" w:hAnsi="仿宋_GB2312" w:eastAsia="仿宋_GB2312" w:cs="仿宋_GB2312"/>
          <w:b/>
          <w:sz w:val="28"/>
          <w:szCs w:val="28"/>
          <w:u w:val="dotted"/>
        </w:rPr>
      </w:pPr>
    </w:p>
    <w:p>
      <w:pPr>
        <w:adjustRightInd w:val="0"/>
        <w:snapToGrid w:val="0"/>
        <w:spacing w:line="360" w:lineRule="auto"/>
        <w:ind w:firstLine="835" w:firstLineChars="297"/>
        <w:rPr>
          <w:rFonts w:ascii="仿宋_GB2312" w:hAnsi="仿宋_GB2312" w:eastAsia="仿宋_GB2312" w:cs="仿宋_GB2312"/>
          <w:b/>
          <w:sz w:val="28"/>
          <w:szCs w:val="28"/>
          <w:u w:val="single"/>
        </w:rPr>
      </w:pPr>
      <w:r>
        <w:rPr>
          <w:rFonts w:hint="eastAsia" w:ascii="仿宋_GB2312" w:hAnsi="仿宋_GB2312" w:eastAsia="仿宋_GB2312" w:cs="仿宋_GB2312"/>
          <w:b/>
          <w:sz w:val="28"/>
          <w:szCs w:val="28"/>
        </w:rPr>
        <w:t>项目地点：</w:t>
      </w:r>
      <w:r>
        <w:rPr>
          <w:rFonts w:hint="eastAsia" w:ascii="仿宋_GB2312" w:hAnsi="仿宋_GB2312" w:eastAsia="仿宋_GB2312" w:cs="仿宋_GB2312"/>
          <w:b/>
          <w:sz w:val="28"/>
          <w:szCs w:val="28"/>
          <w:u w:val="dotted"/>
        </w:rPr>
        <w:t xml:space="preserve">              湖南省长沙市               </w:t>
      </w:r>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b/>
          <w:sz w:val="28"/>
          <w:szCs w:val="28"/>
          <w:u w:val="dotted"/>
        </w:rPr>
      </w:pPr>
      <w:r>
        <w:rPr>
          <w:rFonts w:hint="eastAsia" w:ascii="仿宋_GB2312" w:hAnsi="仿宋_GB2312" w:eastAsia="仿宋_GB2312" w:cs="仿宋_GB2312"/>
          <w:b/>
          <w:sz w:val="28"/>
          <w:szCs w:val="28"/>
        </w:rPr>
        <w:t>甲     方：</w:t>
      </w:r>
      <w:permStart w:id="1" w:edGrp="everyone"/>
      <w:r>
        <w:rPr>
          <w:rFonts w:hint="eastAsia" w:ascii="仿宋_GB2312" w:hAnsi="仿宋_GB2312" w:eastAsia="仿宋_GB2312" w:cs="仿宋_GB2312"/>
          <w:b/>
          <w:sz w:val="28"/>
          <w:szCs w:val="28"/>
          <w:u w:val="dotted"/>
        </w:rPr>
        <w:t xml:space="preserve"> </w:t>
      </w:r>
      <w:ins w:id="5" w:author="鲁思思" w:date="2023-05-25T14:34:00Z">
        <w:r>
          <w:rPr>
            <w:rFonts w:hint="eastAsia" w:ascii="仿宋_GB2312" w:hAnsi="仿宋_GB2312" w:eastAsia="仿宋_GB2312" w:cs="仿宋_GB2312"/>
            <w:b/>
            <w:sz w:val="28"/>
            <w:szCs w:val="28"/>
            <w:u w:val="dotted"/>
          </w:rPr>
          <w:t xml:space="preserve">     </w:t>
        </w:r>
      </w:ins>
      <w:del w:id="6" w:author="鲁思思" w:date="2023-05-25T14:34:00Z">
        <w:r>
          <w:rPr>
            <w:rFonts w:ascii="仿宋_GB2312" w:hAnsi="仿宋_GB2312" w:eastAsia="仿宋_GB2312" w:cs="仿宋_GB2312"/>
            <w:b/>
            <w:sz w:val="28"/>
            <w:szCs w:val="28"/>
            <w:u w:val="dotted"/>
          </w:rPr>
          <w:delText xml:space="preserve"> </w:delText>
        </w:r>
      </w:del>
      <w:ins w:id="7" w:author="鲁思思" w:date="2023-05-25T14:34:00Z">
        <w:r>
          <w:rPr>
            <w:rFonts w:hint="eastAsia" w:ascii="仿宋_GB2312" w:hAnsi="仿宋_GB2312" w:eastAsia="仿宋_GB2312" w:cs="仿宋_GB2312"/>
            <w:b/>
            <w:sz w:val="28"/>
            <w:szCs w:val="28"/>
            <w:u w:val="dotted"/>
          </w:rPr>
          <w:t xml:space="preserve">长沙市轨道交通集团有限公司      </w:t>
        </w:r>
      </w:ins>
      <w:del w:id="8" w:author="鲁思思" w:date="2023-05-25T14:34:00Z">
        <w:r>
          <w:rPr>
            <w:rFonts w:ascii="仿宋_GB2312" w:hAnsi="仿宋_GB2312" w:eastAsia="仿宋_GB2312" w:cs="仿宋_GB2312"/>
            <w:b/>
            <w:sz w:val="28"/>
            <w:szCs w:val="28"/>
            <w:u w:val="dotted"/>
          </w:rPr>
          <w:delText xml:space="preserve">                                     </w:delText>
        </w:r>
      </w:del>
      <w:ins w:id="9" w:author="鲁思思" w:date="2023-05-25T14:34:00Z">
        <w:r>
          <w:rPr>
            <w:rFonts w:hint="eastAsia" w:ascii="仿宋_GB2312" w:hAnsi="仿宋_GB2312" w:eastAsia="仿宋_GB2312" w:cs="仿宋_GB2312"/>
            <w:b/>
            <w:sz w:val="28"/>
            <w:szCs w:val="28"/>
            <w:u w:val="dotted"/>
          </w:rPr>
          <w:t xml:space="preserve"> </w:t>
        </w:r>
      </w:ins>
      <w:r>
        <w:rPr>
          <w:rFonts w:hint="eastAsia" w:ascii="仿宋_GB2312" w:hAnsi="仿宋_GB2312" w:eastAsia="仿宋_GB2312" w:cs="仿宋_GB2312"/>
          <w:b/>
          <w:sz w:val="28"/>
          <w:szCs w:val="28"/>
          <w:u w:val="dotted"/>
        </w:rPr>
        <w:t xml:space="preserve"> </w:t>
      </w:r>
      <w:permEnd w:id="1"/>
    </w:p>
    <w:p>
      <w:pPr>
        <w:adjustRightInd w:val="0"/>
        <w:snapToGrid w:val="0"/>
        <w:spacing w:line="360" w:lineRule="auto"/>
        <w:ind w:firstLine="1344" w:firstLineChars="478"/>
        <w:rPr>
          <w:rFonts w:ascii="仿宋_GB2312" w:hAnsi="仿宋_GB2312" w:eastAsia="仿宋_GB2312" w:cs="仿宋_GB2312"/>
          <w:b/>
          <w:sz w:val="28"/>
          <w:szCs w:val="28"/>
        </w:rPr>
      </w:pPr>
    </w:p>
    <w:p>
      <w:pPr>
        <w:adjustRightInd w:val="0"/>
        <w:snapToGrid w:val="0"/>
        <w:spacing w:line="360" w:lineRule="auto"/>
        <w:ind w:firstLine="835" w:firstLineChars="297"/>
        <w:rPr>
          <w:rFonts w:ascii="仿宋_GB2312" w:hAnsi="仿宋_GB2312" w:eastAsia="仿宋_GB2312" w:cs="仿宋_GB2312"/>
          <w:sz w:val="28"/>
          <w:szCs w:val="28"/>
        </w:rPr>
      </w:pPr>
      <w:r>
        <w:rPr>
          <w:rFonts w:hint="eastAsia" w:ascii="仿宋_GB2312" w:hAnsi="仿宋_GB2312" w:eastAsia="仿宋_GB2312" w:cs="仿宋_GB2312"/>
          <w:b/>
          <w:sz w:val="28"/>
          <w:szCs w:val="28"/>
        </w:rPr>
        <w:t>乙     方：</w:t>
      </w:r>
      <w:permStart w:id="2" w:edGrp="everyone"/>
      <w:r>
        <w:rPr>
          <w:rFonts w:hint="eastAsia" w:ascii="仿宋_GB2312" w:hAnsi="仿宋_GB2312" w:eastAsia="仿宋_GB2312" w:cs="仿宋_GB2312"/>
          <w:b/>
          <w:sz w:val="28"/>
          <w:szCs w:val="28"/>
          <w:u w:val="dotted"/>
        </w:rPr>
        <w:t xml:space="preserve">                                        </w:t>
      </w:r>
      <w:permEnd w:id="2"/>
    </w:p>
    <w:p>
      <w:pPr>
        <w:rPr>
          <w:rFonts w:ascii="仿宋_GB2312" w:hAnsi="仿宋_GB2312" w:eastAsia="仿宋_GB2312" w:cs="仿宋_GB2312"/>
        </w:rPr>
      </w:pPr>
    </w:p>
    <w:p>
      <w:pPr>
        <w:widowControl/>
        <w:jc w:val="left"/>
        <w:rPr>
          <w:rFonts w:ascii="仿宋_GB2312" w:hAnsi="仿宋_GB2312" w:eastAsia="仿宋_GB2312" w:cs="仿宋_GB2312"/>
        </w:rPr>
      </w:pPr>
      <w:r>
        <w:rPr>
          <w:rFonts w:hint="eastAsia" w:ascii="仿宋_GB2312" w:hAnsi="仿宋_GB2312" w:eastAsia="仿宋_GB2312" w:cs="仿宋_GB2312"/>
        </w:rPr>
        <w:br w:type="page"/>
      </w:r>
    </w:p>
    <w:p>
      <w:pPr>
        <w:tabs>
          <w:tab w:val="left" w:pos="2580"/>
          <w:tab w:val="center" w:pos="5121"/>
        </w:tabs>
        <w:snapToGrid w:val="0"/>
        <w:spacing w:line="360" w:lineRule="auto"/>
        <w:jc w:val="center"/>
        <w:outlineLvl w:val="0"/>
        <w:rPr>
          <w:rFonts w:ascii="仿宋_GB2312" w:hAnsi="仿宋_GB2312" w:eastAsia="仿宋_GB2312" w:cs="仿宋_GB2312"/>
          <w:b/>
          <w:bCs/>
        </w:rPr>
      </w:pPr>
      <w:r>
        <w:rPr>
          <w:rFonts w:hint="eastAsia" w:ascii="仿宋_GB2312" w:hAnsi="仿宋_GB2312" w:eastAsia="仿宋_GB2312" w:cs="仿宋_GB2312"/>
          <w:b/>
          <w:bCs/>
        </w:rPr>
        <w:t>第一部分 合同协议书</w:t>
      </w:r>
    </w:p>
    <w:p>
      <w:pPr>
        <w:widowControl/>
        <w:snapToGrid w:val="0"/>
        <w:spacing w:line="360" w:lineRule="auto"/>
        <w:jc w:val="left"/>
        <w:rPr>
          <w:rFonts w:ascii="仿宋_GB2312" w:hAnsi="仿宋_GB2312" w:eastAsia="仿宋_GB2312" w:cs="仿宋_GB2312"/>
          <w:b/>
          <w:sz w:val="24"/>
          <w:szCs w:val="24"/>
        </w:rPr>
      </w:pPr>
    </w:p>
    <w:p>
      <w:pPr>
        <w:widowControl/>
        <w:snapToGrid w:val="0"/>
        <w:spacing w:line="360" w:lineRule="auto"/>
        <w:jc w:val="left"/>
        <w:rPr>
          <w:rFonts w:ascii="仿宋_GB2312" w:hAnsi="仿宋_GB2312" w:eastAsia="仿宋_GB2312" w:cs="仿宋_GB2312"/>
          <w:b/>
          <w:sz w:val="24"/>
          <w:szCs w:val="24"/>
          <w:u w:val="single"/>
        </w:rPr>
      </w:pPr>
      <w:r>
        <w:rPr>
          <w:rFonts w:hint="eastAsia" w:ascii="仿宋_GB2312" w:hAnsi="仿宋_GB2312" w:eastAsia="仿宋_GB2312" w:cs="仿宋_GB2312"/>
          <w:b/>
          <w:sz w:val="24"/>
          <w:szCs w:val="24"/>
        </w:rPr>
        <w:t>甲方：</w:t>
      </w:r>
      <w:ins w:id="10" w:author="鲁思思" w:date="2023-05-25T14:35:00Z">
        <w:permStart w:id="3" w:edGrp="everyone"/>
        <w:r>
          <w:rPr>
            <w:rFonts w:hint="eastAsia" w:ascii="仿宋_GB2312" w:hAnsi="仿宋_GB2312" w:eastAsia="仿宋_GB2312" w:cs="仿宋_GB2312"/>
            <w:bCs/>
            <w:sz w:val="24"/>
            <w:szCs w:val="24"/>
            <w:u w:val="single"/>
          </w:rPr>
          <w:t>长沙市轨道交通集团有限公司</w:t>
        </w:r>
      </w:ins>
      <w:del w:id="11" w:author="鲁思思" w:date="2023-05-25T14:35:00Z">
        <w:r>
          <w:rPr>
            <w:rFonts w:hint="eastAsia" w:ascii="仿宋_GB2312" w:hAnsi="仿宋_GB2312" w:eastAsia="仿宋_GB2312" w:cs="仿宋_GB2312"/>
            <w:bCs/>
            <w:sz w:val="24"/>
            <w:szCs w:val="24"/>
            <w:u w:val="single"/>
          </w:rPr>
          <w:delText xml:space="preserve">                       </w:delText>
        </w:r>
        <w:permEnd w:id="3"/>
      </w:del>
    </w:p>
    <w:p>
      <w:pPr>
        <w:widowControl/>
        <w:snapToGrid w:val="0"/>
        <w:spacing w:line="360" w:lineRule="auto"/>
        <w:jc w:val="left"/>
        <w:rPr>
          <w:rFonts w:ascii="仿宋_GB2312" w:hAnsi="仿宋_GB2312" w:eastAsia="仿宋_GB2312" w:cs="仿宋_GB2312"/>
          <w:b/>
          <w:sz w:val="24"/>
          <w:szCs w:val="24"/>
          <w:u w:val="single"/>
        </w:rPr>
      </w:pPr>
      <w:r>
        <w:rPr>
          <w:rFonts w:hint="eastAsia" w:ascii="仿宋_GB2312" w:hAnsi="仿宋_GB2312" w:eastAsia="仿宋_GB2312" w:cs="仿宋_GB2312"/>
          <w:b/>
          <w:sz w:val="24"/>
          <w:szCs w:val="24"/>
        </w:rPr>
        <w:t>乙方：</w:t>
      </w:r>
      <w:permStart w:id="4" w:edGrp="everyone"/>
      <w:r>
        <w:rPr>
          <w:rFonts w:hint="eastAsia" w:ascii="仿宋_GB2312" w:hAnsi="仿宋_GB2312" w:eastAsia="仿宋_GB2312" w:cs="仿宋_GB2312"/>
          <w:bCs/>
          <w:sz w:val="24"/>
          <w:szCs w:val="24"/>
          <w:u w:val="single"/>
        </w:rPr>
        <w:t xml:space="preserve">                       </w:t>
      </w:r>
      <w:permEnd w:id="4"/>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根据《中华人民共和国民法典》及其他有关法律、法规，遵循平等、自愿、公平和诚实信用的原则，双方就下述项目文印服务及有关事项协商一致，共同签订本合同。</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一、服务内容及要求</w:t>
      </w:r>
    </w:p>
    <w:p>
      <w:pPr>
        <w:widowControl/>
        <w:snapToGrid w:val="0"/>
        <w:spacing w:line="360" w:lineRule="auto"/>
        <w:ind w:firstLine="46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1、项目名称：</w:t>
      </w:r>
      <w:ins w:id="12" w:author="鲁思思" w:date="2023-07-28T09:33:00Z">
        <w:permStart w:id="5" w:edGrp="everyone"/>
        <w:r>
          <w:rPr>
            <w:rFonts w:hint="eastAsia" w:ascii="仿宋_GB2312" w:hAnsi="仿宋_GB2312" w:eastAsia="仿宋_GB2312" w:cs="仿宋_GB2312"/>
            <w:sz w:val="24"/>
            <w:szCs w:val="24"/>
            <w:u w:val="single"/>
          </w:rPr>
          <w:t>集团总部2023-2024年文印设备租赁项目</w:t>
        </w:r>
      </w:ins>
      <w:del w:id="13" w:author="鲁思思" w:date="2023-05-25T14:35:00Z">
        <w:r>
          <w:rPr>
            <w:rFonts w:hint="eastAsia" w:ascii="仿宋_GB2312" w:hAnsi="仿宋_GB2312" w:eastAsia="仿宋_GB2312" w:cs="仿宋_GB2312"/>
            <w:sz w:val="24"/>
            <w:szCs w:val="24"/>
            <w:u w:val="single"/>
          </w:rPr>
          <w:delText xml:space="preserve">                         </w:delText>
        </w:r>
        <w:permEnd w:id="5"/>
      </w:del>
    </w:p>
    <w:p>
      <w:pPr>
        <w:widowControl/>
        <w:snapToGrid w:val="0"/>
        <w:spacing w:line="360" w:lineRule="auto"/>
        <w:ind w:firstLine="465"/>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2、服务内容：</w:t>
      </w:r>
      <w:del w:id="14" w:author="鲁思思" w:date="2023-05-25T15:04:00Z">
        <w:permStart w:id="6" w:edGrp="everyone"/>
        <w:r>
          <w:rPr>
            <w:rFonts w:ascii="仿宋_GB2312" w:hAnsi="仿宋_GB2312" w:eastAsia="仿宋_GB2312" w:cs="仿宋_GB2312"/>
            <w:sz w:val="24"/>
            <w:szCs w:val="24"/>
            <w:u w:val="single"/>
          </w:rPr>
          <w:delText xml:space="preserve"> </w:delText>
        </w:r>
      </w:del>
      <w:ins w:id="15" w:author="鲁思思" w:date="2023-05-25T15:04:00Z">
        <w:r>
          <w:rPr>
            <w:rFonts w:hint="eastAsia" w:ascii="仿宋_GB2312" w:hAnsi="仿宋_GB2312" w:eastAsia="仿宋_GB2312" w:cs="仿宋_GB2312"/>
            <w:sz w:val="24"/>
            <w:szCs w:val="24"/>
            <w:u w:val="single"/>
          </w:rPr>
          <w:t xml:space="preserve">                       </w:t>
        </w:r>
      </w:ins>
      <w:del w:id="16" w:author="鲁思思" w:date="2023-05-25T15:04:00Z">
        <w:r>
          <w:rPr>
            <w:rFonts w:hint="eastAsia" w:ascii="仿宋_GB2312" w:hAnsi="仿宋_GB2312" w:eastAsia="仿宋_GB2312" w:cs="仿宋_GB2312"/>
            <w:sz w:val="24"/>
            <w:szCs w:val="24"/>
            <w:u w:val="single"/>
          </w:rPr>
          <w:delText xml:space="preserve">                        </w:delText>
        </w:r>
      </w:del>
      <w:r>
        <w:rPr>
          <w:rFonts w:hint="eastAsia" w:ascii="仿宋_GB2312" w:hAnsi="仿宋_GB2312" w:eastAsia="仿宋_GB2312" w:cs="仿宋_GB2312"/>
          <w:sz w:val="24"/>
          <w:szCs w:val="24"/>
        </w:rPr>
        <w:t>，</w:t>
      </w:r>
      <w:permEnd w:id="6"/>
      <w:r>
        <w:rPr>
          <w:rFonts w:hint="eastAsia" w:ascii="仿宋_GB2312" w:hAnsi="仿宋_GB2312" w:eastAsia="仿宋_GB2312" w:cs="仿宋_GB2312"/>
          <w:sz w:val="24"/>
          <w:szCs w:val="24"/>
        </w:rPr>
        <w:t>具体内容详见用户需求书/技术规格书。</w:t>
      </w:r>
    </w:p>
    <w:p>
      <w:pPr>
        <w:widowControl/>
        <w:snapToGrid w:val="0"/>
        <w:spacing w:line="360" w:lineRule="auto"/>
        <w:ind w:firstLine="465"/>
        <w:jc w:val="left"/>
        <w:rPr>
          <w:rFonts w:ascii="仿宋_GB2312" w:hAnsi="仿宋_GB2312" w:eastAsia="仿宋_GB2312" w:cs="仿宋_GB2312"/>
          <w:b/>
          <w:sz w:val="24"/>
          <w:szCs w:val="24"/>
          <w:u w:val="single"/>
        </w:rPr>
      </w:pPr>
      <w:r>
        <w:rPr>
          <w:rFonts w:hint="eastAsia" w:ascii="仿宋_GB2312" w:hAnsi="仿宋_GB2312" w:eastAsia="仿宋_GB2312" w:cs="仿宋_GB2312"/>
          <w:sz w:val="24"/>
          <w:szCs w:val="24"/>
        </w:rPr>
        <w:t>3、服务要求：</w:t>
      </w:r>
      <w:r>
        <w:rPr>
          <w:rFonts w:hint="eastAsia" w:ascii="仿宋_GB2312" w:hAnsi="仿宋_GB2312" w:eastAsia="仿宋_GB2312" w:cs="仿宋_GB2312"/>
          <w:sz w:val="24"/>
          <w:szCs w:val="24"/>
          <w:u w:val="single"/>
        </w:rPr>
        <w:t>按用户需求书/技术规格书执行。</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二、服务期限</w:t>
      </w:r>
    </w:p>
    <w:p>
      <w:pPr>
        <w:widowControl/>
        <w:snapToGrid w:val="0"/>
        <w:spacing w:line="360" w:lineRule="auto"/>
        <w:ind w:firstLine="465"/>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rPr>
        <w:t>服务期限为</w:t>
      </w:r>
      <w:permStart w:id="7" w:edGrp="everyone"/>
      <w:r>
        <w:rPr>
          <w:rFonts w:hint="eastAsia" w:ascii="仿宋_GB2312" w:hAnsi="仿宋_GB2312" w:eastAsia="仿宋_GB2312" w:cs="仿宋_GB2312"/>
          <w:sz w:val="24"/>
          <w:szCs w:val="24"/>
          <w:u w:val="single"/>
        </w:rPr>
        <w:t xml:space="preserve">     </w:t>
      </w:r>
      <w:permEnd w:id="7"/>
      <w:r>
        <w:rPr>
          <w:rFonts w:hint="eastAsia" w:ascii="仿宋_GB2312" w:hAnsi="仿宋_GB2312" w:eastAsia="仿宋_GB2312" w:cs="仿宋_GB2312"/>
          <w:sz w:val="24"/>
          <w:szCs w:val="24"/>
        </w:rPr>
        <w:t>年，具体开始时间以用户需求书/技术规格书的约定为准。具体结束时间为合同约定的服务期限或累计支付达到签约合同价，以两者先到的时间节点为准。</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三、合同价款</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1、合同价款形式</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合同价款形式为</w:t>
      </w:r>
      <w:r>
        <w:rPr>
          <w:rFonts w:hint="eastAsia" w:ascii="仿宋_GB2312" w:hAnsi="仿宋_GB2312" w:eastAsia="仿宋_GB2312" w:cs="仿宋_GB2312"/>
          <w:sz w:val="24"/>
          <w:szCs w:val="24"/>
          <w:u w:val="single"/>
        </w:rPr>
        <w:t>单价合同</w:t>
      </w:r>
      <w:r>
        <w:rPr>
          <w:rFonts w:hint="eastAsia" w:ascii="仿宋_GB2312" w:hAnsi="仿宋_GB2312" w:eastAsia="仿宋_GB2312" w:cs="仿宋_GB2312"/>
          <w:b/>
          <w:sz w:val="24"/>
          <w:szCs w:val="24"/>
          <w:u w:val="single"/>
        </w:rPr>
        <w:t>（</w:t>
      </w:r>
      <w:r>
        <w:rPr>
          <w:rFonts w:hint="eastAsia" w:ascii="仿宋_GB2312" w:hAnsi="仿宋_GB2312" w:eastAsia="仿宋_GB2312" w:cs="仿宋_GB2312"/>
          <w:sz w:val="24"/>
          <w:szCs w:val="24"/>
          <w:u w:val="single"/>
        </w:rPr>
        <w:t>除税率调整外，合同单价（即中标单价/中选单价/成交单价）在合同执行过程中固定不变，不随政府政策（长沙市规定的最低工资标准变化等）及市场物价上涨或回落等因素调整</w:t>
      </w:r>
      <w:r>
        <w:rPr>
          <w:rFonts w:hint="eastAsia" w:ascii="仿宋_GB2312" w:hAnsi="仿宋_GB2312" w:eastAsia="仿宋_GB2312" w:cs="仿宋_GB2312"/>
          <w:b/>
          <w:sz w:val="24"/>
          <w:szCs w:val="24"/>
          <w:u w:val="single"/>
        </w:rPr>
        <w:t>）</w:t>
      </w:r>
      <w:r>
        <w:rPr>
          <w:rFonts w:hint="eastAsia" w:ascii="仿宋_GB2312" w:hAnsi="仿宋_GB2312" w:eastAsia="仿宋_GB2312" w:cs="仿宋_GB2312"/>
          <w:sz w:val="24"/>
          <w:szCs w:val="24"/>
        </w:rPr>
        <w:t>。</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2、签约合同价</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签约合同价为含增值税价，金额为人民币（大写）</w:t>
      </w:r>
      <w:permStart w:id="8" w:edGrp="everyone"/>
      <w:r>
        <w:rPr>
          <w:rFonts w:hint="eastAsia" w:ascii="仿宋_GB2312" w:hAnsi="仿宋_GB2312" w:eastAsia="仿宋_GB2312" w:cs="仿宋_GB2312"/>
          <w:sz w:val="24"/>
          <w:szCs w:val="24"/>
          <w:u w:val="single"/>
        </w:rPr>
        <w:t xml:space="preserve">          </w:t>
      </w:r>
      <w:permEnd w:id="8"/>
      <w:r>
        <w:rPr>
          <w:rFonts w:hint="eastAsia" w:ascii="仿宋_GB2312" w:hAnsi="仿宋_GB2312" w:eastAsia="仿宋_GB2312" w:cs="仿宋_GB2312"/>
          <w:sz w:val="24"/>
          <w:szCs w:val="24"/>
        </w:rPr>
        <w:t>（</w:t>
      </w:r>
      <w:r>
        <w:rPr>
          <w:rFonts w:ascii="Times New Roman" w:eastAsia="仿宋_GB2312" w:cs="Times New Roman"/>
          <w:sz w:val="24"/>
          <w:szCs w:val="24"/>
        </w:rPr>
        <w:t>¥</w:t>
      </w:r>
      <w:permStart w:id="9" w:edGrp="everyone"/>
      <w:r>
        <w:rPr>
          <w:rFonts w:hint="eastAsia" w:ascii="仿宋_GB2312" w:hAnsi="仿宋_GB2312" w:eastAsia="仿宋_GB2312" w:cs="仿宋_GB2312"/>
          <w:sz w:val="24"/>
          <w:szCs w:val="24"/>
          <w:u w:val="single"/>
        </w:rPr>
        <w:t xml:space="preserve">     </w:t>
      </w:r>
      <w:permEnd w:id="9"/>
      <w:r>
        <w:rPr>
          <w:rFonts w:hint="eastAsia" w:ascii="仿宋_GB2312" w:hAnsi="仿宋_GB2312" w:eastAsia="仿宋_GB2312" w:cs="仿宋_GB2312"/>
          <w:sz w:val="24"/>
          <w:szCs w:val="24"/>
        </w:rPr>
        <w:t>），其中不含增值税价格为</w:t>
      </w:r>
      <w:r>
        <w:rPr>
          <w:rFonts w:ascii="Times New Roman" w:eastAsia="仿宋_GB2312" w:cs="Times New Roman"/>
          <w:sz w:val="24"/>
          <w:szCs w:val="24"/>
        </w:rPr>
        <w:t>¥</w:t>
      </w:r>
      <w:permStart w:id="10" w:edGrp="everyone"/>
      <w:r>
        <w:rPr>
          <w:rFonts w:hint="eastAsia" w:ascii="仿宋_GB2312" w:hAnsi="仿宋_GB2312" w:eastAsia="仿宋_GB2312" w:cs="仿宋_GB2312"/>
          <w:sz w:val="24"/>
          <w:szCs w:val="24"/>
          <w:u w:val="single"/>
        </w:rPr>
        <w:t xml:space="preserve">     </w:t>
      </w:r>
      <w:permEnd w:id="10"/>
      <w:r>
        <w:rPr>
          <w:rFonts w:hint="eastAsia" w:ascii="仿宋_GB2312" w:hAnsi="仿宋_GB2312" w:eastAsia="仿宋_GB2312" w:cs="仿宋_GB2312"/>
          <w:sz w:val="24"/>
          <w:szCs w:val="24"/>
        </w:rPr>
        <w:t>、签约合同价中的增值税为</w:t>
      </w:r>
      <w:r>
        <w:rPr>
          <w:rFonts w:ascii="Times New Roman" w:eastAsia="仿宋_GB2312" w:cs="Times New Roman"/>
          <w:sz w:val="24"/>
          <w:szCs w:val="24"/>
        </w:rPr>
        <w:t>¥</w:t>
      </w:r>
      <w:permStart w:id="11" w:edGrp="everyone"/>
      <w:r>
        <w:rPr>
          <w:rFonts w:hint="eastAsia" w:ascii="仿宋_GB2312" w:hAnsi="仿宋_GB2312" w:eastAsia="仿宋_GB2312" w:cs="仿宋_GB2312"/>
          <w:sz w:val="24"/>
          <w:szCs w:val="24"/>
          <w:u w:val="single"/>
        </w:rPr>
        <w:t xml:space="preserve">     </w:t>
      </w:r>
      <w:permEnd w:id="11"/>
      <w:r>
        <w:rPr>
          <w:rFonts w:hint="eastAsia" w:ascii="仿宋_GB2312" w:hAnsi="仿宋_GB2312" w:eastAsia="仿宋_GB2312" w:cs="仿宋_GB2312"/>
          <w:sz w:val="24"/>
          <w:szCs w:val="24"/>
        </w:rPr>
        <w:t>。增值税根据乙方提供给甲方的增值税专用发票中的税额据实支付和结算</w:t>
      </w:r>
      <w:r>
        <w:rPr>
          <w:rFonts w:hint="eastAsia" w:ascii="仿宋_GB2312" w:hAnsi="仿宋_GB2312" w:eastAsia="仿宋_GB2312" w:cs="仿宋_GB2312"/>
          <w:sz w:val="24"/>
          <w:szCs w:val="24"/>
          <w:shd w:val="clear" w:color="auto" w:fill="FFFFFF"/>
          <w:lang w:bidi="ar"/>
        </w:rPr>
        <w:t>，具体价格组成详见签约合同价清单</w:t>
      </w:r>
      <w:r>
        <w:rPr>
          <w:rFonts w:hint="eastAsia" w:ascii="仿宋_GB2312" w:hAnsi="仿宋_GB2312" w:eastAsia="仿宋_GB2312" w:cs="仿宋_GB2312"/>
          <w:sz w:val="24"/>
          <w:szCs w:val="24"/>
        </w:rPr>
        <w:t>。</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按照长沙市政府或其职能部门相关规定，本项目的合同价格最终以</w:t>
      </w:r>
      <w:permStart w:id="12" w:edGrp="everyone"/>
      <w:r>
        <w:rPr>
          <w:rFonts w:hint="eastAsia" w:ascii="仿宋_GB2312" w:hAnsi="仿宋_GB2312" w:eastAsia="仿宋_GB2312" w:cs="仿宋_GB2312"/>
          <w:sz w:val="24"/>
          <w:szCs w:val="24"/>
          <w:u w:val="single"/>
          <w:shd w:val="clear" w:color="auto" w:fill="FFFFFF"/>
        </w:rPr>
        <w:t>□</w:t>
      </w:r>
      <w:permEnd w:id="12"/>
      <w:r>
        <w:rPr>
          <w:rFonts w:hint="eastAsia" w:ascii="仿宋_GB2312" w:hAnsi="仿宋_GB2312" w:eastAsia="仿宋_GB2312" w:cs="仿宋_GB2312"/>
          <w:sz w:val="24"/>
          <w:szCs w:val="24"/>
          <w:u w:val="single"/>
          <w:shd w:val="clear" w:color="auto" w:fill="FFFFFF"/>
        </w:rPr>
        <w:t>长沙市政府相关职能部门或长沙市轨道交通集团有限公司授权的单位审定价款为准</w:t>
      </w:r>
      <w:r>
        <w:rPr>
          <w:rFonts w:hint="eastAsia" w:ascii="仿宋_GB2312" w:hAnsi="仿宋_GB2312" w:eastAsia="仿宋_GB2312" w:cs="仿宋_GB2312"/>
          <w:sz w:val="24"/>
          <w:szCs w:val="24"/>
          <w:shd w:val="clear" w:color="auto" w:fill="FFFFFF"/>
        </w:rPr>
        <w:t>/</w:t>
      </w:r>
      <w:del w:id="17" w:author="鲁思思" w:date="2023-05-25T15:06:00Z">
        <w:permStart w:id="13" w:edGrp="everyone"/>
        <w:r>
          <w:rPr>
            <w:rFonts w:hint="eastAsia" w:ascii="仿宋_GB2312" w:hAnsi="仿宋_GB2312" w:eastAsia="仿宋_GB2312" w:cs="仿宋_GB2312"/>
            <w:sz w:val="24"/>
            <w:szCs w:val="24"/>
            <w:u w:val="single"/>
            <w:shd w:val="clear" w:color="auto" w:fill="FFFFFF"/>
          </w:rPr>
          <w:delText>□</w:delText>
        </w:r>
      </w:del>
      <w:ins w:id="18" w:author="鲁思思" w:date="2023-05-25T15:06:00Z">
        <w:r>
          <w:rPr>
            <w:rFonts w:hint="eastAsia" w:ascii="仿宋_GB2312" w:hAnsi="仿宋_GB2312" w:eastAsia="仿宋_GB2312" w:cs="仿宋_GB2312"/>
            <w:sz w:val="24"/>
            <w:szCs w:val="24"/>
            <w:u w:val="single"/>
            <w:shd w:val="clear" w:color="auto" w:fill="FFFFFF"/>
          </w:rPr>
          <w:t>☑</w:t>
        </w:r>
        <w:permEnd w:id="13"/>
      </w:ins>
      <w:r>
        <w:rPr>
          <w:rFonts w:hint="eastAsia" w:ascii="仿宋_GB2312" w:hAnsi="仿宋_GB2312" w:eastAsia="仿宋_GB2312" w:cs="仿宋_GB2312"/>
          <w:sz w:val="24"/>
          <w:szCs w:val="24"/>
          <w:u w:val="single"/>
        </w:rPr>
        <w:t>履约验收合格确定的最终价款</w:t>
      </w:r>
      <w:r>
        <w:rPr>
          <w:rFonts w:hint="eastAsia" w:ascii="仿宋_GB2312" w:hAnsi="仿宋_GB2312" w:eastAsia="仿宋_GB2312" w:cs="仿宋_GB2312"/>
          <w:sz w:val="24"/>
          <w:szCs w:val="24"/>
          <w:u w:val="single"/>
          <w:shd w:val="clear" w:color="auto" w:fill="FFFFFF"/>
        </w:rPr>
        <w:t>为准</w:t>
      </w:r>
      <w:r>
        <w:rPr>
          <w:rFonts w:hint="eastAsia" w:ascii="仿宋_GB2312" w:hAnsi="仿宋_GB2312" w:eastAsia="仿宋_GB2312" w:cs="仿宋_GB2312"/>
          <w:sz w:val="24"/>
          <w:szCs w:val="24"/>
          <w:shd w:val="clear" w:color="auto" w:fill="FFFFFF"/>
        </w:rPr>
        <w:t>。</w:t>
      </w:r>
      <w:r>
        <w:rPr>
          <w:rFonts w:hint="eastAsia" w:ascii="仿宋_GB2312" w:hAnsi="仿宋_GB2312" w:eastAsia="仿宋_GB2312" w:cs="仿宋_GB2312"/>
          <w:sz w:val="24"/>
          <w:szCs w:val="24"/>
        </w:rPr>
        <w:t>合同价格包括</w:t>
      </w:r>
      <w:r>
        <w:rPr>
          <w:rFonts w:hint="eastAsia" w:ascii="仿宋_GB2312" w:hAnsi="仿宋_GB2312" w:eastAsia="仿宋_GB2312" w:cs="仿宋_GB2312"/>
          <w:sz w:val="24"/>
        </w:rPr>
        <w:t>乙方履行合同且满足用户需求书/技术规格书全部要求</w:t>
      </w:r>
      <w:r>
        <w:rPr>
          <w:rFonts w:hint="eastAsia" w:ascii="仿宋_GB2312" w:hAnsi="仿宋_GB2312" w:eastAsia="仿宋_GB2312" w:cs="仿宋_GB2312"/>
          <w:sz w:val="24"/>
          <w:szCs w:val="24"/>
        </w:rPr>
        <w:t>所产生的成本、费用、税金、利润、保险、专利、风险等。</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四、合同文件构成</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本合同文件组成及优先顺序为：</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（1）补充协议（如果有）；</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（2）合同协议书；</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（3）中标通知书/中选通知书/谈判记录表；</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（4）用户需求书/技术规格书；</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（5）签约合同价清单； </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（6）合同附件及乙方按合同附录格式及要求出具的文件；</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（7）招标文件/自主竞争性谈判文件/直接委托谈判文件 、澄清与答疑文件及其它补充资料；</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（8）投标文件/谈判响应文件、澄清文件及其它补充资料；</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（9）其他构成本合同的文件。</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上述各项合同文件包括合同当事人就该项合同文件所作出的补充和修改，属于同一类内容的文件，应以最新签署的为准。</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在合同履行过程中形成的与合同有关的文件均构成合同文件组成部分，并根据其性质确定优先解释顺序。</w:t>
      </w:r>
      <w:bookmarkStart w:id="0" w:name="_Toc457826146"/>
      <w:bookmarkStart w:id="1" w:name="_Toc406150417"/>
    </w:p>
    <w:p>
      <w:pPr>
        <w:widowControl/>
        <w:snapToGrid w:val="0"/>
        <w:spacing w:line="360" w:lineRule="auto"/>
        <w:ind w:firstLine="482" w:firstLineChars="200"/>
        <w:jc w:val="left"/>
        <w:rPr>
          <w:rFonts w:ascii="仿宋_GB2312" w:hAnsi="仿宋_GB2312" w:eastAsia="仿宋_GB2312" w:cs="仿宋_GB2312"/>
          <w:b/>
          <w:sz w:val="24"/>
          <w:szCs w:val="24"/>
        </w:rPr>
      </w:pPr>
      <w:r>
        <w:rPr>
          <w:rFonts w:hint="eastAsia" w:ascii="仿宋_GB2312" w:hAnsi="仿宋_GB2312" w:eastAsia="仿宋_GB2312" w:cs="仿宋_GB2312"/>
          <w:b/>
          <w:sz w:val="24"/>
          <w:szCs w:val="24"/>
        </w:rPr>
        <w:t>五、承诺</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1、甲方承诺按照合同约定履行相关合同义务。</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2、乙方承诺按照合同约定及用户需求书/技术规格书的要求提供服务、履行义务。</w:t>
      </w:r>
    </w:p>
    <w:p>
      <w:pPr>
        <w:widowControl/>
        <w:snapToGrid w:val="0"/>
        <w:spacing w:line="360" w:lineRule="auto"/>
        <w:ind w:firstLine="482" w:firstLineChars="200"/>
        <w:jc w:val="left"/>
        <w:rPr>
          <w:rFonts w:ascii="仿宋_GB2312" w:hAnsi="仿宋_GB2312" w:eastAsia="仿宋_GB2312" w:cs="仿宋_GB2312"/>
          <w:b/>
          <w:sz w:val="24"/>
        </w:rPr>
      </w:pPr>
      <w:r>
        <w:rPr>
          <w:rFonts w:hint="eastAsia" w:ascii="仿宋_GB2312" w:hAnsi="仿宋_GB2312" w:eastAsia="仿宋_GB2312" w:cs="仿宋_GB2312"/>
          <w:b/>
          <w:sz w:val="24"/>
        </w:rPr>
        <w:t>六、词语定义</w:t>
      </w:r>
      <w:bookmarkEnd w:id="0"/>
      <w:bookmarkEnd w:id="1"/>
    </w:p>
    <w:p>
      <w:pPr>
        <w:snapToGrid w:val="0"/>
        <w:spacing w:line="360" w:lineRule="auto"/>
        <w:ind w:firstLine="420" w:firstLineChars="175"/>
        <w:jc w:val="left"/>
        <w:rPr>
          <w:rFonts w:ascii="仿宋_GB2312" w:hAnsi="仿宋_GB2312" w:eastAsia="仿宋_GB2312" w:cs="仿宋_GB2312"/>
          <w:sz w:val="24"/>
        </w:rPr>
      </w:pPr>
      <w:r>
        <w:rPr>
          <w:rFonts w:hint="eastAsia" w:ascii="仿宋_GB2312" w:hAnsi="仿宋_GB2312" w:eastAsia="仿宋_GB2312" w:cs="仿宋_GB2312"/>
          <w:sz w:val="24"/>
        </w:rPr>
        <w:t>本合同协议书中词语含义与合同条款中的词语含义相同。</w:t>
      </w:r>
      <w:bookmarkStart w:id="2" w:name="_Toc457826147"/>
      <w:bookmarkStart w:id="3" w:name="_Toc351203489"/>
      <w:bookmarkStart w:id="4" w:name="_Toc406150418"/>
    </w:p>
    <w:p>
      <w:pPr>
        <w:snapToGrid w:val="0"/>
        <w:spacing w:line="360" w:lineRule="auto"/>
        <w:ind w:firstLine="422" w:firstLineChars="175"/>
        <w:jc w:val="left"/>
        <w:rPr>
          <w:rFonts w:ascii="仿宋_GB2312" w:hAnsi="仿宋_GB2312" w:eastAsia="仿宋_GB2312" w:cs="仿宋_GB2312"/>
          <w:b/>
          <w:sz w:val="24"/>
        </w:rPr>
      </w:pPr>
      <w:r>
        <w:rPr>
          <w:rFonts w:hint="eastAsia" w:ascii="仿宋_GB2312" w:hAnsi="仿宋_GB2312" w:eastAsia="仿宋_GB2312" w:cs="仿宋_GB2312"/>
          <w:b/>
          <w:sz w:val="24"/>
        </w:rPr>
        <w:t>七、合同签订时间</w:t>
      </w:r>
      <w:bookmarkEnd w:id="2"/>
      <w:bookmarkEnd w:id="3"/>
      <w:bookmarkEnd w:id="4"/>
    </w:p>
    <w:p>
      <w:pPr>
        <w:snapToGrid w:val="0"/>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本合同于</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年</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月</w:t>
      </w:r>
      <w:r>
        <w:rPr>
          <w:rFonts w:hint="eastAsia" w:ascii="仿宋_GB2312" w:hAnsi="仿宋_GB2312" w:eastAsia="仿宋_GB2312" w:cs="仿宋_GB2312"/>
          <w:bCs/>
          <w:sz w:val="24"/>
          <w:u w:val="single"/>
        </w:rPr>
        <w:t xml:space="preserve">    </w:t>
      </w:r>
      <w:r>
        <w:rPr>
          <w:rFonts w:hint="eastAsia" w:ascii="仿宋_GB2312" w:hAnsi="仿宋_GB2312" w:eastAsia="仿宋_GB2312" w:cs="仿宋_GB2312"/>
          <w:bCs/>
          <w:sz w:val="24"/>
        </w:rPr>
        <w:t>日签订。</w:t>
      </w:r>
    </w:p>
    <w:p>
      <w:pPr>
        <w:snapToGrid w:val="0"/>
        <w:spacing w:line="360" w:lineRule="auto"/>
        <w:ind w:firstLine="422" w:firstLineChars="175"/>
        <w:jc w:val="left"/>
        <w:rPr>
          <w:rFonts w:ascii="仿宋_GB2312" w:hAnsi="仿宋_GB2312" w:eastAsia="仿宋_GB2312" w:cs="仿宋_GB2312"/>
          <w:b/>
          <w:sz w:val="24"/>
        </w:rPr>
      </w:pPr>
      <w:bookmarkStart w:id="5" w:name="_Toc406150419"/>
      <w:bookmarkStart w:id="6" w:name="_Toc351203490"/>
      <w:bookmarkStart w:id="7" w:name="_Toc457826148"/>
      <w:r>
        <w:rPr>
          <w:rFonts w:hint="eastAsia" w:ascii="仿宋_GB2312" w:hAnsi="仿宋_GB2312" w:eastAsia="仿宋_GB2312" w:cs="仿宋_GB2312"/>
          <w:b/>
          <w:sz w:val="24"/>
        </w:rPr>
        <w:t>八、合同签订地点</w:t>
      </w:r>
      <w:bookmarkEnd w:id="5"/>
      <w:bookmarkEnd w:id="6"/>
      <w:bookmarkEnd w:id="7"/>
    </w:p>
    <w:p>
      <w:pPr>
        <w:snapToGrid w:val="0"/>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本合同在</w:t>
      </w:r>
      <w:r>
        <w:rPr>
          <w:rFonts w:hint="eastAsia" w:ascii="仿宋_GB2312" w:hAnsi="仿宋_GB2312" w:eastAsia="仿宋_GB2312" w:cs="仿宋_GB2312"/>
          <w:bCs/>
          <w:sz w:val="24"/>
          <w:u w:val="single"/>
        </w:rPr>
        <w:t xml:space="preserve"> 湖南省长沙市雨花区 </w:t>
      </w:r>
      <w:r>
        <w:rPr>
          <w:rFonts w:hint="eastAsia" w:ascii="仿宋_GB2312" w:hAnsi="仿宋_GB2312" w:eastAsia="仿宋_GB2312" w:cs="仿宋_GB2312"/>
          <w:bCs/>
          <w:sz w:val="24"/>
        </w:rPr>
        <w:t>签订。</w:t>
      </w:r>
    </w:p>
    <w:p>
      <w:pPr>
        <w:snapToGrid w:val="0"/>
        <w:spacing w:line="360" w:lineRule="auto"/>
        <w:ind w:firstLine="422" w:firstLineChars="175"/>
        <w:jc w:val="left"/>
        <w:rPr>
          <w:rFonts w:ascii="仿宋_GB2312" w:hAnsi="仿宋_GB2312" w:eastAsia="仿宋_GB2312" w:cs="仿宋_GB2312"/>
          <w:b/>
          <w:sz w:val="24"/>
        </w:rPr>
      </w:pPr>
      <w:bookmarkStart w:id="8" w:name="_Toc457826149"/>
      <w:bookmarkStart w:id="9" w:name="_Toc351203492"/>
      <w:bookmarkStart w:id="10" w:name="_Toc406150420"/>
      <w:r>
        <w:rPr>
          <w:rFonts w:hint="eastAsia" w:ascii="仿宋_GB2312" w:hAnsi="仿宋_GB2312" w:eastAsia="仿宋_GB2312" w:cs="仿宋_GB2312"/>
          <w:b/>
          <w:sz w:val="24"/>
        </w:rPr>
        <w:t>九、合同生效</w:t>
      </w:r>
      <w:bookmarkEnd w:id="8"/>
      <w:bookmarkEnd w:id="9"/>
      <w:bookmarkEnd w:id="10"/>
    </w:p>
    <w:p>
      <w:pPr>
        <w:snapToGrid w:val="0"/>
        <w:spacing w:line="360" w:lineRule="auto"/>
        <w:ind w:firstLine="420" w:firstLineChars="175"/>
        <w:jc w:val="left"/>
        <w:rPr>
          <w:rFonts w:ascii="仿宋_GB2312" w:hAnsi="仿宋_GB2312" w:eastAsia="仿宋_GB2312" w:cs="仿宋_GB2312"/>
          <w:bCs/>
          <w:sz w:val="24"/>
        </w:rPr>
      </w:pPr>
      <w:r>
        <w:rPr>
          <w:rFonts w:hint="eastAsia" w:ascii="仿宋_GB2312" w:hAnsi="仿宋_GB2312" w:eastAsia="仿宋_GB2312" w:cs="仿宋_GB2312"/>
          <w:bCs/>
          <w:sz w:val="24"/>
        </w:rPr>
        <w:t>本合同自</w:t>
      </w:r>
      <w:r>
        <w:rPr>
          <w:rFonts w:hint="eastAsia" w:ascii="仿宋_GB2312" w:hAnsi="仿宋_GB2312" w:eastAsia="仿宋_GB2312" w:cs="仿宋_GB2312"/>
          <w:sz w:val="24"/>
          <w:u w:val="single"/>
        </w:rPr>
        <w:t>合同双方法定代表人或其授权代表签字并加盖合同专用章</w:t>
      </w:r>
      <w:r>
        <w:rPr>
          <w:rFonts w:hint="eastAsia" w:ascii="仿宋_GB2312" w:hAnsi="仿宋_GB2312" w:eastAsia="仿宋_GB2312" w:cs="仿宋_GB2312"/>
          <w:bCs/>
          <w:sz w:val="24"/>
        </w:rPr>
        <w:t>生效。</w:t>
      </w:r>
    </w:p>
    <w:p>
      <w:pPr>
        <w:snapToGrid w:val="0"/>
        <w:spacing w:line="360" w:lineRule="auto"/>
        <w:ind w:firstLine="422" w:firstLineChars="175"/>
        <w:jc w:val="left"/>
        <w:rPr>
          <w:rFonts w:ascii="仿宋_GB2312" w:hAnsi="仿宋_GB2312" w:eastAsia="仿宋_GB2312" w:cs="仿宋_GB2312"/>
          <w:b/>
          <w:sz w:val="24"/>
        </w:rPr>
      </w:pPr>
      <w:bookmarkStart w:id="11" w:name="_Toc457826150"/>
      <w:r>
        <w:rPr>
          <w:rFonts w:hint="eastAsia" w:ascii="仿宋_GB2312" w:hAnsi="仿宋_GB2312" w:eastAsia="仿宋_GB2312" w:cs="仿宋_GB2312"/>
          <w:b/>
          <w:sz w:val="24"/>
        </w:rPr>
        <w:t>十、合同份数</w:t>
      </w:r>
      <w:bookmarkEnd w:id="11"/>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rPr>
        <w:t>本合同正本</w:t>
      </w:r>
      <w:r>
        <w:rPr>
          <w:rFonts w:hint="eastAsia" w:ascii="仿宋_GB2312" w:hAnsi="仿宋_GB2312" w:eastAsia="仿宋_GB2312" w:cs="仿宋_GB2312"/>
          <w:sz w:val="24"/>
          <w:u w:val="single"/>
        </w:rPr>
        <w:t>二</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八</w:t>
      </w:r>
      <w:r>
        <w:rPr>
          <w:rFonts w:hint="eastAsia" w:ascii="仿宋_GB2312" w:hAnsi="仿宋_GB2312" w:eastAsia="仿宋_GB2312" w:cs="仿宋_GB2312"/>
          <w:sz w:val="24"/>
        </w:rPr>
        <w:t>份，甲方持正本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七</w:t>
      </w:r>
      <w:r>
        <w:rPr>
          <w:rFonts w:hint="eastAsia" w:ascii="仿宋_GB2312" w:hAnsi="仿宋_GB2312" w:eastAsia="仿宋_GB2312" w:cs="仿宋_GB2312"/>
          <w:sz w:val="24"/>
        </w:rPr>
        <w:t>份，乙方持正本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份、副本</w:t>
      </w:r>
      <w:r>
        <w:rPr>
          <w:rFonts w:hint="eastAsia" w:ascii="仿宋_GB2312" w:hAnsi="仿宋_GB2312" w:eastAsia="仿宋_GB2312" w:cs="仿宋_GB2312"/>
          <w:sz w:val="24"/>
          <w:u w:val="single"/>
        </w:rPr>
        <w:t>一</w:t>
      </w:r>
      <w:r>
        <w:rPr>
          <w:rFonts w:hint="eastAsia" w:ascii="仿宋_GB2312" w:hAnsi="仿宋_GB2312" w:eastAsia="仿宋_GB2312" w:cs="仿宋_GB2312"/>
          <w:sz w:val="24"/>
        </w:rPr>
        <w:t>份。合同正本与副本具有同等效力，当合同副本与正本之间存有差异时，以合同正本为准。</w:t>
      </w: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adjustRightInd w:val="0"/>
        <w:snapToGrid w:val="0"/>
        <w:spacing w:line="360" w:lineRule="auto"/>
        <w:jc w:val="left"/>
        <w:rPr>
          <w:rFonts w:ascii="仿宋_GB2312" w:hAnsi="仿宋_GB2312" w:eastAsia="仿宋_GB2312" w:cs="仿宋_GB2312"/>
          <w:sz w:val="24"/>
        </w:rPr>
      </w:pPr>
      <w:r>
        <w:rPr>
          <w:rFonts w:hint="eastAsia" w:ascii="仿宋_GB2312" w:hAnsi="仿宋_GB2312" w:eastAsia="仿宋_GB2312" w:cs="仿宋_GB2312"/>
          <w:sz w:val="24"/>
        </w:rPr>
        <w:t>（本页无正文）</w:t>
      </w:r>
    </w:p>
    <w:p>
      <w:pPr>
        <w:adjustRightInd w:val="0"/>
        <w:snapToGrid w:val="0"/>
        <w:spacing w:line="360" w:lineRule="auto"/>
        <w:jc w:val="left"/>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p>
    <w:tbl>
      <w:tblPr>
        <w:tblStyle w:val="15"/>
        <w:tblW w:w="8719" w:type="dxa"/>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甲方：(盖章)</w:t>
            </w:r>
          </w:p>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tc>
        <w:tc>
          <w:tcPr>
            <w:tcW w:w="4252" w:type="dxa"/>
            <w:tcBorders>
              <w:top w:val="nil"/>
              <w:left w:val="nil"/>
              <w:bottom w:val="nil"/>
              <w:right w:val="nil"/>
            </w:tcBorders>
          </w:tcPr>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乙方：（盖章）</w:t>
            </w:r>
          </w:p>
          <w:p>
            <w:pPr>
              <w:pStyle w:val="8"/>
              <w:snapToGrid w:val="0"/>
              <w:spacing w:line="360" w:lineRule="auto"/>
              <w:rPr>
                <w:rFonts w:ascii="仿宋_GB2312" w:hAnsi="仿宋_GB2312" w:eastAsia="仿宋_GB2312" w:cs="仿宋_GB2312"/>
                <w:sz w:val="24"/>
              </w:rPr>
            </w:pPr>
          </w:p>
        </w:tc>
      </w:tr>
      <w:tr>
        <w:tblPrEx>
          <w:tblCellMar>
            <w:top w:w="0" w:type="dxa"/>
            <w:left w:w="108" w:type="dxa"/>
            <w:bottom w:w="0" w:type="dxa"/>
            <w:right w:w="108" w:type="dxa"/>
          </w:tblCellMar>
        </w:tblPrEx>
        <w:trPr>
          <w:trHeight w:val="858" w:hRule="atLeast"/>
          <w:jc w:val="center"/>
        </w:trPr>
        <w:tc>
          <w:tcPr>
            <w:tcW w:w="4467" w:type="dxa"/>
            <w:tcBorders>
              <w:top w:val="nil"/>
              <w:left w:val="nil"/>
              <w:bottom w:val="nil"/>
              <w:right w:val="nil"/>
            </w:tcBorders>
          </w:tcPr>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p>
            <w:pPr>
              <w:pStyle w:val="8"/>
              <w:snapToGrid w:val="0"/>
              <w:spacing w:line="360" w:lineRule="auto"/>
              <w:ind w:left="29" w:leftChars="9"/>
              <w:rPr>
                <w:rFonts w:ascii="仿宋_GB2312" w:hAnsi="仿宋_GB2312" w:eastAsia="仿宋_GB2312" w:cs="仿宋_GB2312"/>
                <w:sz w:val="24"/>
              </w:rPr>
            </w:pPr>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法定代表人或其授权代表：</w:t>
            </w:r>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ins w:id="19" w:author="鲁思思" w:date="2023-05-25T15:05:00Z">
              <w:permStart w:id="14" w:edGrp="everyone"/>
              <w:r>
                <w:rPr>
                  <w:rFonts w:hint="eastAsia" w:ascii="仿宋_GB2312" w:hAnsi="仿宋_GB2312" w:eastAsia="仿宋_GB2312" w:cs="仿宋_GB2312"/>
                  <w:sz w:val="24"/>
                </w:rPr>
                <w:t>湖南省长沙市雨花区杜花路166号</w:t>
              </w:r>
              <w:permEnd w:id="14"/>
            </w:ins>
          </w:p>
        </w:tc>
        <w:tc>
          <w:tcPr>
            <w:tcW w:w="4252" w:type="dxa"/>
            <w:tcBorders>
              <w:top w:val="nil"/>
              <w:left w:val="nil"/>
              <w:bottom w:val="nil"/>
              <w:right w:val="nil"/>
            </w:tcBorders>
          </w:tcPr>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地址：</w:t>
            </w:r>
            <w:permStart w:id="15" w:edGrp="everyone"/>
            <w:permEnd w:id="15"/>
          </w:p>
        </w:tc>
      </w:tr>
      <w:tr>
        <w:tblPrEx>
          <w:tblCellMar>
            <w:top w:w="0" w:type="dxa"/>
            <w:left w:w="108" w:type="dxa"/>
            <w:bottom w:w="0" w:type="dxa"/>
            <w:right w:w="108" w:type="dxa"/>
          </w:tblCellMar>
        </w:tblPrEx>
        <w:trPr>
          <w:trHeight w:val="816" w:hRule="atLeast"/>
          <w:jc w:val="center"/>
        </w:trPr>
        <w:tc>
          <w:tcPr>
            <w:tcW w:w="4467" w:type="dxa"/>
            <w:tcBorders>
              <w:top w:val="nil"/>
              <w:left w:val="nil"/>
              <w:bottom w:val="nil"/>
              <w:right w:val="nil"/>
            </w:tcBorders>
          </w:tcPr>
          <w:p>
            <w:pPr>
              <w:pStyle w:val="8"/>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邮编：</w:t>
            </w:r>
            <w:ins w:id="20" w:author="鲁思思" w:date="2023-05-25T15:05:00Z">
              <w:permStart w:id="16" w:edGrp="everyone"/>
              <w:r>
                <w:rPr>
                  <w:rFonts w:hint="eastAsia" w:ascii="仿宋_GB2312" w:hAnsi="仿宋_GB2312" w:eastAsia="仿宋_GB2312" w:cs="仿宋_GB2312"/>
                  <w:sz w:val="24"/>
                </w:rPr>
                <w:t>/</w:t>
              </w:r>
              <w:permEnd w:id="16"/>
            </w:ins>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邮编：</w:t>
            </w:r>
            <w:permStart w:id="17" w:edGrp="everyone"/>
            <w:permEnd w:id="17"/>
          </w:p>
        </w:tc>
      </w:tr>
      <w:tr>
        <w:tblPrEx>
          <w:tblCellMar>
            <w:top w:w="0" w:type="dxa"/>
            <w:left w:w="108" w:type="dxa"/>
            <w:bottom w:w="0" w:type="dxa"/>
            <w:right w:w="108" w:type="dxa"/>
          </w:tblCellMar>
        </w:tblPrEx>
        <w:trPr>
          <w:trHeight w:val="753" w:hRule="atLeast"/>
          <w:jc w:val="center"/>
        </w:trPr>
        <w:tc>
          <w:tcPr>
            <w:tcW w:w="4467" w:type="dxa"/>
            <w:tcBorders>
              <w:top w:val="nil"/>
              <w:left w:val="nil"/>
              <w:bottom w:val="nil"/>
              <w:right w:val="nil"/>
            </w:tcBorders>
          </w:tcPr>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电话：</w:t>
            </w:r>
            <w:ins w:id="21" w:author="鲁思思" w:date="2023-05-25T15:05:00Z">
              <w:permStart w:id="18" w:edGrp="everyone"/>
              <w:r>
                <w:rPr>
                  <w:rFonts w:hint="eastAsia" w:ascii="仿宋_GB2312" w:hAnsi="仿宋_GB2312" w:eastAsia="仿宋_GB2312" w:cs="仿宋_GB2312"/>
                  <w:sz w:val="24"/>
                </w:rPr>
                <w:t>0731-86850520</w:t>
              </w:r>
              <w:permEnd w:id="18"/>
            </w:ins>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电话：</w:t>
            </w:r>
            <w:permStart w:id="19" w:edGrp="everyone"/>
            <w:permEnd w:id="19"/>
          </w:p>
        </w:tc>
      </w:tr>
      <w:tr>
        <w:tblPrEx>
          <w:tblCellMar>
            <w:top w:w="0" w:type="dxa"/>
            <w:left w:w="108" w:type="dxa"/>
            <w:bottom w:w="0" w:type="dxa"/>
            <w:right w:w="108" w:type="dxa"/>
          </w:tblCellMar>
        </w:tblPrEx>
        <w:trPr>
          <w:trHeight w:val="783" w:hRule="atLeast"/>
          <w:jc w:val="center"/>
        </w:trPr>
        <w:tc>
          <w:tcPr>
            <w:tcW w:w="4467" w:type="dxa"/>
            <w:tcBorders>
              <w:top w:val="nil"/>
              <w:left w:val="nil"/>
              <w:bottom w:val="nil"/>
              <w:right w:val="nil"/>
            </w:tcBorders>
          </w:tcPr>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传真：</w:t>
            </w:r>
            <w:ins w:id="22" w:author="鲁思思" w:date="2023-05-25T15:05:00Z">
              <w:permStart w:id="20" w:edGrp="everyone"/>
              <w:r>
                <w:rPr>
                  <w:rFonts w:hint="eastAsia" w:ascii="仿宋_GB2312" w:hAnsi="仿宋_GB2312" w:eastAsia="仿宋_GB2312" w:cs="仿宋_GB2312"/>
                  <w:sz w:val="24"/>
                </w:rPr>
                <w:t>/</w:t>
              </w:r>
              <w:permEnd w:id="20"/>
            </w:ins>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传真：</w:t>
            </w:r>
            <w:permStart w:id="21" w:edGrp="everyone"/>
            <w:permEnd w:id="21"/>
          </w:p>
        </w:tc>
      </w:tr>
      <w:tr>
        <w:tblPrEx>
          <w:tblCellMar>
            <w:top w:w="0" w:type="dxa"/>
            <w:left w:w="108" w:type="dxa"/>
            <w:bottom w:w="0" w:type="dxa"/>
            <w:right w:w="108" w:type="dxa"/>
          </w:tblCellMar>
        </w:tblPrEx>
        <w:trPr>
          <w:trHeight w:val="810" w:hRule="atLeast"/>
          <w:jc w:val="center"/>
        </w:trPr>
        <w:tc>
          <w:tcPr>
            <w:tcW w:w="4467" w:type="dxa"/>
            <w:tcBorders>
              <w:top w:val="nil"/>
              <w:left w:val="nil"/>
              <w:bottom w:val="nil"/>
              <w:right w:val="nil"/>
            </w:tcBorders>
          </w:tcPr>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开户银行：</w:t>
            </w:r>
            <w:ins w:id="23" w:author="鲁思思" w:date="2023-05-25T15:06:00Z">
              <w:permStart w:id="22" w:edGrp="everyone"/>
              <w:r>
                <w:rPr>
                  <w:rFonts w:hint="eastAsia" w:ascii="仿宋_GB2312" w:hAnsi="仿宋_GB2312" w:eastAsia="仿宋_GB2312" w:cs="仿宋_GB2312"/>
                  <w:sz w:val="24"/>
                </w:rPr>
                <w:t>交通银行长沙芙蓉南路支行</w:t>
              </w:r>
              <w:permEnd w:id="22"/>
            </w:ins>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开户银行：</w:t>
            </w:r>
            <w:permStart w:id="23" w:edGrp="everyone"/>
            <w:permEnd w:id="23"/>
          </w:p>
        </w:tc>
      </w:tr>
      <w:tr>
        <w:tblPrEx>
          <w:tblCellMar>
            <w:top w:w="0" w:type="dxa"/>
            <w:left w:w="108" w:type="dxa"/>
            <w:bottom w:w="0" w:type="dxa"/>
            <w:right w:w="108" w:type="dxa"/>
          </w:tblCellMar>
        </w:tblPrEx>
        <w:trPr>
          <w:trHeight w:val="833" w:hRule="atLeast"/>
          <w:jc w:val="center"/>
        </w:trPr>
        <w:tc>
          <w:tcPr>
            <w:tcW w:w="4467" w:type="dxa"/>
            <w:tcBorders>
              <w:top w:val="nil"/>
              <w:left w:val="nil"/>
              <w:bottom w:val="nil"/>
              <w:right w:val="nil"/>
            </w:tcBorders>
          </w:tcPr>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账号：</w:t>
            </w:r>
            <w:ins w:id="24" w:author="鲁思思" w:date="2023-05-25T15:06:00Z">
              <w:permStart w:id="24" w:edGrp="everyone"/>
              <w:r>
                <w:rPr>
                  <w:rFonts w:hint="eastAsia" w:ascii="仿宋_GB2312" w:hAnsi="仿宋_GB2312" w:eastAsia="仿宋_GB2312" w:cs="仿宋_GB2312"/>
                  <w:sz w:val="24"/>
                </w:rPr>
                <w:t>4316 1400 0018 1600 27800</w:t>
              </w:r>
              <w:permEnd w:id="24"/>
            </w:ins>
          </w:p>
          <w:p>
            <w:pPr>
              <w:pStyle w:val="8"/>
              <w:snapToGrid w:val="0"/>
              <w:spacing w:line="360" w:lineRule="auto"/>
              <w:ind w:left="29" w:leftChars="9"/>
              <w:rPr>
                <w:rFonts w:ascii="仿宋_GB2312" w:hAnsi="仿宋_GB2312" w:eastAsia="仿宋_GB2312" w:cs="仿宋_GB2312"/>
                <w:sz w:val="24"/>
              </w:rPr>
            </w:pPr>
          </w:p>
          <w:p>
            <w:pPr>
              <w:pStyle w:val="8"/>
              <w:snapToGrid w:val="0"/>
              <w:spacing w:line="360" w:lineRule="auto"/>
              <w:ind w:left="29" w:leftChars="9"/>
              <w:rPr>
                <w:rFonts w:ascii="仿宋_GB2312" w:hAnsi="仿宋_GB2312" w:eastAsia="仿宋_GB2312" w:cs="仿宋_GB2312"/>
                <w:sz w:val="24"/>
              </w:rPr>
            </w:pPr>
            <w:r>
              <w:rPr>
                <w:rFonts w:hint="eastAsia" w:ascii="仿宋_GB2312" w:hAnsi="仿宋_GB2312" w:eastAsia="仿宋_GB2312" w:cs="仿宋_GB2312"/>
                <w:sz w:val="24"/>
              </w:rPr>
              <w:t>时间：</w:t>
            </w:r>
          </w:p>
        </w:tc>
        <w:tc>
          <w:tcPr>
            <w:tcW w:w="4252" w:type="dxa"/>
            <w:tcBorders>
              <w:top w:val="nil"/>
              <w:left w:val="nil"/>
              <w:bottom w:val="nil"/>
              <w:right w:val="nil"/>
            </w:tcBorders>
          </w:tcPr>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账号：</w:t>
            </w:r>
            <w:permStart w:id="25" w:edGrp="everyone"/>
            <w:permEnd w:id="25"/>
          </w:p>
          <w:p>
            <w:pPr>
              <w:pStyle w:val="8"/>
              <w:snapToGrid w:val="0"/>
              <w:spacing w:line="360" w:lineRule="auto"/>
              <w:ind w:left="51" w:leftChars="16"/>
              <w:rPr>
                <w:rFonts w:ascii="仿宋_GB2312" w:hAnsi="仿宋_GB2312" w:eastAsia="仿宋_GB2312" w:cs="仿宋_GB2312"/>
                <w:sz w:val="24"/>
              </w:rPr>
            </w:pPr>
          </w:p>
          <w:p>
            <w:pPr>
              <w:pStyle w:val="8"/>
              <w:snapToGrid w:val="0"/>
              <w:spacing w:line="360" w:lineRule="auto"/>
              <w:ind w:left="51" w:leftChars="16"/>
              <w:rPr>
                <w:rFonts w:ascii="仿宋_GB2312" w:hAnsi="仿宋_GB2312" w:eastAsia="仿宋_GB2312" w:cs="仿宋_GB2312"/>
                <w:sz w:val="24"/>
              </w:rPr>
            </w:pPr>
            <w:r>
              <w:rPr>
                <w:rFonts w:hint="eastAsia" w:ascii="仿宋_GB2312" w:hAnsi="仿宋_GB2312" w:eastAsia="仿宋_GB2312" w:cs="仿宋_GB2312"/>
                <w:sz w:val="24"/>
              </w:rPr>
              <w:t>时间：</w:t>
            </w:r>
          </w:p>
        </w:tc>
      </w:tr>
    </w:tbl>
    <w:p>
      <w:pPr>
        <w:adjustRightInd w:val="0"/>
        <w:snapToGrid w:val="0"/>
        <w:spacing w:line="360" w:lineRule="auto"/>
        <w:rPr>
          <w:rFonts w:ascii="仿宋_GB2312" w:hAnsi="仿宋_GB2312" w:eastAsia="仿宋_GB2312" w:cs="仿宋_GB2312"/>
          <w:b/>
          <w:sz w:val="24"/>
        </w:rPr>
      </w:pPr>
    </w:p>
    <w:p>
      <w:pPr>
        <w:rPr>
          <w:rFonts w:ascii="仿宋_GB2312" w:hAnsi="仿宋_GB2312" w:eastAsia="仿宋_GB2312" w:cs="仿宋_GB2312"/>
          <w:sz w:val="24"/>
        </w:rPr>
        <w:sectPr>
          <w:footerReference r:id="rId3" w:type="default"/>
          <w:pgSz w:w="11907" w:h="16840"/>
          <w:pgMar w:top="1440" w:right="1361" w:bottom="1440" w:left="1474" w:header="851" w:footer="851" w:gutter="0"/>
          <w:pgNumType w:start="0"/>
          <w:cols w:space="720" w:num="1"/>
          <w:titlePg/>
          <w:docGrid w:type="lines" w:linePitch="312" w:charSpace="0"/>
        </w:sectPr>
      </w:pPr>
    </w:p>
    <w:p>
      <w:pPr>
        <w:spacing w:line="360" w:lineRule="auto"/>
        <w:jc w:val="center"/>
        <w:rPr>
          <w:rFonts w:ascii="仿宋_GB2312" w:hAnsi="仿宋_GB2312" w:eastAsia="仿宋_GB2312" w:cs="仿宋_GB2312"/>
          <w:b/>
          <w:bCs/>
        </w:rPr>
      </w:pPr>
      <w:r>
        <w:rPr>
          <w:rFonts w:hint="eastAsia" w:ascii="仿宋_GB2312" w:hAnsi="仿宋_GB2312" w:eastAsia="仿宋_GB2312" w:cs="仿宋_GB2312"/>
          <w:b/>
          <w:bCs/>
        </w:rPr>
        <w:t>第二部分  合同条款</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1、词语定义及解释</w:t>
      </w:r>
    </w:p>
    <w:p>
      <w:pPr>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1.1“合同”是指甲乙双方签署的、合同格式中载明的甲乙双方所达成的协议，包括合同协议书、合同条款及合同附件、合同附录和上述文件所提到的构成合同的所有文件。</w:t>
      </w:r>
    </w:p>
    <w:p>
      <w:pPr>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1.2“签约合同价”是指甲方和乙方在合同协议书中确定的金额，即本项目的中标价或中选价或成交价。</w:t>
      </w:r>
    </w:p>
    <w:p>
      <w:pPr>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1.3“合同价格”系指根据本合同规定乙方在正确地完全履行合同义务后，按照长沙市政府或其职能部门相关规定，</w:t>
      </w:r>
      <w:ins w:id="25" w:author="鲁思思" w:date="2023-05-25T15:07:00Z">
        <w:permStart w:id="26" w:edGrp="everyone"/>
        <w:r>
          <w:rPr>
            <w:rFonts w:hint="eastAsia" w:ascii="仿宋_GB2312" w:hAnsi="仿宋_GB2312" w:eastAsia="仿宋_GB2312" w:cs="仿宋_GB2312"/>
            <w:sz w:val="24"/>
            <w:szCs w:val="24"/>
            <w:u w:val="single"/>
            <w:shd w:val="clear" w:color="auto" w:fill="FFFFFF"/>
          </w:rPr>
          <w:t>□</w:t>
        </w:r>
      </w:ins>
      <w:del w:id="26" w:author="鲁思思" w:date="2023-05-25T15:07:00Z">
        <w:r>
          <w:rPr>
            <w:rFonts w:hint="eastAsia" w:ascii="仿宋_GB2312" w:hAnsi="仿宋_GB2312" w:eastAsia="仿宋_GB2312" w:cs="仿宋_GB2312"/>
            <w:sz w:val="24"/>
            <w:szCs w:val="24"/>
            <w:u w:val="single"/>
          </w:rPr>
          <w:sym w:font="Wingdings 2" w:char="00A3"/>
        </w:r>
        <w:permEnd w:id="26"/>
      </w:del>
      <w:r>
        <w:rPr>
          <w:rFonts w:hint="eastAsia" w:ascii="仿宋_GB2312" w:hAnsi="仿宋_GB2312" w:eastAsia="仿宋_GB2312" w:cs="仿宋_GB2312"/>
          <w:sz w:val="24"/>
          <w:szCs w:val="24"/>
          <w:u w:val="single"/>
        </w:rPr>
        <w:t>经长沙市政府相关职能部门或长沙市轨道交通集团有限公司</w:t>
      </w:r>
      <w:r>
        <w:rPr>
          <w:rFonts w:hint="eastAsia" w:ascii="仿宋_GB2312" w:hAnsi="仿宋_GB2312" w:eastAsia="仿宋_GB2312" w:cs="仿宋_GB2312"/>
          <w:sz w:val="24"/>
          <w:szCs w:val="24"/>
          <w:u w:val="single"/>
          <w:shd w:val="clear" w:color="auto" w:fill="FFFFFF"/>
        </w:rPr>
        <w:t>授权的单位</w:t>
      </w:r>
      <w:r>
        <w:rPr>
          <w:rFonts w:hint="eastAsia" w:ascii="仿宋_GB2312" w:hAnsi="仿宋_GB2312" w:eastAsia="仿宋_GB2312" w:cs="仿宋_GB2312"/>
          <w:sz w:val="24"/>
          <w:szCs w:val="24"/>
          <w:u w:val="single"/>
        </w:rPr>
        <w:t>审定的结算价格</w:t>
      </w:r>
      <w:r>
        <w:rPr>
          <w:rFonts w:hint="eastAsia" w:ascii="仿宋_GB2312" w:hAnsi="仿宋_GB2312" w:eastAsia="仿宋_GB2312" w:cs="仿宋_GB2312"/>
          <w:sz w:val="24"/>
          <w:szCs w:val="24"/>
        </w:rPr>
        <w:t>/</w:t>
      </w:r>
      <w:ins w:id="27" w:author="鲁思思" w:date="2023-05-25T15:07:00Z">
        <w:permStart w:id="27" w:edGrp="everyone"/>
        <w:r>
          <w:rPr>
            <w:rFonts w:hint="eastAsia" w:ascii="仿宋_GB2312" w:hAnsi="仿宋_GB2312" w:eastAsia="仿宋_GB2312" w:cs="仿宋_GB2312"/>
            <w:sz w:val="24"/>
            <w:szCs w:val="24"/>
            <w:u w:val="single"/>
            <w:shd w:val="clear" w:color="auto" w:fill="FFFFFF"/>
          </w:rPr>
          <w:t>☑</w:t>
        </w:r>
      </w:ins>
      <w:del w:id="28" w:author="鲁思思" w:date="2023-05-25T15:07:00Z">
        <w:r>
          <w:rPr>
            <w:rFonts w:hint="eastAsia" w:ascii="仿宋_GB2312" w:hAnsi="仿宋_GB2312" w:eastAsia="仿宋_GB2312" w:cs="仿宋_GB2312"/>
            <w:sz w:val="24"/>
            <w:szCs w:val="24"/>
            <w:u w:val="single"/>
          </w:rPr>
          <w:sym w:font="Wingdings 2" w:char="00A3"/>
        </w:r>
        <w:permEnd w:id="27"/>
      </w:del>
      <w:r>
        <w:rPr>
          <w:rFonts w:hint="eastAsia" w:ascii="仿宋_GB2312" w:hAnsi="仿宋_GB2312" w:eastAsia="仿宋_GB2312" w:cs="仿宋_GB2312"/>
          <w:sz w:val="24"/>
          <w:szCs w:val="24"/>
          <w:u w:val="single"/>
        </w:rPr>
        <w:t>履约验收合格确定的最终价款</w:t>
      </w:r>
      <w:r>
        <w:rPr>
          <w:rFonts w:hint="eastAsia" w:ascii="仿宋_GB2312" w:hAnsi="仿宋_GB2312" w:eastAsia="仿宋_GB2312" w:cs="仿宋_GB2312"/>
          <w:sz w:val="24"/>
          <w:szCs w:val="24"/>
        </w:rPr>
        <w:t>。</w:t>
      </w:r>
    </w:p>
    <w:p>
      <w:pPr>
        <w:adjustRightInd w:val="0"/>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1.4“服务”是指根据本合同规定乙方在本项目中应承担所有工作和一切义务。</w:t>
      </w:r>
    </w:p>
    <w:p>
      <w:pPr>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1.5“甲方”是指委托服务的一方以及其合法继承人，即合同协议书中所述的甲方。</w:t>
      </w:r>
    </w:p>
    <w:p>
      <w:pPr>
        <w:snapToGrid w:val="0"/>
        <w:spacing w:line="360" w:lineRule="auto"/>
        <w:ind w:firstLine="470" w:firstLineChars="196"/>
        <w:rPr>
          <w:rFonts w:ascii="仿宋_GB2312" w:hAnsi="仿宋_GB2312" w:eastAsia="仿宋_GB2312" w:cs="仿宋_GB2312"/>
          <w:sz w:val="24"/>
          <w:szCs w:val="24"/>
        </w:rPr>
      </w:pPr>
      <w:r>
        <w:rPr>
          <w:rFonts w:hint="eastAsia" w:ascii="仿宋_GB2312" w:hAnsi="仿宋_GB2312" w:eastAsia="仿宋_GB2312" w:cs="仿宋_GB2312"/>
          <w:sz w:val="24"/>
          <w:szCs w:val="24"/>
        </w:rPr>
        <w:t>1.6“乙方”是指承担服务的一方以及其合法继承人，即合同协议书中所述的乙方。</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1.7“现场”是指合同协议书中明确的履行服务的现场。</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1.8“日”是指任何一天零时至第二天零时的时间段。</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1.9“月”是指根据公历从一个月份中任何一天开始到下一个月相应日期的前一天的时间段。</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1.10“管理规定”是指行政主管部门及甲方对本项目的管理制度、程序、流程、规定、文件、通知、决定、指示、同意、批准、书面文件、电报、传真等书面内容的要求。行政主管部门及甲方在项目管理过程中下发的项目管理规定作为本合同的组成部分，乙方在合同履行过程中应严格遵照执行。</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1.11“书面形式”是指合同书、信件和数据电文（包括电报、电传、传真、电子数据交换和电子邮件）等可以有形地表现所载内容的形式。</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1.12“不可抗力”是指甲方和乙方在订立本合同时不可预见，在合同履行过程中不可避免并不能克服的自然灾害和社会性突发事件，如地震、海啸、瘟疫、水灾、骚乱、暴动、战争等情形。</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1.13“履约验收”系指按照长沙市政府相关职能部门或长沙市轨道交通集团有限公司或长沙市轨道交通集团有限公司授权的单位制定的履约验收相关管理规定办理验收。</w:t>
      </w:r>
    </w:p>
    <w:p>
      <w:pPr>
        <w:snapToGrid w:val="0"/>
        <w:spacing w:line="360" w:lineRule="auto"/>
        <w:ind w:firstLine="482" w:firstLineChars="200"/>
        <w:outlineLvl w:val="1"/>
        <w:rPr>
          <w:rFonts w:ascii="仿宋_GB2312" w:hAnsi="仿宋_GB2312" w:eastAsia="仿宋_GB2312" w:cs="仿宋_GB2312"/>
          <w:kern w:val="2"/>
          <w:sz w:val="24"/>
          <w:szCs w:val="24"/>
        </w:rPr>
      </w:pPr>
      <w:bookmarkStart w:id="12" w:name="_Toc12453"/>
      <w:bookmarkStart w:id="13" w:name="_Toc20721"/>
      <w:r>
        <w:rPr>
          <w:rFonts w:hint="eastAsia" w:ascii="仿宋_GB2312" w:hAnsi="仿宋_GB2312" w:eastAsia="仿宋_GB2312" w:cs="仿宋_GB2312"/>
          <w:b/>
          <w:bCs/>
          <w:sz w:val="24"/>
          <w:szCs w:val="24"/>
          <w:lang w:val="zh-CN" w:bidi="en-US"/>
        </w:rPr>
        <w:t>2、</w:t>
      </w:r>
      <w:r>
        <w:rPr>
          <w:rFonts w:hint="eastAsia" w:ascii="仿宋_GB2312" w:hAnsi="仿宋_GB2312" w:eastAsia="仿宋_GB2312" w:cs="仿宋_GB2312"/>
          <w:b/>
          <w:kern w:val="2"/>
          <w:sz w:val="24"/>
          <w:szCs w:val="24"/>
        </w:rPr>
        <w:t>法律适用</w:t>
      </w:r>
    </w:p>
    <w:p>
      <w:pPr>
        <w:adjustRightInd w:val="0"/>
        <w:snapToGrid w:val="0"/>
        <w:spacing w:line="360" w:lineRule="auto"/>
        <w:ind w:firstLine="480" w:firstLineChars="200"/>
        <w:rPr>
          <w:rFonts w:ascii="仿宋_GB2312" w:hAnsi="仿宋_GB2312" w:eastAsia="仿宋_GB2312" w:cs="仿宋_GB2312"/>
          <w:b/>
          <w:bCs/>
          <w:sz w:val="24"/>
          <w:szCs w:val="24"/>
          <w:lang w:val="zh-CN" w:bidi="en-US"/>
        </w:rPr>
      </w:pPr>
      <w:r>
        <w:rPr>
          <w:rFonts w:hint="eastAsia" w:ascii="仿宋_GB2312" w:hAnsi="仿宋_GB2312" w:eastAsia="仿宋_GB2312" w:cs="仿宋_GB2312"/>
          <w:sz w:val="24"/>
          <w:szCs w:val="24"/>
        </w:rPr>
        <w:t>本合同适用中华人民共和国现行法律、行政法规和规章，如合同条款与法律、行政法规和规章不一致的，按照法律、行政法规和规章修改本合同。</w:t>
      </w:r>
    </w:p>
    <w:p>
      <w:pPr>
        <w:adjustRightInd w:val="0"/>
        <w:snapToGrid w:val="0"/>
        <w:spacing w:line="360" w:lineRule="auto"/>
        <w:ind w:firstLine="482" w:firstLineChars="200"/>
        <w:rPr>
          <w:rFonts w:ascii="仿宋_GB2312" w:hAnsi="仿宋_GB2312" w:eastAsia="仿宋_GB2312" w:cs="仿宋_GB2312"/>
          <w:b/>
          <w:bCs/>
          <w:sz w:val="24"/>
          <w:szCs w:val="24"/>
          <w:lang w:val="zh-CN" w:bidi="en-US"/>
        </w:rPr>
      </w:pPr>
      <w:r>
        <w:rPr>
          <w:rFonts w:hint="eastAsia" w:ascii="仿宋_GB2312" w:hAnsi="仿宋_GB2312" w:eastAsia="仿宋_GB2312" w:cs="仿宋_GB2312"/>
          <w:b/>
          <w:bCs/>
          <w:sz w:val="24"/>
          <w:szCs w:val="24"/>
          <w:lang w:val="zh-CN" w:bidi="en-US"/>
        </w:rPr>
        <w:t>3、标准和规范</w:t>
      </w:r>
      <w:bookmarkEnd w:id="12"/>
      <w:bookmarkEnd w:id="13"/>
    </w:p>
    <w:p>
      <w:pPr>
        <w:adjustRightInd w:val="0"/>
        <w:snapToGrid w:val="0"/>
        <w:spacing w:line="360" w:lineRule="auto"/>
        <w:ind w:firstLine="480" w:firstLineChars="200"/>
        <w:rPr>
          <w:rFonts w:ascii="仿宋_GB2312" w:hAnsi="仿宋_GB2312" w:eastAsia="仿宋_GB2312" w:cs="仿宋_GB2312"/>
          <w:sz w:val="24"/>
          <w:szCs w:val="24"/>
          <w:lang w:val="zh-CN" w:bidi="en-US"/>
        </w:rPr>
      </w:pPr>
      <w:r>
        <w:rPr>
          <w:rFonts w:hint="eastAsia" w:ascii="仿宋_GB2312" w:hAnsi="仿宋_GB2312" w:eastAsia="仿宋_GB2312" w:cs="仿宋_GB2312"/>
          <w:sz w:val="24"/>
          <w:szCs w:val="24"/>
          <w:lang w:val="zh-CN" w:bidi="en-US"/>
        </w:rPr>
        <w:t>3.1 适用国家标准、行业标准、项目所在地的地方性标准，以及相应的规范、规程等。</w:t>
      </w:r>
    </w:p>
    <w:p>
      <w:pPr>
        <w:adjustRightInd w:val="0"/>
        <w:snapToGrid w:val="0"/>
        <w:spacing w:line="360" w:lineRule="auto"/>
        <w:ind w:firstLine="480" w:firstLineChars="200"/>
        <w:rPr>
          <w:rFonts w:ascii="仿宋_GB2312" w:hAnsi="仿宋_GB2312" w:eastAsia="仿宋_GB2312" w:cs="仿宋_GB2312"/>
          <w:sz w:val="24"/>
          <w:szCs w:val="24"/>
          <w:lang w:val="zh-CN" w:bidi="en-US"/>
        </w:rPr>
      </w:pPr>
      <w:r>
        <w:rPr>
          <w:rFonts w:hint="eastAsia" w:ascii="仿宋_GB2312" w:hAnsi="仿宋_GB2312" w:eastAsia="仿宋_GB2312" w:cs="仿宋_GB2312"/>
          <w:sz w:val="24"/>
          <w:szCs w:val="24"/>
          <w:lang w:val="zh-CN" w:bidi="en-US"/>
        </w:rPr>
        <w:t>3.2 甲方对本项目的技术标准或功能的其他要求以用户需求书/技术规格书为准。</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4、双方项目联系人</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4.1在本合同有效期内，甲乙双方以书面形式确定项目联系人。</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4.2一方变更项目联系人的，应当及时以书面形式通知另一方。未及时通知并影响本合同履行或造成损失的，应承担相应的责任。</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5、通知</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5.1本合同一方给另一方的通知均应采用书面形式，传真或快递送到本合同中规定的对方的地址和办理签收手续。</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5.2通知以送到之日或通知书中规定的生效之日起生效，两者中以较迟之日为准。</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6、履约担保</w:t>
      </w:r>
    </w:p>
    <w:p>
      <w:pPr>
        <w:tabs>
          <w:tab w:val="left" w:pos="851"/>
        </w:tabs>
        <w:adjustRightInd w:val="0"/>
        <w:snapToGrid w:val="0"/>
        <w:spacing w:line="360" w:lineRule="auto"/>
        <w:ind w:firstLine="480" w:firstLineChars="200"/>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6.1乙方</w:t>
      </w:r>
      <w:ins w:id="29" w:author="鲁思思" w:date="2023-05-25T15:08:00Z">
        <w:permStart w:id="28" w:edGrp="everyone"/>
        <w:r>
          <w:rPr>
            <w:rFonts w:hint="eastAsia" w:ascii="仿宋_GB2312" w:hAnsi="仿宋_GB2312" w:eastAsia="仿宋_GB2312" w:cs="仿宋_GB2312"/>
            <w:sz w:val="24"/>
            <w:szCs w:val="24"/>
            <w:u w:val="single"/>
            <w:shd w:val="clear" w:color="auto" w:fill="FFFFFF"/>
          </w:rPr>
          <w:t>☑</w:t>
        </w:r>
      </w:ins>
      <w:del w:id="30" w:author="鲁思思" w:date="2023-05-25T15:08:00Z">
        <w:r>
          <w:rPr>
            <w:rFonts w:hint="eastAsia" w:ascii="仿宋_GB2312" w:hAnsi="仿宋_GB2312" w:eastAsia="仿宋_GB2312" w:cs="仿宋_GB2312"/>
            <w:sz w:val="24"/>
            <w:szCs w:val="24"/>
            <w:u w:val="single"/>
          </w:rPr>
          <w:sym w:font="Wingdings 2" w:char="00A3"/>
        </w:r>
        <w:permEnd w:id="28"/>
      </w:del>
      <w:r>
        <w:rPr>
          <w:rFonts w:hint="eastAsia" w:ascii="仿宋_GB2312" w:hAnsi="仿宋_GB2312" w:eastAsia="仿宋_GB2312" w:cs="仿宋_GB2312"/>
          <w:sz w:val="24"/>
          <w:szCs w:val="24"/>
          <w:u w:val="single"/>
        </w:rPr>
        <w:t>需要/</w:t>
      </w:r>
      <w:ins w:id="31" w:author="鲁思思" w:date="2023-05-25T15:08:00Z">
        <w:permStart w:id="29" w:edGrp="everyone"/>
        <w:r>
          <w:rPr>
            <w:rFonts w:hint="eastAsia" w:ascii="仿宋_GB2312" w:hAnsi="仿宋_GB2312" w:eastAsia="仿宋_GB2312" w:cs="仿宋_GB2312"/>
            <w:sz w:val="24"/>
            <w:szCs w:val="24"/>
            <w:u w:val="single"/>
            <w:shd w:val="clear" w:color="auto" w:fill="FFFFFF"/>
          </w:rPr>
          <w:t>□</w:t>
        </w:r>
      </w:ins>
      <w:del w:id="32" w:author="鲁思思" w:date="2023-05-25T15:08:00Z">
        <w:r>
          <w:rPr>
            <w:rFonts w:hint="eastAsia" w:ascii="仿宋_GB2312" w:hAnsi="仿宋_GB2312" w:eastAsia="仿宋_GB2312" w:cs="仿宋_GB2312"/>
            <w:sz w:val="24"/>
            <w:szCs w:val="24"/>
            <w:u w:val="single"/>
          </w:rPr>
          <w:sym w:font="Wingdings 2" w:char="00A3"/>
        </w:r>
        <w:permEnd w:id="29"/>
      </w:del>
      <w:r>
        <w:rPr>
          <w:rFonts w:hint="eastAsia" w:ascii="仿宋_GB2312" w:hAnsi="仿宋_GB2312" w:eastAsia="仿宋_GB2312" w:cs="仿宋_GB2312"/>
          <w:sz w:val="24"/>
          <w:szCs w:val="24"/>
          <w:u w:val="single"/>
        </w:rPr>
        <w:t>不需要</w:t>
      </w:r>
      <w:r>
        <w:rPr>
          <w:rFonts w:hint="eastAsia" w:ascii="仿宋_GB2312" w:hAnsi="仿宋_GB2312" w:eastAsia="仿宋_GB2312" w:cs="仿宋_GB2312"/>
          <w:sz w:val="24"/>
          <w:szCs w:val="24"/>
        </w:rPr>
        <w:t>提供履约担保。</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6.2如需要乙方提供履约担保，则：</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（1）履约担保用于补偿甲方因乙方不能完成其合同义务而蒙受的损失，是办理投标担保（如有）退还手续及合同价款支付手续的必要条件之一。</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（2）乙方提供履约担保的形式、金额及期限可采用以下方式之一：</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①采用银行履约保函形式，银行履约保函的担保额度为签约合同价的10%，担保期限为自保函生效之日起，至服务期满之日止。银行履约保函应为在中国境内注册和营业的银行出具的、以甲方为受益人首次申请即作为无条件付款的保函，银行履约保函格式具体详见合同附录。</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②采用现金形式，现金担保额度为签约合同价的10%，担保期限为履约保证金到账之日起，至合同约定的服务期满之日止。履约担保以现金形式提交的，乙方应从其基本账户通过转帐或电汇至甲方指定的账户。</w:t>
      </w:r>
    </w:p>
    <w:p>
      <w:pPr>
        <w:widowControl/>
        <w:numPr>
          <w:ilvl w:val="0"/>
          <w:numId w:val="1"/>
        </w:numPr>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乙方应确保提供的银行履约保函持续有效，在银行履约保函到期前1个月内办理好续保手续，并向甲方提供新的有效的银行履约保函。</w:t>
      </w:r>
    </w:p>
    <w:p>
      <w:pPr>
        <w:widowControl/>
        <w:numPr>
          <w:ilvl w:val="0"/>
          <w:numId w:val="1"/>
        </w:numPr>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合同履约未完成而履约担保到期的，乙方应在履约担保到期后的首次办理合同价款支付手续时提供有效的续保文件。</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（5）在乙方完成其合同义务包括任何保证义务后，甲方将把履约担保无息退还乙方。</w:t>
      </w:r>
    </w:p>
    <w:p>
      <w:pPr>
        <w:adjustRightInd w:val="0"/>
        <w:snapToGrid w:val="0"/>
        <w:spacing w:line="360" w:lineRule="auto"/>
        <w:ind w:firstLine="482" w:firstLineChars="200"/>
        <w:outlineLvl w:val="1"/>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7、双方的权利义务</w:t>
      </w:r>
    </w:p>
    <w:p>
      <w:pPr>
        <w:snapToGrid w:val="0"/>
        <w:spacing w:line="360" w:lineRule="auto"/>
        <w:ind w:firstLine="480" w:firstLineChars="200"/>
        <w:rPr>
          <w:rFonts w:ascii="仿宋_GB2312" w:hAnsi="仿宋_GB2312" w:eastAsia="仿宋_GB2312" w:cs="仿宋_GB2312"/>
          <w:kern w:val="2"/>
          <w:sz w:val="24"/>
          <w:szCs w:val="24"/>
        </w:rPr>
      </w:pPr>
      <w:r>
        <w:rPr>
          <w:rFonts w:hint="eastAsia" w:ascii="仿宋_GB2312" w:hAnsi="仿宋_GB2312" w:eastAsia="仿宋_GB2312" w:cs="仿宋_GB2312"/>
          <w:sz w:val="24"/>
          <w:szCs w:val="24"/>
        </w:rPr>
        <w:t>7.1</w:t>
      </w:r>
      <w:r>
        <w:rPr>
          <w:rFonts w:hint="eastAsia" w:ascii="仿宋_GB2312" w:hAnsi="仿宋_GB2312" w:eastAsia="仿宋_GB2312" w:cs="仿宋_GB2312"/>
          <w:kern w:val="2"/>
          <w:sz w:val="24"/>
          <w:szCs w:val="24"/>
        </w:rPr>
        <w:t>甲方的权利和义务</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（1）甲方有权对乙方的人员、服务过程等进行监督、检查和考核。</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（2）因乙方提供的服务质量达不到合同要求的，甲方有权要求乙方撤换不能胜任工作的项目人员。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（3）甲方为乙方提供项目所需的用水、用电及有限的服务工作场地。</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（4）甲方为乙方员工办理进出甲方区域出入证。</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（5）按本合同约定组织本项目的验收。</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7.2乙方的权利和义务</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（1）乙方应按</w:t>
      </w:r>
      <w:r>
        <w:rPr>
          <w:rFonts w:hint="eastAsia" w:ascii="仿宋_GB2312" w:hAnsi="仿宋_GB2312" w:eastAsia="仿宋_GB2312" w:cs="仿宋_GB2312"/>
          <w:bCs/>
          <w:sz w:val="24"/>
          <w:szCs w:val="24"/>
        </w:rPr>
        <w:t>用户需求书/技术规格书要求</w:t>
      </w:r>
      <w:r>
        <w:rPr>
          <w:rFonts w:hint="eastAsia" w:ascii="仿宋_GB2312" w:hAnsi="仿宋_GB2312" w:eastAsia="仿宋_GB2312" w:cs="仿宋_GB2312"/>
          <w:sz w:val="24"/>
          <w:szCs w:val="24"/>
        </w:rPr>
        <w:t>为本项目配备的人员，并保持服务本项目人员数量及服务水平的稳定，未经甲方许可不得擅自更换；确需更换的，乙方应按甲方相关规定办理变更手续，并及时补充新进人员的资料。</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（2）乙方应接受甲方对项目人员、服务过程等的监督、检查和考核。</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3）乙方应确保通讯畅通，在节假日期间安排值班人员在长沙待命，在非工作时间接到甲方通知加班任务时，需派员在2个小时内到达工作场所并提供服务，确保及时响应甲方加班要求，费用已包含在签约合同价中，甲方不再另行支付。</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（4）乙方应按用户需求书</w:t>
      </w:r>
      <w:r>
        <w:rPr>
          <w:rFonts w:hint="eastAsia" w:ascii="仿宋_GB2312" w:hAnsi="仿宋_GB2312" w:eastAsia="仿宋_GB2312" w:cs="仿宋_GB2312"/>
          <w:bCs/>
          <w:sz w:val="24"/>
          <w:szCs w:val="24"/>
        </w:rPr>
        <w:t>/技术规格书要求</w:t>
      </w:r>
      <w:r>
        <w:rPr>
          <w:rFonts w:hint="eastAsia" w:ascii="仿宋_GB2312" w:hAnsi="仿宋_GB2312" w:eastAsia="仿宋_GB2312" w:cs="仿宋_GB2312"/>
          <w:sz w:val="24"/>
          <w:szCs w:val="24"/>
        </w:rPr>
        <w:t>提供服务。重要事务期间，乙方应无条件响应甲方加班或增加工作人员的要求，费用已包含在签约合同价中，甲方不再另行支付。</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5）乙方应加强内部管理，确保乙方员工严格遵守甲方各项规章制度。未经甲方允许不得进入甲方生产、工作区域等场所，不得在前述区域内拍照、摄像或录音，不得利用工作便利谋取甲方的商业信息和（或）提供给其他经济组织或个人。</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（6）乙方</w:t>
      </w:r>
      <w:ins w:id="33" w:author="鲁思思" w:date="2023-05-25T15:08:00Z">
        <w:permStart w:id="30" w:edGrp="everyone"/>
        <w:r>
          <w:rPr>
            <w:rFonts w:hint="eastAsia" w:ascii="仿宋_GB2312" w:hAnsi="仿宋_GB2312" w:eastAsia="仿宋_GB2312" w:cs="仿宋_GB2312"/>
            <w:sz w:val="24"/>
            <w:szCs w:val="24"/>
            <w:u w:val="single"/>
            <w:shd w:val="clear" w:color="auto" w:fill="FFFFFF"/>
          </w:rPr>
          <w:t>□</w:t>
        </w:r>
      </w:ins>
      <w:del w:id="34" w:author="鲁思思" w:date="2023-05-25T15:08:00Z">
        <w:r>
          <w:rPr>
            <w:rFonts w:hint="eastAsia" w:ascii="仿宋_GB2312" w:hAnsi="仿宋_GB2312" w:eastAsia="仿宋_GB2312" w:cs="仿宋_GB2312"/>
            <w:sz w:val="24"/>
            <w:szCs w:val="24"/>
            <w:u w:val="single"/>
          </w:rPr>
          <w:sym w:font="Wingdings 2" w:char="00A3"/>
        </w:r>
        <w:permEnd w:id="30"/>
      </w:del>
      <w:r>
        <w:rPr>
          <w:rFonts w:hint="eastAsia" w:ascii="仿宋_GB2312" w:hAnsi="仿宋_GB2312" w:eastAsia="仿宋_GB2312" w:cs="仿宋_GB2312"/>
          <w:sz w:val="24"/>
          <w:szCs w:val="24"/>
          <w:u w:val="single"/>
        </w:rPr>
        <w:t>需要/</w:t>
      </w:r>
      <w:ins w:id="35" w:author="鲁思思" w:date="2023-05-25T15:08:00Z">
        <w:permStart w:id="31" w:edGrp="everyone"/>
        <w:r>
          <w:rPr>
            <w:rFonts w:hint="eastAsia" w:ascii="仿宋_GB2312" w:hAnsi="仿宋_GB2312" w:eastAsia="仿宋_GB2312" w:cs="仿宋_GB2312"/>
            <w:sz w:val="24"/>
            <w:szCs w:val="24"/>
            <w:u w:val="single"/>
            <w:shd w:val="clear" w:color="auto" w:fill="FFFFFF"/>
          </w:rPr>
          <w:t>☑</w:t>
        </w:r>
      </w:ins>
      <w:del w:id="36" w:author="鲁思思" w:date="2023-05-25T15:08:00Z">
        <w:r>
          <w:rPr>
            <w:rFonts w:hint="eastAsia" w:ascii="仿宋_GB2312" w:hAnsi="仿宋_GB2312" w:eastAsia="仿宋_GB2312" w:cs="仿宋_GB2312"/>
            <w:sz w:val="24"/>
            <w:szCs w:val="24"/>
            <w:u w:val="single"/>
          </w:rPr>
          <w:sym w:font="Wingdings 2" w:char="00A3"/>
        </w:r>
        <w:permEnd w:id="31"/>
      </w:del>
      <w:r>
        <w:rPr>
          <w:rFonts w:hint="eastAsia" w:ascii="仿宋_GB2312" w:hAnsi="仿宋_GB2312" w:eastAsia="仿宋_GB2312" w:cs="仿宋_GB2312"/>
          <w:sz w:val="24"/>
          <w:szCs w:val="24"/>
          <w:u w:val="single"/>
        </w:rPr>
        <w:t>不需要</w:t>
      </w:r>
      <w:r>
        <w:rPr>
          <w:rFonts w:hint="eastAsia" w:ascii="仿宋_GB2312" w:hAnsi="仿宋_GB2312" w:eastAsia="仿宋_GB2312" w:cs="仿宋_GB2312"/>
          <w:sz w:val="24"/>
          <w:szCs w:val="24"/>
        </w:rPr>
        <w:t>承担本项目所产生的</w:t>
      </w:r>
      <w:ins w:id="37" w:author="鲁思思" w:date="2023-05-25T15:08:00Z">
        <w:permStart w:id="32" w:edGrp="everyone"/>
        <w:r>
          <w:rPr>
            <w:rFonts w:hint="eastAsia" w:ascii="仿宋_GB2312" w:hAnsi="仿宋_GB2312" w:eastAsia="仿宋_GB2312" w:cs="仿宋_GB2312"/>
            <w:sz w:val="24"/>
            <w:szCs w:val="24"/>
            <w:u w:val="single"/>
            <w:shd w:val="clear" w:color="auto" w:fill="FFFFFF"/>
          </w:rPr>
          <w:t>☑</w:t>
        </w:r>
      </w:ins>
      <w:del w:id="38" w:author="鲁思思" w:date="2023-05-25T15:08:00Z">
        <w:r>
          <w:rPr>
            <w:rFonts w:hint="eastAsia" w:ascii="仿宋_GB2312" w:hAnsi="仿宋_GB2312" w:eastAsia="仿宋_GB2312" w:cs="仿宋_GB2312"/>
            <w:sz w:val="24"/>
            <w:szCs w:val="24"/>
            <w:u w:val="single"/>
          </w:rPr>
          <w:sym w:font="Wingdings 2" w:char="00A3"/>
        </w:r>
        <w:permEnd w:id="32"/>
      </w:del>
      <w:r>
        <w:rPr>
          <w:rFonts w:hint="eastAsia" w:ascii="仿宋_GB2312" w:hAnsi="仿宋_GB2312" w:eastAsia="仿宋_GB2312" w:cs="仿宋_GB2312"/>
          <w:sz w:val="24"/>
          <w:szCs w:val="24"/>
          <w:u w:val="single"/>
        </w:rPr>
        <w:t>水费</w:t>
      </w:r>
      <w:r>
        <w:rPr>
          <w:rFonts w:hint="eastAsia" w:ascii="仿宋_GB2312" w:hAnsi="仿宋_GB2312" w:eastAsia="仿宋_GB2312" w:cs="仿宋_GB2312"/>
          <w:sz w:val="24"/>
          <w:szCs w:val="24"/>
        </w:rPr>
        <w:t>、</w:t>
      </w:r>
      <w:ins w:id="39" w:author="鲁思思" w:date="2023-05-25T15:08:00Z">
        <w:permStart w:id="33" w:edGrp="everyone"/>
        <w:r>
          <w:rPr>
            <w:rFonts w:hint="eastAsia" w:ascii="仿宋_GB2312" w:hAnsi="仿宋_GB2312" w:eastAsia="仿宋_GB2312" w:cs="仿宋_GB2312"/>
            <w:sz w:val="24"/>
            <w:szCs w:val="24"/>
            <w:u w:val="single"/>
            <w:shd w:val="clear" w:color="auto" w:fill="FFFFFF"/>
          </w:rPr>
          <w:t>☑</w:t>
        </w:r>
      </w:ins>
      <w:del w:id="40" w:author="鲁思思" w:date="2023-05-25T15:08:00Z">
        <w:r>
          <w:rPr>
            <w:rFonts w:hint="eastAsia" w:ascii="仿宋_GB2312" w:hAnsi="仿宋_GB2312" w:eastAsia="仿宋_GB2312" w:cs="仿宋_GB2312"/>
            <w:sz w:val="24"/>
            <w:szCs w:val="24"/>
            <w:u w:val="single"/>
          </w:rPr>
          <w:sym w:font="Wingdings 2" w:char="00A3"/>
        </w:r>
        <w:permEnd w:id="33"/>
      </w:del>
      <w:r>
        <w:rPr>
          <w:rFonts w:hint="eastAsia" w:ascii="仿宋_GB2312" w:hAnsi="仿宋_GB2312" w:eastAsia="仿宋_GB2312" w:cs="仿宋_GB2312"/>
          <w:sz w:val="24"/>
          <w:szCs w:val="24"/>
          <w:u w:val="single"/>
        </w:rPr>
        <w:t>电费</w:t>
      </w:r>
      <w:r>
        <w:rPr>
          <w:rFonts w:hint="eastAsia" w:ascii="仿宋_GB2312" w:hAnsi="仿宋_GB2312" w:eastAsia="仿宋_GB2312" w:cs="仿宋_GB2312"/>
          <w:sz w:val="24"/>
          <w:szCs w:val="24"/>
        </w:rPr>
        <w:t>。</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（7）乙方根据甲方要求接受的为外部单位提供的服务，其产生的费用由乙方与外部单位直接办理结算及开票事宜，乙方此类服务与外部单位结算单价不超过本合同中约定的综合单价。</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（8）乙方应在合同约定时间进场后7天内，在服务工作场地醒目位置公布文印价格明细及监督举报电话。</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（9）乙方不得将项目转让给他人，也不得将项目分包给他人。</w:t>
      </w:r>
    </w:p>
    <w:p>
      <w:pPr>
        <w:adjustRightInd w:val="0"/>
        <w:snapToGrid w:val="0"/>
        <w:spacing w:line="360" w:lineRule="auto"/>
        <w:ind w:firstLine="482" w:firstLineChars="200"/>
        <w:outlineLvl w:val="1"/>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8、价款支付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8.1进度款支付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进度款按季度计量支付，进度款为</w:t>
      </w:r>
      <w:r>
        <w:rPr>
          <w:rFonts w:hint="eastAsia" w:ascii="仿宋_GB2312" w:hAnsi="仿宋_GB2312" w:eastAsia="仿宋_GB2312" w:cs="仿宋_GB2312"/>
          <w:bCs/>
          <w:sz w:val="24"/>
          <w:szCs w:val="24"/>
        </w:rPr>
        <w:t>计量金额（即当季实际服务工作量*中标单价/中选单价/成交单价）综合当季检查考评结果后的金额。</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进度款支付应在每季度的考核验收合格后，乙方凭当次应支付款额度100%的增值税专用发票原件、有效期内的履约担保复印件（如有）及甲方出具的检查</w:t>
      </w:r>
      <w:r>
        <w:rPr>
          <w:rFonts w:hint="eastAsia" w:ascii="仿宋_GB2312" w:hAnsi="仿宋_GB2312" w:eastAsia="仿宋_GB2312" w:cs="仿宋_GB2312"/>
          <w:sz w:val="24"/>
        </w:rPr>
        <w:t>考核</w:t>
      </w:r>
      <w:r>
        <w:rPr>
          <w:rFonts w:hint="eastAsia" w:ascii="仿宋_GB2312" w:hAnsi="仿宋_GB2312" w:eastAsia="仿宋_GB2312" w:cs="仿宋_GB2312"/>
          <w:sz w:val="24"/>
          <w:szCs w:val="24"/>
        </w:rPr>
        <w:t>得分记录，办理请款手续；甲方在收到乙方的上述请款材料并确认无误后的28个工作日内向乙方进行支付。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8.2结算款支付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合同服务期满，乙方正确地完全履行合同义务，且</w:t>
      </w:r>
      <w:ins w:id="41" w:author="鲁思思" w:date="2023-05-25T15:09:00Z">
        <w:permStart w:id="34" w:edGrp="everyone"/>
        <w:r>
          <w:rPr>
            <w:rFonts w:hint="eastAsia" w:ascii="仿宋_GB2312" w:hAnsi="仿宋_GB2312" w:eastAsia="仿宋_GB2312" w:cs="仿宋_GB2312"/>
            <w:sz w:val="24"/>
            <w:szCs w:val="24"/>
            <w:u w:val="single"/>
            <w:shd w:val="clear" w:color="auto" w:fill="FFFFFF"/>
          </w:rPr>
          <w:t>□</w:t>
        </w:r>
      </w:ins>
      <w:del w:id="42" w:author="鲁思思" w:date="2023-05-25T15:09:00Z">
        <w:r>
          <w:rPr>
            <w:rFonts w:hint="eastAsia" w:ascii="仿宋_GB2312" w:hAnsi="仿宋_GB2312" w:eastAsia="仿宋_GB2312" w:cs="仿宋_GB2312"/>
            <w:sz w:val="24"/>
            <w:szCs w:val="24"/>
            <w:u w:val="single"/>
          </w:rPr>
          <w:sym w:font="Wingdings 2" w:char="00A3"/>
        </w:r>
        <w:permEnd w:id="34"/>
      </w:del>
      <w:r>
        <w:rPr>
          <w:rFonts w:hint="eastAsia" w:ascii="仿宋_GB2312" w:hAnsi="仿宋_GB2312" w:eastAsia="仿宋_GB2312" w:cs="仿宋_GB2312"/>
          <w:sz w:val="24"/>
          <w:szCs w:val="24"/>
          <w:u w:val="single"/>
          <w:shd w:val="clear" w:color="auto" w:fill="FFFFFF"/>
        </w:rPr>
        <w:t>本项目的结算价格经长沙市政府相关职能部门或长沙市轨道交通集团有限公司授权的单位审定</w:t>
      </w:r>
      <w:r>
        <w:rPr>
          <w:rFonts w:hint="eastAsia" w:ascii="仿宋_GB2312" w:hAnsi="仿宋_GB2312" w:eastAsia="仿宋_GB2312" w:cs="仿宋_GB2312"/>
          <w:sz w:val="24"/>
          <w:szCs w:val="24"/>
          <w:shd w:val="clear" w:color="auto" w:fill="FFFFFF"/>
        </w:rPr>
        <w:t>/</w:t>
      </w:r>
      <w:ins w:id="43" w:author="鲁思思" w:date="2023-05-25T15:09:00Z">
        <w:permStart w:id="35" w:edGrp="everyone"/>
        <w:r>
          <w:rPr>
            <w:rFonts w:hint="eastAsia" w:ascii="仿宋_GB2312" w:hAnsi="仿宋_GB2312" w:eastAsia="仿宋_GB2312" w:cs="仿宋_GB2312"/>
            <w:sz w:val="24"/>
            <w:szCs w:val="24"/>
            <w:u w:val="single"/>
            <w:shd w:val="clear" w:color="auto" w:fill="FFFFFF"/>
          </w:rPr>
          <w:t>☑</w:t>
        </w:r>
      </w:ins>
      <w:del w:id="44" w:author="鲁思思" w:date="2023-05-25T15:09:00Z">
        <w:r>
          <w:rPr>
            <w:rFonts w:hint="eastAsia" w:ascii="仿宋_GB2312" w:hAnsi="仿宋_GB2312" w:eastAsia="仿宋_GB2312" w:cs="仿宋_GB2312"/>
            <w:sz w:val="24"/>
            <w:szCs w:val="24"/>
            <w:u w:val="single"/>
          </w:rPr>
          <w:sym w:font="Wingdings 2" w:char="00A3"/>
        </w:r>
        <w:permEnd w:id="35"/>
      </w:del>
      <w:r>
        <w:rPr>
          <w:rFonts w:hint="eastAsia" w:ascii="仿宋_GB2312" w:hAnsi="仿宋_GB2312" w:eastAsia="仿宋_GB2312" w:cs="仿宋_GB2312"/>
          <w:sz w:val="24"/>
          <w:szCs w:val="24"/>
          <w:u w:val="single"/>
          <w:shd w:val="clear" w:color="auto" w:fill="FFFFFF"/>
        </w:rPr>
        <w:t>本项目履约验收合格，</w:t>
      </w:r>
      <w:r>
        <w:rPr>
          <w:rFonts w:hint="eastAsia" w:ascii="仿宋_GB2312" w:hAnsi="仿宋_GB2312" w:eastAsia="仿宋_GB2312" w:cs="仿宋_GB2312"/>
          <w:sz w:val="24"/>
          <w:szCs w:val="24"/>
        </w:rPr>
        <w:t>乙方凭当次支付款额度100%的增值税专用发票原件及甲方出具的检查考评结果，办理最后一个季度服务费的请款手续；甲方在收到乙方的上述请款材料并确认无误后的28个工作日内向乙方进行支付。</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8.3付款人</w:t>
      </w:r>
    </w:p>
    <w:p>
      <w:pPr>
        <w:widowControl/>
        <w:snapToGrid w:val="0"/>
        <w:spacing w:line="360" w:lineRule="auto"/>
        <w:ind w:firstLine="480" w:firstLineChars="200"/>
        <w:jc w:val="left"/>
        <w:rPr>
          <w:rFonts w:ascii="仿宋_GB2312" w:hAnsi="仿宋_GB2312" w:eastAsia="仿宋_GB2312" w:cs="仿宋_GB2312"/>
          <w:sz w:val="24"/>
          <w:szCs w:val="24"/>
        </w:rPr>
      </w:pPr>
      <w:del w:id="45" w:author="鲁思思" w:date="2023-05-25T15:09:00Z">
        <w:permStart w:id="36" w:edGrp="everyone"/>
        <w:r>
          <w:rPr>
            <w:rFonts w:ascii="仿宋_GB2312" w:hAnsi="仿宋_GB2312" w:eastAsia="仿宋_GB2312" w:cs="仿宋_GB2312"/>
            <w:sz w:val="24"/>
            <w:szCs w:val="24"/>
            <w:u w:val="single"/>
          </w:rPr>
          <w:delText xml:space="preserve"> </w:delText>
        </w:r>
      </w:del>
      <w:ins w:id="46" w:author="鲁思思" w:date="2023-05-25T15:09:00Z">
        <w:r>
          <w:rPr>
            <w:rFonts w:hint="eastAsia" w:ascii="仿宋_GB2312" w:hAnsi="仿宋_GB2312" w:eastAsia="仿宋_GB2312" w:cs="仿宋_GB2312"/>
            <w:sz w:val="24"/>
            <w:szCs w:val="24"/>
            <w:u w:val="single"/>
          </w:rPr>
          <w:t>长沙</w:t>
        </w:r>
      </w:ins>
      <w:ins w:id="47" w:author="鲁思思" w:date="2023-05-25T15:10:00Z">
        <w:r>
          <w:rPr>
            <w:rFonts w:hint="eastAsia" w:ascii="仿宋_GB2312" w:hAnsi="仿宋_GB2312" w:eastAsia="仿宋_GB2312" w:cs="仿宋_GB2312"/>
            <w:sz w:val="24"/>
            <w:szCs w:val="24"/>
            <w:u w:val="single"/>
          </w:rPr>
          <w:t>市轨道交通集团有限公司及其下属子公司</w:t>
        </w:r>
      </w:ins>
      <w:ins w:id="48" w:author="鲁思思" w:date="2023-05-25T15:12:00Z">
        <w:r>
          <w:rPr>
            <w:rFonts w:hint="eastAsia" w:ascii="仿宋_GB2312" w:hAnsi="仿宋_GB2312" w:eastAsia="仿宋_GB2312" w:cs="仿宋_GB2312"/>
            <w:sz w:val="24"/>
            <w:szCs w:val="24"/>
            <w:u w:val="single"/>
          </w:rPr>
          <w:t>（包括</w:t>
        </w:r>
      </w:ins>
      <w:ins w:id="49" w:author="刘星" w:date="2023-08-09T09:26:00Z">
        <w:r>
          <w:rPr>
            <w:rFonts w:hint="eastAsia" w:ascii="仿宋_GB2312" w:hAnsi="仿宋_GB2312" w:eastAsia="仿宋_GB2312" w:cs="仿宋_GB2312"/>
            <w:sz w:val="24"/>
            <w:szCs w:val="24"/>
            <w:u w:val="single"/>
          </w:rPr>
          <w:t>长沙市轨道交通集团有限公司、长沙市轨道交通建设总公司、长沙市轨道交通一号线建设发展有限公司、长沙市轨道交通三号线建设发展有限公司、长沙市轨道交通四号线建设发展有限公司、长沙市轨道交通五号线建设发展有限公司、长沙市轨道交通六号线建设发展有限公司、长沙市轨道交通磁浮建设发展有限公司、长沙市武广新城开发建设有限责任公司、长沙市轨道交通物业管理有限公司、长沙市轨道交通置业发展有限公司、长沙市环线建设开发有限公司</w:t>
        </w:r>
      </w:ins>
      <w:ins w:id="50" w:author="鲁思思" w:date="2023-05-29T15:22:00Z">
        <w:del w:id="51" w:author="刘星" w:date="2023-08-09T09:26:00Z">
          <w:r>
            <w:rPr>
              <w:rFonts w:hint="eastAsia" w:ascii="仿宋_GB2312" w:hAnsi="仿宋_GB2312" w:eastAsia="仿宋_GB2312" w:cs="仿宋_GB2312"/>
              <w:sz w:val="24"/>
              <w:szCs w:val="24"/>
              <w:u w:val="single"/>
            </w:rPr>
            <w:delText>长沙市轨道交通集团有限公司，长沙市轨道交通</w:delText>
          </w:r>
        </w:del>
      </w:ins>
      <w:ins w:id="52" w:author="鲁思思" w:date="2023-07-28T09:37:00Z">
        <w:del w:id="53" w:author="刘星" w:date="2023-08-09T09:26:00Z">
          <w:r>
            <w:rPr>
              <w:rFonts w:hint="eastAsia" w:ascii="仿宋_GB2312" w:hAnsi="仿宋_GB2312" w:eastAsia="仿宋_GB2312" w:cs="仿宋_GB2312"/>
              <w:sz w:val="24"/>
              <w:szCs w:val="24"/>
              <w:u w:val="single"/>
            </w:rPr>
            <w:delText>建设总公司</w:delText>
          </w:r>
        </w:del>
      </w:ins>
      <w:ins w:id="54" w:author="鲁思思" w:date="2023-05-29T15:23:00Z">
        <w:del w:id="55" w:author="刘星" w:date="2023-08-09T09:26:00Z">
          <w:r>
            <w:rPr>
              <w:rFonts w:hint="eastAsia" w:ascii="仿宋_GB2312" w:hAnsi="仿宋_GB2312" w:eastAsia="仿宋_GB2312" w:cs="仿宋_GB2312"/>
              <w:sz w:val="24"/>
              <w:szCs w:val="24"/>
              <w:u w:val="single"/>
            </w:rPr>
            <w:delText>，长沙市轨道交通物业管理有限公司</w:delText>
          </w:r>
        </w:del>
      </w:ins>
      <w:ins w:id="56" w:author="鲁思思" w:date="2023-05-29T15:24:00Z">
        <w:del w:id="57" w:author="刘星" w:date="2023-08-09T09:26:00Z">
          <w:r>
            <w:rPr>
              <w:rFonts w:hint="eastAsia" w:ascii="仿宋_GB2312" w:hAnsi="仿宋_GB2312" w:eastAsia="仿宋_GB2312" w:cs="仿宋_GB2312"/>
              <w:sz w:val="24"/>
              <w:szCs w:val="24"/>
              <w:u w:val="single"/>
            </w:rPr>
            <w:delText>，长沙市轨道交通置业发展有限公司，长沙市武广新城开发建设有限公司，</w:delText>
          </w:r>
        </w:del>
      </w:ins>
      <w:ins w:id="58" w:author="鲁思思" w:date="2023-08-01T10:26:00Z">
        <w:del w:id="59" w:author="刘星" w:date="2023-08-09T09:26:00Z">
          <w:r>
            <w:rPr>
              <w:rFonts w:hint="eastAsia" w:ascii="仿宋_GB2312" w:hAnsi="仿宋_GB2312" w:eastAsia="仿宋_GB2312" w:cs="仿宋_GB2312"/>
              <w:sz w:val="24"/>
              <w:szCs w:val="24"/>
              <w:u w:val="single"/>
            </w:rPr>
            <w:delText>长沙市环线建设开发有限公司</w:delText>
          </w:r>
        </w:del>
      </w:ins>
      <w:ins w:id="60" w:author="鲁思思" w:date="2023-05-25T15:12:00Z">
        <w:r>
          <w:rPr>
            <w:rFonts w:hint="eastAsia" w:ascii="仿宋_GB2312" w:hAnsi="仿宋_GB2312" w:eastAsia="仿宋_GB2312" w:cs="仿宋_GB2312"/>
            <w:sz w:val="24"/>
            <w:szCs w:val="24"/>
            <w:u w:val="single"/>
          </w:rPr>
          <w:t>）</w:t>
        </w:r>
      </w:ins>
      <w:del w:id="61" w:author="鲁思思" w:date="2023-05-25T15:12:00Z">
        <w:r>
          <w:rPr>
            <w:rFonts w:ascii="仿宋_GB2312" w:hAnsi="仿宋_GB2312" w:eastAsia="仿宋_GB2312" w:cs="仿宋_GB2312"/>
            <w:sz w:val="24"/>
            <w:szCs w:val="24"/>
            <w:u w:val="single"/>
          </w:rPr>
          <w:delText xml:space="preserve">                  </w:delText>
        </w:r>
        <w:permEnd w:id="36"/>
      </w:del>
      <w:r>
        <w:rPr>
          <w:rFonts w:hint="eastAsia" w:ascii="仿宋_GB2312" w:hAnsi="仿宋_GB2312" w:eastAsia="仿宋_GB2312" w:cs="仿宋_GB2312"/>
          <w:sz w:val="24"/>
          <w:szCs w:val="24"/>
        </w:rPr>
        <w:t>作为本合同的付款人，根据各自实际清单分别负责资金的支付及增值税专用发票的收讫。各付款人互不承担连带责任。付款人仅承担付款责任，甲方负责考评和履约验收工作。</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9、违约及赔偿责任</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9.1因乙方原因提前终止合同的，乙方应承担由此给甲方造成的损失，同时甲方有权要求乙方按签约合同价20%交纳违约金。</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9.2乙方将本合同约定的工作全部或部分转包给他人的，甲方有权解除合同，同时甲方有权要求乙方交纳签约合同价20%的违约金，由此给甲方造成损失（包括直接和间接损失）的，乙方还应承担相应的赔偿责任。</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9.3乙方未按合同约定时间进场的，每延误一天，甲方有权要求乙方按10000元/天交纳违约金。</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9.4乙方为外部单位提供服务时未按合同中约定的综合单价收取费用的，每发现一次，甲方有权要求乙方按2000元/次交纳违约金，乙方还应退还额外收取的费用。</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9.5乙方未按合同约定公示价格明细及监督电话的，每延误一天，甲方有权要求乙方按200元/天交纳违约金。</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9.6乙方未按合同约定接到加班任务时2个小时内到达工作场所的，每发生一次，甲方有权要求乙方按500元/次交纳违约金；乙方未按合同约定完成加班任务时，每发生一次，甲方有权要求乙方按1000元/次交纳违约金。</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9.7乙方在接到甲方的违约通知后，应按通知要求交纳违约金；否则，甲方有权暂停合同价款支付或从乙方的合同价款中扣除相应的违约金。</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9.8乙方应以现金或转账方式交纳违约金，甲方根据税法相关规定开具收款收据或增值税发票。</w:t>
      </w:r>
    </w:p>
    <w:p>
      <w:pPr>
        <w:snapToGrid w:val="0"/>
        <w:spacing w:line="360" w:lineRule="auto"/>
        <w:ind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9.9因乙方提供的发票导致甲方被税务部门追究相关法律责任的，乙方应承担由此给甲方造成的损失（包括但不限于未抵扣的税费、滞纳金）。</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9.10因乙方原因导致发生安全事故或人员、财产损失的，由乙方承担全部责任及由此而产生的一切费用。</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10、合同变更</w:t>
      </w:r>
    </w:p>
    <w:p>
      <w:pPr>
        <w:widowControl/>
        <w:snapToGrid w:val="0"/>
        <w:spacing w:line="360"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10.1双方经平等协商一致，可就本合同约定进行相应变更，但双方应签订相应书面补充协议。</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10.2变更计价原则：</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（1）增减的工作量对应项目在签约合同价清单中已有相同项目单价的，则按该相同项目综合单价计价。</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（2）增减的工作量对应项目在签约合同价清单中已有类似项目单价的，则按该类似项目综合单价进行调整换算再计价。</w:t>
      </w:r>
    </w:p>
    <w:p>
      <w:pPr>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（3）增减的工作量对应项目在签约合同价清单中没有类似项目单价的，则由乙方按控制价编制原则或报价编制原则编制综合单价报甲方审批，并按审批的综合单价计价。</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11、合同解除</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11.1出现下列情形之一，致使本合同的履行成为不必要或不可能的，可以解除本合同：</w:t>
      </w:r>
    </w:p>
    <w:p>
      <w:pPr>
        <w:widowControl/>
        <w:snapToGrid w:val="0"/>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（1）发生不可抗力。</w:t>
      </w:r>
    </w:p>
    <w:p>
      <w:pPr>
        <w:widowControl/>
        <w:snapToGrid w:val="0"/>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（2）上级部门有重大决策或明确指示将项目取消的。</w:t>
      </w:r>
    </w:p>
    <w:p>
      <w:pPr>
        <w:widowControl/>
        <w:snapToGrid w:val="0"/>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（3）违约金总额超过合同签约合同价的20%，甲方有权解除合同。</w:t>
      </w:r>
    </w:p>
    <w:p>
      <w:pPr>
        <w:widowControl/>
        <w:snapToGrid w:val="0"/>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（4）乙方未经甲方书面同意，擅自委托其它任何第三方单位或人员代为履行本合同，将本合同项目转包、分包、转租或变相转包的、分包、转租，甲方有权解除合同。</w:t>
      </w:r>
    </w:p>
    <w:p>
      <w:pPr>
        <w:widowControl/>
        <w:snapToGrid w:val="0"/>
        <w:spacing w:line="360" w:lineRule="auto"/>
        <w:ind w:firstLine="480" w:firstLineChars="200"/>
        <w:jc w:val="left"/>
        <w:rPr>
          <w:rFonts w:ascii="仿宋_GB2312" w:hAnsi="仿宋_GB2312" w:eastAsia="仿宋_GB2312" w:cs="仿宋_GB2312"/>
          <w:sz w:val="24"/>
          <w:szCs w:val="24"/>
          <w:u w:val="single"/>
        </w:rPr>
      </w:pPr>
      <w:r>
        <w:rPr>
          <w:rFonts w:hint="eastAsia" w:ascii="仿宋_GB2312" w:hAnsi="仿宋_GB2312" w:eastAsia="仿宋_GB2312" w:cs="仿宋_GB2312"/>
          <w:sz w:val="24"/>
          <w:szCs w:val="24"/>
          <w:u w:val="single"/>
        </w:rPr>
        <w:t>（5）乙方人员利用工作之便收集或窃取甲方商业秘密和（或）对外透露，甲方有权解除合同。</w:t>
      </w:r>
    </w:p>
    <w:p>
      <w:pPr>
        <w:pStyle w:val="13"/>
        <w:snapToGrid w:val="0"/>
        <w:spacing w:line="36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u w:val="single"/>
        </w:rPr>
        <w:t>（6）乙方服务的质量、响应等不到位，在甲方提出整改要求后乙方仍拒不配合落实或未按甲方要求落实，甲方有权解除合同。</w:t>
      </w:r>
    </w:p>
    <w:p>
      <w:pPr>
        <w:pStyle w:val="13"/>
        <w:snapToGrid w:val="0"/>
        <w:spacing w:line="360" w:lineRule="auto"/>
        <w:ind w:firstLine="480" w:firstLineChars="200"/>
        <w:rPr>
          <w:rFonts w:ascii="仿宋_GB2312" w:hAnsi="仿宋_GB2312" w:eastAsia="仿宋_GB2312" w:cs="仿宋_GB2312"/>
          <w:u w:val="single"/>
        </w:rPr>
      </w:pPr>
      <w:r>
        <w:rPr>
          <w:rFonts w:hint="eastAsia" w:ascii="仿宋_GB2312" w:hAnsi="仿宋_GB2312" w:eastAsia="仿宋_GB2312" w:cs="仿宋_GB2312"/>
          <w:u w:val="single"/>
        </w:rPr>
        <w:t>（7）乙方为外部单位提供服务时未按合同中约定的综合单价收取费用累计发生三次的，甲方有权解除合同。</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11.2 乙方违反本合同约定，根据其违约情况，甲方有权决定解除部分或全部合同，并有权通过没收履约担保追究其违约责任。因乙方违约导致甲方解除部分合同的，甲方有权另行委托因部分解除合同而乙方未履行部分，乙方应承担甲方由此产生的费用并继续履行合同中未解除的部分。</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11.3合同解除后，本合同约定的有关结算、争议解决方式的条款仍然有效。</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12、合同终止</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12.1甲方、乙方履行合同全部义务，本合同即告终止。</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12.2合同的权利义务终止后，合同当事人应遵循诚实信用原则，履行通知、协助和保密等义务。</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13、不可抗力</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13.1不可抗力的确认</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不可抗力发生后，合同当事人应收集证明不可抗力发生及不可抗力造成损失的证据，并及时认真统计所造成的损失。合同当事人对是否属于不可抗力或其损失发生争议时，按“14、争议解决”的约定处理。</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13.2不可抗力的通知</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合同一方当事人遇到不可抗力事件，使其履行合同义务受到阻碍时，应立即通知合同另一方当事人，书面说明不可抗力和受阻碍的详细情况，并在合理期限内提供必要的证明。</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不可抗力持续发生的，合同一方当事人应及时向合同另一方当事人提交中间报告，说明不可抗力和履行合同受阻的情况，并于不可抗力事件结束后28天内提交最终报告及有关资料。</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13.3不可抗力后果的承担</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不可抗力引起的后果及造成的损失由合同当事人按照法律规定及合同约定各自承担。不可抗力发生前已完成的工作应当按照合同约定进行支付。</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不可抗力发生后，合同当事人均应采取措施尽量避免和减少损失的扩大，任何一方当事人没有采取有效措施导致损失扩大的，应对扩大的损失承担责任。</w:t>
      </w:r>
    </w:p>
    <w:p>
      <w:pPr>
        <w:snapToGrid w:val="0"/>
        <w:spacing w:line="360" w:lineRule="auto"/>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因合同一方迟延履行合同义务，在迟延履行期间遭遇不可抗力的，不免除其违约责任。</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14、争议解决</w:t>
      </w:r>
    </w:p>
    <w:p>
      <w:pPr>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因本合同以及与本合同有关事项发生争议的，双方可以就争议自行和解或请求行政主管部门、行业协会或其他第三方进行调解。自行和解或经调解达成协议的，经签字并盖章后作为合同补充文件，双方均应遵照执行。若当事人不愿和解、调解或者和解、调解不成的，确定采取下列</w:t>
      </w:r>
      <w:r>
        <w:rPr>
          <w:rFonts w:hint="eastAsia" w:ascii="仿宋_GB2312" w:hAnsi="仿宋_GB2312" w:eastAsia="仿宋_GB2312" w:cs="仿宋_GB2312"/>
          <w:sz w:val="24"/>
          <w:szCs w:val="24"/>
          <w:u w:val="single"/>
        </w:rPr>
        <w:t>第（2）种</w:t>
      </w:r>
      <w:r>
        <w:rPr>
          <w:rFonts w:hint="eastAsia" w:ascii="仿宋_GB2312" w:hAnsi="仿宋_GB2312" w:eastAsia="仿宋_GB2312" w:cs="仿宋_GB2312"/>
          <w:sz w:val="24"/>
          <w:szCs w:val="24"/>
        </w:rPr>
        <w:t>方式解决：</w:t>
      </w:r>
    </w:p>
    <w:p>
      <w:pPr>
        <w:adjustRightInd w:val="0"/>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（1）向长沙仲裁委员会提请仲裁；</w:t>
      </w:r>
    </w:p>
    <w:p>
      <w:pPr>
        <w:widowControl/>
        <w:snapToGrid w:val="0"/>
        <w:spacing w:line="360" w:lineRule="auto"/>
        <w:ind w:firstLine="480" w:firstLineChars="200"/>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t>（2）向</w:t>
      </w:r>
      <w:r>
        <w:rPr>
          <w:rFonts w:hint="eastAsia" w:ascii="仿宋_GB2312" w:hAnsi="仿宋_GB2312" w:eastAsia="仿宋_GB2312" w:cs="仿宋_GB2312"/>
          <w:sz w:val="24"/>
          <w:szCs w:val="24"/>
          <w:u w:val="single"/>
        </w:rPr>
        <w:t>甲方所在地</w:t>
      </w:r>
      <w:r>
        <w:rPr>
          <w:rFonts w:hint="eastAsia" w:ascii="仿宋_GB2312" w:hAnsi="仿宋_GB2312" w:eastAsia="仿宋_GB2312" w:cs="仿宋_GB2312"/>
          <w:sz w:val="24"/>
          <w:szCs w:val="24"/>
        </w:rPr>
        <w:t>人民法院提起诉讼。</w:t>
      </w:r>
    </w:p>
    <w:p>
      <w:pPr>
        <w:snapToGrid w:val="0"/>
        <w:spacing w:line="360" w:lineRule="auto"/>
        <w:ind w:firstLine="482" w:firstLineChars="200"/>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15、 其他约定</w:t>
      </w:r>
    </w:p>
    <w:p>
      <w:pPr>
        <w:snapToGrid w:val="0"/>
        <w:spacing w:line="360" w:lineRule="auto"/>
        <w:ind w:firstLine="0"/>
        <w:rPr>
          <w:ins w:id="63" w:author="鲁思思" w:date="2023-05-29T16:37:00Z"/>
          <w:rFonts w:ascii="仿宋_GB2312" w:hAnsi="仿宋_GB2312" w:eastAsia="仿宋_GB2312" w:cs="仿宋_GB2312"/>
          <w:sz w:val="24"/>
          <w:szCs w:val="24"/>
        </w:rPr>
        <w:pPrChange w:id="62" w:author="鲁思思" w:date="2023-05-30T10:20:00Z">
          <w:pPr>
            <w:snapToGrid w:val="0"/>
            <w:spacing w:line="360" w:lineRule="auto"/>
            <w:ind w:firstLine="480"/>
          </w:pPr>
        </w:pPrChange>
      </w:pPr>
      <w:r>
        <w:rPr>
          <w:rFonts w:hint="eastAsia" w:ascii="仿宋_GB2312" w:hAnsi="仿宋_GB2312" w:eastAsia="仿宋_GB2312" w:cs="仿宋_GB2312"/>
          <w:sz w:val="24"/>
          <w:szCs w:val="24"/>
        </w:rPr>
        <w:t>甲乙双方约定的其他事项（本条约定与合同条款中其他约定不一致时，以本条为准）：</w:t>
      </w:r>
      <w:permStart w:id="37" w:edGrp="everyone"/>
      <w:r>
        <w:rPr>
          <w:rFonts w:ascii="仿宋_GB2312" w:hAnsi="仿宋_GB2312" w:eastAsia="仿宋_GB2312" w:cs="仿宋_GB2312"/>
          <w:sz w:val="24"/>
          <w:szCs w:val="24"/>
          <w:u w:val="none"/>
          <w:rPrChange w:id="64" w:author="鲁思思" w:date="2023-05-29T15:56:00Z">
            <w:rPr>
              <w:rFonts w:ascii="仿宋_GB2312" w:hAnsi="仿宋_GB2312" w:eastAsia="仿宋_GB2312" w:cs="仿宋_GB2312"/>
              <w:sz w:val="24"/>
              <w:szCs w:val="24"/>
              <w:u w:val="single"/>
            </w:rPr>
          </w:rPrChange>
        </w:rPr>
        <w:t xml:space="preserve"> </w:t>
      </w:r>
    </w:p>
    <w:p>
      <w:pPr>
        <w:snapToGrid w:val="0"/>
        <w:spacing w:line="360" w:lineRule="auto"/>
        <w:ind w:firstLine="480"/>
        <w:rPr>
          <w:ins w:id="65" w:author="鲁思思" w:date="2023-05-29T16:38:00Z"/>
          <w:rFonts w:ascii="仿宋_GB2312" w:hAnsi="仿宋_GB2312" w:eastAsia="仿宋_GB2312" w:cs="仿宋_GB2312"/>
          <w:sz w:val="24"/>
          <w:szCs w:val="24"/>
          <w:u w:val="single"/>
          <w:rPrChange w:id="66" w:author="鲁思思" w:date="2023-05-29T16:58:00Z">
            <w:rPr>
              <w:ins w:id="67" w:author="鲁思思" w:date="2023-05-29T16:38:00Z"/>
              <w:rFonts w:ascii="仿宋_GB2312" w:hAnsi="仿宋_GB2312" w:eastAsia="仿宋_GB2312" w:cs="仿宋_GB2312"/>
              <w:sz w:val="24"/>
              <w:szCs w:val="24"/>
            </w:rPr>
          </w:rPrChange>
        </w:rPr>
      </w:pPr>
      <w:ins w:id="68" w:author="鲁思思" w:date="2023-05-29T16:37:00Z">
        <w:r>
          <w:rPr>
            <w:rFonts w:ascii="仿宋_GB2312" w:hAnsi="仿宋_GB2312" w:eastAsia="仿宋_GB2312" w:cs="仿宋_GB2312"/>
            <w:sz w:val="24"/>
            <w:szCs w:val="24"/>
            <w:u w:val="single"/>
            <w:rPrChange w:id="69" w:author="鲁思思" w:date="2023-05-29T16:58:00Z">
              <w:rPr>
                <w:rFonts w:ascii="仿宋_GB2312" w:hAnsi="仿宋_GB2312" w:eastAsia="仿宋_GB2312" w:cs="仿宋_GB2312"/>
                <w:sz w:val="24"/>
                <w:szCs w:val="24"/>
              </w:rPr>
            </w:rPrChange>
          </w:rPr>
          <w:t xml:space="preserve">15.1 </w:t>
        </w:r>
      </w:ins>
      <w:ins w:id="70" w:author="鲁思思" w:date="2023-05-29T16:37:00Z">
        <w:r>
          <w:rPr>
            <w:rFonts w:hint="eastAsia" w:ascii="仿宋_GB2312" w:hAnsi="仿宋_GB2312" w:eastAsia="仿宋_GB2312" w:cs="仿宋_GB2312"/>
            <w:sz w:val="24"/>
            <w:szCs w:val="24"/>
            <w:u w:val="single"/>
            <w:rPrChange w:id="71" w:author="鲁思思" w:date="2023-05-29T16:58:00Z">
              <w:rPr>
                <w:rFonts w:hint="eastAsia" w:ascii="仿宋_GB2312" w:hAnsi="仿宋_GB2312" w:eastAsia="仿宋_GB2312" w:cs="仿宋_GB2312"/>
                <w:sz w:val="24"/>
                <w:szCs w:val="24"/>
              </w:rPr>
            </w:rPrChange>
          </w:rPr>
          <w:t>删除</w:t>
        </w:r>
      </w:ins>
      <w:ins w:id="72" w:author="鲁思思" w:date="2023-05-29T16:37:00Z">
        <w:r>
          <w:rPr>
            <w:rFonts w:ascii="仿宋_GB2312" w:hAnsi="仿宋_GB2312" w:eastAsia="仿宋_GB2312" w:cs="仿宋_GB2312"/>
            <w:sz w:val="24"/>
            <w:szCs w:val="24"/>
            <w:u w:val="single"/>
            <w:rPrChange w:id="73" w:author="鲁思思" w:date="2023-05-29T16:58:00Z">
              <w:rPr>
                <w:rFonts w:ascii="仿宋_GB2312" w:hAnsi="仿宋_GB2312" w:eastAsia="仿宋_GB2312" w:cs="仿宋_GB2312"/>
                <w:sz w:val="24"/>
                <w:szCs w:val="24"/>
              </w:rPr>
            </w:rPrChange>
          </w:rPr>
          <w:t>7.1</w:t>
        </w:r>
      </w:ins>
      <w:ins w:id="74" w:author="鲁思思" w:date="2023-05-29T16:37:00Z">
        <w:r>
          <w:rPr>
            <w:rFonts w:hint="eastAsia" w:ascii="仿宋_GB2312" w:hAnsi="仿宋_GB2312" w:eastAsia="仿宋_GB2312" w:cs="仿宋_GB2312"/>
            <w:sz w:val="24"/>
            <w:szCs w:val="24"/>
            <w:u w:val="single"/>
            <w:rPrChange w:id="75" w:author="鲁思思" w:date="2023-05-29T16:58:00Z">
              <w:rPr>
                <w:rFonts w:hint="eastAsia" w:ascii="仿宋_GB2312" w:hAnsi="仿宋_GB2312" w:eastAsia="仿宋_GB2312" w:cs="仿宋_GB2312"/>
                <w:sz w:val="24"/>
                <w:szCs w:val="24"/>
              </w:rPr>
            </w:rPrChange>
          </w:rPr>
          <w:t>（</w:t>
        </w:r>
      </w:ins>
      <w:ins w:id="76" w:author="鲁思思" w:date="2023-05-29T16:37:00Z">
        <w:r>
          <w:rPr>
            <w:rFonts w:ascii="仿宋_GB2312" w:hAnsi="仿宋_GB2312" w:eastAsia="仿宋_GB2312" w:cs="仿宋_GB2312"/>
            <w:sz w:val="24"/>
            <w:szCs w:val="24"/>
            <w:u w:val="single"/>
            <w:rPrChange w:id="77" w:author="鲁思思" w:date="2023-05-29T16:58:00Z">
              <w:rPr>
                <w:rFonts w:ascii="仿宋_GB2312" w:hAnsi="仿宋_GB2312" w:eastAsia="仿宋_GB2312" w:cs="仿宋_GB2312"/>
                <w:sz w:val="24"/>
                <w:szCs w:val="24"/>
              </w:rPr>
            </w:rPrChange>
          </w:rPr>
          <w:t>3</w:t>
        </w:r>
      </w:ins>
      <w:ins w:id="78" w:author="鲁思思" w:date="2023-05-29T16:37:00Z">
        <w:r>
          <w:rPr>
            <w:rFonts w:hint="eastAsia" w:ascii="仿宋_GB2312" w:hAnsi="仿宋_GB2312" w:eastAsia="仿宋_GB2312" w:cs="仿宋_GB2312"/>
            <w:sz w:val="24"/>
            <w:szCs w:val="24"/>
            <w:u w:val="single"/>
            <w:rPrChange w:id="79" w:author="鲁思思" w:date="2023-05-29T16:58:00Z">
              <w:rPr>
                <w:rFonts w:hint="eastAsia" w:ascii="仿宋_GB2312" w:hAnsi="仿宋_GB2312" w:eastAsia="仿宋_GB2312" w:cs="仿宋_GB2312"/>
                <w:sz w:val="24"/>
                <w:szCs w:val="24"/>
              </w:rPr>
            </w:rPrChange>
          </w:rPr>
          <w:t>）。</w:t>
        </w:r>
      </w:ins>
    </w:p>
    <w:p>
      <w:pPr>
        <w:widowControl/>
        <w:snapToGrid w:val="0"/>
        <w:spacing w:line="360" w:lineRule="auto"/>
        <w:ind w:firstLine="480" w:firstLineChars="200"/>
        <w:jc w:val="left"/>
        <w:rPr>
          <w:ins w:id="80" w:author="鲁思思" w:date="2023-05-29T16:39:00Z"/>
          <w:rFonts w:ascii="仿宋_GB2312" w:hAnsi="仿宋_GB2312" w:eastAsia="仿宋_GB2312" w:cs="仿宋_GB2312"/>
          <w:sz w:val="24"/>
          <w:szCs w:val="24"/>
          <w:u w:val="single"/>
          <w:rPrChange w:id="81" w:author="鲁思思" w:date="2023-05-29T16:58:00Z">
            <w:rPr>
              <w:ins w:id="82" w:author="鲁思思" w:date="2023-05-29T16:39:00Z"/>
              <w:rFonts w:ascii="仿宋_GB2312" w:hAnsi="仿宋_GB2312" w:eastAsia="仿宋_GB2312" w:cs="仿宋_GB2312"/>
              <w:sz w:val="24"/>
              <w:szCs w:val="24"/>
            </w:rPr>
          </w:rPrChange>
        </w:rPr>
      </w:pPr>
      <w:ins w:id="83" w:author="鲁思思" w:date="2023-05-29T16:38:00Z">
        <w:r>
          <w:rPr>
            <w:rFonts w:ascii="仿宋_GB2312" w:hAnsi="仿宋_GB2312" w:eastAsia="仿宋_GB2312" w:cs="仿宋_GB2312"/>
            <w:sz w:val="24"/>
            <w:szCs w:val="24"/>
            <w:u w:val="single"/>
            <w:rPrChange w:id="84" w:author="鲁思思" w:date="2023-05-29T16:58:00Z">
              <w:rPr>
                <w:rFonts w:ascii="仿宋_GB2312" w:hAnsi="仿宋_GB2312" w:eastAsia="仿宋_GB2312" w:cs="仿宋_GB2312"/>
                <w:sz w:val="24"/>
                <w:szCs w:val="24"/>
              </w:rPr>
            </w:rPrChange>
          </w:rPr>
          <w:t xml:space="preserve">15.2 </w:t>
        </w:r>
      </w:ins>
      <w:ins w:id="85" w:author="鲁思思" w:date="2023-05-29T16:38:00Z">
        <w:r>
          <w:rPr>
            <w:rFonts w:hint="eastAsia" w:ascii="仿宋_GB2312" w:hAnsi="仿宋_GB2312" w:eastAsia="仿宋_GB2312" w:cs="仿宋_GB2312"/>
            <w:sz w:val="24"/>
            <w:szCs w:val="24"/>
            <w:u w:val="single"/>
            <w:rPrChange w:id="86" w:author="鲁思思" w:date="2023-05-29T16:58:00Z">
              <w:rPr>
                <w:rFonts w:hint="eastAsia" w:ascii="仿宋_GB2312" w:hAnsi="仿宋_GB2312" w:eastAsia="仿宋_GB2312" w:cs="仿宋_GB2312"/>
                <w:sz w:val="24"/>
                <w:szCs w:val="24"/>
              </w:rPr>
            </w:rPrChange>
          </w:rPr>
          <w:t>将</w:t>
        </w:r>
      </w:ins>
      <w:ins w:id="87" w:author="鲁思思" w:date="2023-05-29T16:38:00Z">
        <w:r>
          <w:rPr>
            <w:rFonts w:ascii="仿宋_GB2312" w:hAnsi="仿宋_GB2312" w:eastAsia="仿宋_GB2312" w:cs="仿宋_GB2312"/>
            <w:sz w:val="24"/>
            <w:szCs w:val="24"/>
            <w:u w:val="single"/>
            <w:rPrChange w:id="88" w:author="鲁思思" w:date="2023-05-29T16:58:00Z">
              <w:rPr>
                <w:rFonts w:ascii="仿宋_GB2312" w:hAnsi="仿宋_GB2312" w:eastAsia="仿宋_GB2312" w:cs="仿宋_GB2312"/>
                <w:sz w:val="24"/>
                <w:szCs w:val="24"/>
              </w:rPr>
            </w:rPrChange>
          </w:rPr>
          <w:t>7.2</w:t>
        </w:r>
      </w:ins>
      <w:ins w:id="89" w:author="鲁思思" w:date="2023-05-29T16:38:00Z">
        <w:r>
          <w:rPr>
            <w:rFonts w:hint="eastAsia" w:ascii="仿宋_GB2312" w:hAnsi="仿宋_GB2312" w:eastAsia="仿宋_GB2312" w:cs="仿宋_GB2312"/>
            <w:sz w:val="24"/>
            <w:szCs w:val="24"/>
            <w:u w:val="single"/>
            <w:rPrChange w:id="90" w:author="鲁思思" w:date="2023-05-29T16:58:00Z">
              <w:rPr>
                <w:rFonts w:hint="eastAsia" w:ascii="仿宋_GB2312" w:hAnsi="仿宋_GB2312" w:eastAsia="仿宋_GB2312" w:cs="仿宋_GB2312"/>
                <w:sz w:val="24"/>
                <w:szCs w:val="24"/>
              </w:rPr>
            </w:rPrChange>
          </w:rPr>
          <w:t>（</w:t>
        </w:r>
      </w:ins>
      <w:ins w:id="91" w:author="鲁思思" w:date="2023-05-29T16:38:00Z">
        <w:r>
          <w:rPr>
            <w:rFonts w:ascii="仿宋_GB2312" w:hAnsi="仿宋_GB2312" w:eastAsia="仿宋_GB2312" w:cs="仿宋_GB2312"/>
            <w:sz w:val="24"/>
            <w:szCs w:val="24"/>
            <w:u w:val="single"/>
            <w:rPrChange w:id="92" w:author="鲁思思" w:date="2023-05-29T16:58:00Z">
              <w:rPr>
                <w:rFonts w:ascii="仿宋_GB2312" w:hAnsi="仿宋_GB2312" w:eastAsia="仿宋_GB2312" w:cs="仿宋_GB2312"/>
                <w:sz w:val="24"/>
                <w:szCs w:val="24"/>
              </w:rPr>
            </w:rPrChange>
          </w:rPr>
          <w:t>3</w:t>
        </w:r>
      </w:ins>
      <w:ins w:id="93" w:author="鲁思思" w:date="2023-05-29T16:38:00Z">
        <w:r>
          <w:rPr>
            <w:rFonts w:hint="eastAsia" w:ascii="仿宋_GB2312" w:hAnsi="仿宋_GB2312" w:eastAsia="仿宋_GB2312" w:cs="仿宋_GB2312"/>
            <w:sz w:val="24"/>
            <w:szCs w:val="24"/>
            <w:u w:val="single"/>
            <w:rPrChange w:id="94" w:author="鲁思思" w:date="2023-05-29T16:58:00Z">
              <w:rPr>
                <w:rFonts w:hint="eastAsia" w:ascii="仿宋_GB2312" w:hAnsi="仿宋_GB2312" w:eastAsia="仿宋_GB2312" w:cs="仿宋_GB2312"/>
                <w:sz w:val="24"/>
                <w:szCs w:val="24"/>
              </w:rPr>
            </w:rPrChange>
          </w:rPr>
          <w:t>）修改为：</w:t>
        </w:r>
      </w:ins>
      <w:ins w:id="95" w:author="鲁思思" w:date="2023-05-29T16:45:00Z">
        <w:r>
          <w:rPr>
            <w:rFonts w:hint="eastAsia" w:ascii="仿宋_GB2312" w:hAnsi="仿宋_GB2312" w:eastAsia="仿宋_GB2312" w:cs="仿宋_GB2312"/>
            <w:sz w:val="24"/>
            <w:szCs w:val="24"/>
            <w:u w:val="single"/>
            <w:rPrChange w:id="96" w:author="鲁思思" w:date="2023-05-29T16:58:00Z">
              <w:rPr>
                <w:rFonts w:hint="eastAsia" w:ascii="仿宋_GB2312" w:hAnsi="仿宋_GB2312" w:eastAsia="仿宋_GB2312" w:cs="仿宋_GB2312"/>
                <w:sz w:val="24"/>
                <w:szCs w:val="24"/>
              </w:rPr>
            </w:rPrChange>
          </w:rPr>
          <w:t>乙方按要求</w:t>
        </w:r>
      </w:ins>
      <w:ins w:id="97" w:author="鲁思思" w:date="2023-05-29T16:46:00Z">
        <w:r>
          <w:rPr>
            <w:rFonts w:hint="eastAsia" w:ascii="仿宋_GB2312" w:hAnsi="仿宋_GB2312" w:eastAsia="仿宋_GB2312" w:cs="仿宋_GB2312"/>
            <w:sz w:val="24"/>
            <w:szCs w:val="24"/>
            <w:u w:val="single"/>
            <w:rPrChange w:id="98" w:author="鲁思思" w:date="2023-05-29T16:58:00Z">
              <w:rPr>
                <w:rFonts w:hint="eastAsia" w:ascii="仿宋_GB2312" w:hAnsi="仿宋_GB2312" w:eastAsia="仿宋_GB2312" w:cs="仿宋_GB2312"/>
                <w:sz w:val="24"/>
                <w:szCs w:val="24"/>
              </w:rPr>
            </w:rPrChange>
          </w:rPr>
          <w:t>完成有关印刷业务的制作后，</w:t>
        </w:r>
      </w:ins>
      <w:ins w:id="99" w:author="鲁思思" w:date="2023-07-28T14:33:00Z">
        <w:r>
          <w:rPr>
            <w:rFonts w:hint="eastAsia" w:ascii="仿宋_GB2312" w:hAnsi="仿宋_GB2312" w:eastAsia="仿宋_GB2312" w:cs="仿宋_GB2312"/>
            <w:sz w:val="24"/>
            <w:szCs w:val="24"/>
            <w:u w:val="single"/>
          </w:rPr>
          <w:t>凭</w:t>
        </w:r>
      </w:ins>
      <w:ins w:id="100" w:author="鲁思思" w:date="2023-05-29T16:46:00Z">
        <w:r>
          <w:rPr>
            <w:rFonts w:hint="eastAsia" w:ascii="仿宋_GB2312" w:hAnsi="仿宋_GB2312" w:eastAsia="仿宋_GB2312" w:cs="仿宋_GB2312"/>
            <w:sz w:val="24"/>
            <w:szCs w:val="24"/>
            <w:u w:val="single"/>
            <w:rPrChange w:id="101" w:author="鲁思思" w:date="2023-05-29T16:58:00Z">
              <w:rPr>
                <w:rFonts w:hint="eastAsia" w:ascii="仿宋_GB2312" w:hAnsi="仿宋_GB2312" w:eastAsia="仿宋_GB2312" w:cs="仿宋_GB2312"/>
                <w:sz w:val="24"/>
                <w:szCs w:val="24"/>
              </w:rPr>
            </w:rPrChange>
          </w:rPr>
          <w:t>甲方图文印刷</w:t>
        </w:r>
      </w:ins>
      <w:ins w:id="102" w:author="鲁思思" w:date="2023-07-28T09:56:00Z">
        <w:r>
          <w:rPr>
            <w:rFonts w:hint="eastAsia" w:ascii="仿宋_GB2312" w:hAnsi="仿宋_GB2312" w:eastAsia="仿宋_GB2312" w:cs="仿宋_GB2312"/>
            <w:sz w:val="24"/>
            <w:szCs w:val="24"/>
            <w:u w:val="single"/>
          </w:rPr>
          <w:t>现场</w:t>
        </w:r>
      </w:ins>
      <w:ins w:id="103" w:author="鲁思思" w:date="2023-05-29T16:46:00Z">
        <w:r>
          <w:rPr>
            <w:rFonts w:hint="eastAsia" w:ascii="仿宋_GB2312" w:hAnsi="仿宋_GB2312" w:eastAsia="仿宋_GB2312" w:cs="仿宋_GB2312"/>
            <w:sz w:val="24"/>
            <w:szCs w:val="24"/>
            <w:u w:val="single"/>
            <w:rPrChange w:id="104" w:author="鲁思思" w:date="2023-05-29T16:58:00Z">
              <w:rPr>
                <w:rFonts w:hint="eastAsia" w:ascii="仿宋_GB2312" w:hAnsi="仿宋_GB2312" w:eastAsia="仿宋_GB2312" w:cs="仿宋_GB2312"/>
                <w:sz w:val="24"/>
                <w:szCs w:val="24"/>
              </w:rPr>
            </w:rPrChange>
          </w:rPr>
          <w:t>管理部门签字确认的</w:t>
        </w:r>
      </w:ins>
      <w:ins w:id="105" w:author="鲁思思" w:date="2023-08-01T10:40:00Z">
        <w:r>
          <w:rPr>
            <w:rFonts w:hint="eastAsia" w:ascii="仿宋_GB2312" w:hAnsi="仿宋_GB2312" w:eastAsia="仿宋_GB2312" w:cs="仿宋_GB2312"/>
            <w:sz w:val="24"/>
            <w:szCs w:val="24"/>
            <w:u w:val="single"/>
          </w:rPr>
          <w:t>需求申请表</w:t>
        </w:r>
      </w:ins>
      <w:ins w:id="106" w:author="鲁思思" w:date="2023-05-29T16:46:00Z">
        <w:r>
          <w:rPr>
            <w:rFonts w:hint="eastAsia" w:ascii="仿宋_GB2312" w:hAnsi="仿宋_GB2312" w:eastAsia="仿宋_GB2312" w:cs="仿宋_GB2312"/>
            <w:sz w:val="24"/>
            <w:szCs w:val="24"/>
            <w:u w:val="single"/>
            <w:rPrChange w:id="107" w:author="鲁思思" w:date="2023-05-29T16:58:00Z">
              <w:rPr>
                <w:rFonts w:hint="eastAsia" w:ascii="仿宋_GB2312" w:hAnsi="仿宋_GB2312" w:eastAsia="仿宋_GB2312" w:cs="仿宋_GB2312"/>
                <w:sz w:val="24"/>
                <w:szCs w:val="24"/>
              </w:rPr>
            </w:rPrChange>
          </w:rPr>
          <w:t>（</w:t>
        </w:r>
      </w:ins>
      <w:ins w:id="108" w:author="鲁思思" w:date="2023-05-29T16:47:00Z">
        <w:r>
          <w:rPr>
            <w:rFonts w:hint="eastAsia" w:ascii="仿宋_GB2312" w:hAnsi="仿宋_GB2312" w:eastAsia="仿宋_GB2312" w:cs="仿宋_GB2312"/>
            <w:sz w:val="24"/>
            <w:szCs w:val="24"/>
            <w:u w:val="single"/>
            <w:rPrChange w:id="109" w:author="鲁思思" w:date="2023-05-29T16:58:00Z">
              <w:rPr>
                <w:rFonts w:hint="eastAsia" w:ascii="仿宋_GB2312" w:hAnsi="仿宋_GB2312" w:eastAsia="仿宋_GB2312" w:cs="仿宋_GB2312"/>
                <w:sz w:val="24"/>
                <w:szCs w:val="24"/>
              </w:rPr>
            </w:rPrChange>
          </w:rPr>
          <w:t>含印刷方案、费用清单</w:t>
        </w:r>
      </w:ins>
      <w:ins w:id="110" w:author="鲁思思" w:date="2023-05-29T16:46:00Z">
        <w:r>
          <w:rPr>
            <w:rFonts w:hint="eastAsia" w:ascii="仿宋_GB2312" w:hAnsi="仿宋_GB2312" w:eastAsia="仿宋_GB2312" w:cs="仿宋_GB2312"/>
            <w:sz w:val="24"/>
            <w:szCs w:val="24"/>
            <w:u w:val="single"/>
            <w:rPrChange w:id="111" w:author="鲁思思" w:date="2023-05-29T16:58:00Z">
              <w:rPr>
                <w:rFonts w:hint="eastAsia" w:ascii="仿宋_GB2312" w:hAnsi="仿宋_GB2312" w:eastAsia="仿宋_GB2312" w:cs="仿宋_GB2312"/>
                <w:sz w:val="24"/>
                <w:szCs w:val="24"/>
              </w:rPr>
            </w:rPrChange>
          </w:rPr>
          <w:t>）</w:t>
        </w:r>
      </w:ins>
      <w:ins w:id="112" w:author="鲁思思" w:date="2023-05-29T16:47:00Z">
        <w:r>
          <w:rPr>
            <w:rFonts w:hint="eastAsia" w:ascii="仿宋_GB2312" w:hAnsi="仿宋_GB2312" w:eastAsia="仿宋_GB2312" w:cs="仿宋_GB2312"/>
            <w:sz w:val="24"/>
            <w:szCs w:val="24"/>
            <w:u w:val="single"/>
            <w:rPrChange w:id="113" w:author="鲁思思" w:date="2023-05-29T16:58:00Z">
              <w:rPr>
                <w:rFonts w:hint="eastAsia" w:ascii="仿宋_GB2312" w:hAnsi="仿宋_GB2312" w:eastAsia="仿宋_GB2312" w:cs="仿宋_GB2312"/>
                <w:sz w:val="24"/>
                <w:szCs w:val="24"/>
              </w:rPr>
            </w:rPrChange>
          </w:rPr>
          <w:t>及全额发票向甲方申请费用报销。</w:t>
        </w:r>
      </w:ins>
    </w:p>
    <w:p>
      <w:pPr>
        <w:snapToGrid w:val="0"/>
        <w:spacing w:line="360" w:lineRule="auto"/>
        <w:ind w:firstLine="480"/>
        <w:rPr>
          <w:ins w:id="114" w:author="鲁思思" w:date="2023-08-01T10:41:00Z"/>
          <w:rFonts w:ascii="仿宋_GB2312" w:hAnsi="仿宋_GB2312" w:eastAsia="仿宋_GB2312" w:cs="仿宋_GB2312"/>
          <w:sz w:val="24"/>
          <w:szCs w:val="24"/>
          <w:u w:val="single"/>
        </w:rPr>
      </w:pPr>
      <w:ins w:id="115" w:author="鲁思思" w:date="2023-05-29T16:42:00Z">
        <w:r>
          <w:rPr>
            <w:rFonts w:ascii="仿宋_GB2312" w:hAnsi="仿宋_GB2312" w:eastAsia="仿宋_GB2312" w:cs="仿宋_GB2312"/>
            <w:sz w:val="24"/>
            <w:szCs w:val="24"/>
            <w:u w:val="single"/>
            <w:rPrChange w:id="116" w:author="鲁思思" w:date="2023-05-29T16:58:00Z">
              <w:rPr>
                <w:rFonts w:ascii="仿宋_GB2312" w:hAnsi="仿宋_GB2312" w:eastAsia="仿宋_GB2312" w:cs="仿宋_GB2312"/>
                <w:sz w:val="24"/>
                <w:szCs w:val="24"/>
              </w:rPr>
            </w:rPrChange>
          </w:rPr>
          <w:t xml:space="preserve">15.3 </w:t>
        </w:r>
      </w:ins>
      <w:ins w:id="117" w:author="鲁思思" w:date="2023-05-29T16:42:00Z">
        <w:r>
          <w:rPr>
            <w:rFonts w:hint="eastAsia" w:ascii="仿宋_GB2312" w:hAnsi="仿宋_GB2312" w:eastAsia="仿宋_GB2312" w:cs="仿宋_GB2312"/>
            <w:sz w:val="24"/>
            <w:szCs w:val="24"/>
            <w:u w:val="single"/>
            <w:rPrChange w:id="118" w:author="鲁思思" w:date="2023-05-29T16:58:00Z">
              <w:rPr>
                <w:rFonts w:hint="eastAsia" w:ascii="仿宋_GB2312" w:hAnsi="仿宋_GB2312" w:eastAsia="仿宋_GB2312" w:cs="仿宋_GB2312"/>
                <w:sz w:val="24"/>
                <w:szCs w:val="24"/>
              </w:rPr>
            </w:rPrChange>
          </w:rPr>
          <w:t>删除</w:t>
        </w:r>
      </w:ins>
      <w:ins w:id="119" w:author="鲁思思" w:date="2023-05-29T16:42:00Z">
        <w:r>
          <w:rPr>
            <w:rFonts w:ascii="仿宋_GB2312" w:hAnsi="仿宋_GB2312" w:eastAsia="仿宋_GB2312" w:cs="仿宋_GB2312"/>
            <w:sz w:val="24"/>
            <w:szCs w:val="24"/>
            <w:u w:val="single"/>
            <w:rPrChange w:id="120" w:author="鲁思思" w:date="2023-05-29T16:58:00Z">
              <w:rPr>
                <w:rFonts w:ascii="仿宋_GB2312" w:hAnsi="仿宋_GB2312" w:eastAsia="仿宋_GB2312" w:cs="仿宋_GB2312"/>
                <w:sz w:val="24"/>
                <w:szCs w:val="24"/>
              </w:rPr>
            </w:rPrChange>
          </w:rPr>
          <w:t>7.2</w:t>
        </w:r>
      </w:ins>
      <w:ins w:id="121" w:author="鲁思思" w:date="2023-05-29T16:42:00Z">
        <w:r>
          <w:rPr>
            <w:rFonts w:hint="eastAsia" w:ascii="仿宋_GB2312" w:hAnsi="仿宋_GB2312" w:eastAsia="仿宋_GB2312" w:cs="仿宋_GB2312"/>
            <w:sz w:val="24"/>
            <w:szCs w:val="24"/>
            <w:u w:val="single"/>
            <w:rPrChange w:id="122" w:author="鲁思思" w:date="2023-05-29T16:58:00Z">
              <w:rPr>
                <w:rFonts w:hint="eastAsia" w:ascii="仿宋_GB2312" w:hAnsi="仿宋_GB2312" w:eastAsia="仿宋_GB2312" w:cs="仿宋_GB2312"/>
                <w:sz w:val="24"/>
                <w:szCs w:val="24"/>
              </w:rPr>
            </w:rPrChange>
          </w:rPr>
          <w:t>（</w:t>
        </w:r>
      </w:ins>
      <w:ins w:id="123" w:author="鲁思思" w:date="2023-05-29T16:42:00Z">
        <w:r>
          <w:rPr>
            <w:rFonts w:ascii="仿宋_GB2312" w:hAnsi="仿宋_GB2312" w:eastAsia="仿宋_GB2312" w:cs="仿宋_GB2312"/>
            <w:sz w:val="24"/>
            <w:szCs w:val="24"/>
            <w:u w:val="single"/>
            <w:rPrChange w:id="124" w:author="鲁思思" w:date="2023-05-29T16:58:00Z">
              <w:rPr>
                <w:rFonts w:ascii="仿宋_GB2312" w:hAnsi="仿宋_GB2312" w:eastAsia="仿宋_GB2312" w:cs="仿宋_GB2312"/>
                <w:sz w:val="24"/>
                <w:szCs w:val="24"/>
              </w:rPr>
            </w:rPrChange>
          </w:rPr>
          <w:t>7</w:t>
        </w:r>
      </w:ins>
      <w:ins w:id="125" w:author="鲁思思" w:date="2023-05-29T16:42:00Z">
        <w:r>
          <w:rPr>
            <w:rFonts w:hint="eastAsia" w:ascii="仿宋_GB2312" w:hAnsi="仿宋_GB2312" w:eastAsia="仿宋_GB2312" w:cs="仿宋_GB2312"/>
            <w:sz w:val="24"/>
            <w:szCs w:val="24"/>
            <w:u w:val="single"/>
            <w:rPrChange w:id="126" w:author="鲁思思" w:date="2023-05-29T16:58:00Z">
              <w:rPr>
                <w:rFonts w:hint="eastAsia" w:ascii="仿宋_GB2312" w:hAnsi="仿宋_GB2312" w:eastAsia="仿宋_GB2312" w:cs="仿宋_GB2312"/>
                <w:sz w:val="24"/>
                <w:szCs w:val="24"/>
              </w:rPr>
            </w:rPrChange>
          </w:rPr>
          <w:t>）。</w:t>
        </w:r>
      </w:ins>
    </w:p>
    <w:p>
      <w:pPr>
        <w:snapToGrid w:val="0"/>
        <w:spacing w:line="360" w:lineRule="auto"/>
        <w:ind w:firstLine="480"/>
        <w:rPr>
          <w:ins w:id="127" w:author="鲁思思" w:date="2023-05-30T10:20:00Z"/>
          <w:rFonts w:ascii="仿宋_GB2312" w:hAnsi="仿宋_GB2312" w:eastAsia="仿宋_GB2312" w:cs="仿宋_GB2312"/>
          <w:sz w:val="24"/>
          <w:szCs w:val="24"/>
          <w:u w:val="single"/>
        </w:rPr>
      </w:pPr>
      <w:ins w:id="128" w:author="鲁思思" w:date="2023-08-01T10:41:00Z">
        <w:r>
          <w:rPr>
            <w:rFonts w:hint="eastAsia" w:ascii="仿宋_GB2312" w:hAnsi="仿宋_GB2312" w:eastAsia="仿宋_GB2312" w:cs="仿宋_GB2312"/>
            <w:sz w:val="24"/>
            <w:szCs w:val="24"/>
            <w:u w:val="single"/>
          </w:rPr>
          <w:t>15.4 删除7.2（8）。</w:t>
        </w:r>
      </w:ins>
    </w:p>
    <w:p>
      <w:pPr>
        <w:widowControl/>
        <w:snapToGrid w:val="0"/>
        <w:spacing w:line="360" w:lineRule="auto"/>
        <w:ind w:firstLine="480" w:firstLineChars="200"/>
        <w:jc w:val="left"/>
        <w:rPr>
          <w:ins w:id="129" w:author="鲁思思" w:date="2023-05-30T10:20:00Z"/>
          <w:rFonts w:ascii="仿宋_GB2312" w:hAnsi="仿宋_GB2312" w:eastAsia="仿宋_GB2312" w:cs="仿宋_GB2312"/>
          <w:sz w:val="24"/>
          <w:szCs w:val="24"/>
          <w:u w:val="single"/>
          <w:rPrChange w:id="130" w:author="鲁思思" w:date="2023-05-30T14:53:00Z">
            <w:rPr>
              <w:ins w:id="131" w:author="鲁思思" w:date="2023-05-30T10:20:00Z"/>
              <w:rFonts w:ascii="仿宋_GB2312" w:hAnsi="仿宋_GB2312" w:eastAsia="仿宋_GB2312" w:cs="仿宋_GB2312"/>
              <w:sz w:val="24"/>
              <w:szCs w:val="24"/>
            </w:rPr>
          </w:rPrChange>
        </w:rPr>
      </w:pPr>
      <w:ins w:id="132" w:author="鲁思思" w:date="2023-05-30T10:20:00Z">
        <w:r>
          <w:rPr>
            <w:rFonts w:hint="eastAsia" w:ascii="仿宋_GB2312" w:hAnsi="仿宋_GB2312" w:eastAsia="仿宋_GB2312" w:cs="仿宋_GB2312"/>
            <w:sz w:val="24"/>
            <w:szCs w:val="24"/>
            <w:u w:val="single"/>
          </w:rPr>
          <w:t>15.</w:t>
        </w:r>
      </w:ins>
      <w:ins w:id="133" w:author="鲁思思" w:date="2023-08-01T10:41:00Z">
        <w:r>
          <w:rPr>
            <w:rFonts w:hint="eastAsia" w:ascii="仿宋_GB2312" w:hAnsi="仿宋_GB2312" w:eastAsia="仿宋_GB2312" w:cs="仿宋_GB2312"/>
            <w:sz w:val="24"/>
            <w:szCs w:val="24"/>
            <w:u w:val="single"/>
          </w:rPr>
          <w:t>5</w:t>
        </w:r>
      </w:ins>
      <w:ins w:id="134" w:author="鲁思思" w:date="2023-05-30T10:20:00Z">
        <w:r>
          <w:rPr>
            <w:rFonts w:hint="eastAsia" w:ascii="仿宋_GB2312" w:hAnsi="仿宋_GB2312" w:eastAsia="仿宋_GB2312" w:cs="仿宋_GB2312"/>
            <w:sz w:val="24"/>
            <w:szCs w:val="24"/>
            <w:u w:val="single"/>
          </w:rPr>
          <w:t xml:space="preserve"> 将8.1 进度款支付 修改为：</w:t>
        </w:r>
      </w:ins>
      <w:ins w:id="135" w:author="鲁思思" w:date="2023-05-30T10:20:00Z">
        <w:r>
          <w:rPr>
            <w:rFonts w:hint="eastAsia" w:ascii="仿宋_GB2312" w:hAnsi="仿宋_GB2312" w:eastAsia="仿宋_GB2312" w:cs="仿宋_GB2312"/>
            <w:sz w:val="24"/>
            <w:szCs w:val="24"/>
            <w:u w:val="single"/>
            <w:rPrChange w:id="136" w:author="鲁思思" w:date="2023-05-30T14:53:00Z">
              <w:rPr>
                <w:rFonts w:hint="eastAsia" w:ascii="仿宋_GB2312" w:hAnsi="仿宋_GB2312" w:eastAsia="仿宋_GB2312" w:cs="仿宋_GB2312"/>
                <w:sz w:val="24"/>
                <w:szCs w:val="24"/>
              </w:rPr>
            </w:rPrChange>
          </w:rPr>
          <w:t>进度款按季度计量支付，进度款为</w:t>
        </w:r>
      </w:ins>
      <w:ins w:id="137" w:author="鲁思思" w:date="2023-05-30T10:20:00Z">
        <w:r>
          <w:rPr>
            <w:rFonts w:hint="eastAsia" w:ascii="仿宋_GB2312" w:hAnsi="仿宋_GB2312" w:eastAsia="仿宋_GB2312" w:cs="仿宋_GB2312"/>
            <w:bCs/>
            <w:sz w:val="24"/>
            <w:szCs w:val="24"/>
            <w:u w:val="single"/>
            <w:rPrChange w:id="138" w:author="鲁思思" w:date="2023-05-30T14:53:00Z">
              <w:rPr>
                <w:rFonts w:hint="eastAsia" w:ascii="仿宋_GB2312" w:hAnsi="仿宋_GB2312" w:eastAsia="仿宋_GB2312" w:cs="仿宋_GB2312"/>
                <w:bCs/>
                <w:sz w:val="24"/>
                <w:szCs w:val="24"/>
              </w:rPr>
            </w:rPrChange>
          </w:rPr>
          <w:t>计量金额（即当季实际服务工作量</w:t>
        </w:r>
      </w:ins>
      <w:ins w:id="139" w:author="鲁思思" w:date="2023-05-30T10:20:00Z">
        <w:r>
          <w:rPr>
            <w:rFonts w:ascii="仿宋_GB2312" w:hAnsi="仿宋_GB2312" w:eastAsia="仿宋_GB2312" w:cs="仿宋_GB2312"/>
            <w:bCs/>
            <w:sz w:val="24"/>
            <w:szCs w:val="24"/>
            <w:u w:val="single"/>
            <w:rPrChange w:id="140" w:author="鲁思思" w:date="2023-05-30T14:53:00Z">
              <w:rPr>
                <w:rFonts w:ascii="仿宋_GB2312" w:hAnsi="仿宋_GB2312" w:eastAsia="仿宋_GB2312" w:cs="仿宋_GB2312"/>
                <w:bCs/>
                <w:sz w:val="24"/>
                <w:szCs w:val="24"/>
              </w:rPr>
            </w:rPrChange>
          </w:rPr>
          <w:t>*</w:t>
        </w:r>
      </w:ins>
      <w:ins w:id="141" w:author="鲁思思" w:date="2023-05-30T10:20:00Z">
        <w:r>
          <w:rPr>
            <w:rFonts w:ascii="仿宋_GB2312" w:hAnsi="仿宋_GB2312" w:eastAsia="仿宋_GB2312" w:cs="仿宋_GB2312"/>
            <w:bCs/>
            <w:sz w:val="24"/>
            <w:szCs w:val="24"/>
            <w:u w:val="single"/>
            <w:rPrChange w:id="142" w:author="鲁思思" w:date="2023-05-30T14:53:00Z">
              <w:rPr>
                <w:rFonts w:ascii="仿宋_GB2312" w:hAnsi="仿宋_GB2312" w:eastAsia="仿宋_GB2312" w:cs="仿宋_GB2312"/>
                <w:bCs/>
                <w:sz w:val="24"/>
                <w:szCs w:val="24"/>
              </w:rPr>
            </w:rPrChange>
          </w:rPr>
          <w:t>中标单价</w:t>
        </w:r>
      </w:ins>
      <w:ins w:id="143" w:author="鲁思思" w:date="2023-05-30T10:20:00Z">
        <w:r>
          <w:rPr>
            <w:rFonts w:ascii="仿宋_GB2312" w:hAnsi="仿宋_GB2312" w:eastAsia="仿宋_GB2312" w:cs="仿宋_GB2312"/>
            <w:bCs/>
            <w:sz w:val="24"/>
            <w:szCs w:val="24"/>
            <w:u w:val="single"/>
            <w:rPrChange w:id="144" w:author="鲁思思" w:date="2023-05-30T14:53:00Z">
              <w:rPr>
                <w:rFonts w:ascii="仿宋_GB2312" w:hAnsi="仿宋_GB2312" w:eastAsia="仿宋_GB2312" w:cs="仿宋_GB2312"/>
                <w:bCs/>
                <w:sz w:val="24"/>
                <w:szCs w:val="24"/>
              </w:rPr>
            </w:rPrChange>
          </w:rPr>
          <w:t>/</w:t>
        </w:r>
      </w:ins>
      <w:ins w:id="145" w:author="鲁思思" w:date="2023-05-30T10:20:00Z">
        <w:r>
          <w:rPr>
            <w:rFonts w:ascii="仿宋_GB2312" w:hAnsi="仿宋_GB2312" w:eastAsia="仿宋_GB2312" w:cs="仿宋_GB2312"/>
            <w:bCs/>
            <w:sz w:val="24"/>
            <w:szCs w:val="24"/>
            <w:u w:val="single"/>
            <w:rPrChange w:id="146" w:author="鲁思思" w:date="2023-05-30T14:53:00Z">
              <w:rPr>
                <w:rFonts w:ascii="仿宋_GB2312" w:hAnsi="仿宋_GB2312" w:eastAsia="仿宋_GB2312" w:cs="仿宋_GB2312"/>
                <w:bCs/>
                <w:sz w:val="24"/>
                <w:szCs w:val="24"/>
              </w:rPr>
            </w:rPrChange>
          </w:rPr>
          <w:t>中选单价</w:t>
        </w:r>
      </w:ins>
      <w:ins w:id="147" w:author="鲁思思" w:date="2023-05-30T10:20:00Z">
        <w:r>
          <w:rPr>
            <w:rFonts w:ascii="仿宋_GB2312" w:hAnsi="仿宋_GB2312" w:eastAsia="仿宋_GB2312" w:cs="仿宋_GB2312"/>
            <w:bCs/>
            <w:sz w:val="24"/>
            <w:szCs w:val="24"/>
            <w:u w:val="single"/>
            <w:rPrChange w:id="148" w:author="鲁思思" w:date="2023-05-30T14:53:00Z">
              <w:rPr>
                <w:rFonts w:ascii="仿宋_GB2312" w:hAnsi="仿宋_GB2312" w:eastAsia="仿宋_GB2312" w:cs="仿宋_GB2312"/>
                <w:bCs/>
                <w:sz w:val="24"/>
                <w:szCs w:val="24"/>
              </w:rPr>
            </w:rPrChange>
          </w:rPr>
          <w:t>/</w:t>
        </w:r>
      </w:ins>
      <w:ins w:id="149" w:author="鲁思思" w:date="2023-05-30T10:20:00Z">
        <w:r>
          <w:rPr>
            <w:rFonts w:ascii="仿宋_GB2312" w:hAnsi="仿宋_GB2312" w:eastAsia="仿宋_GB2312" w:cs="仿宋_GB2312"/>
            <w:bCs/>
            <w:sz w:val="24"/>
            <w:szCs w:val="24"/>
            <w:u w:val="single"/>
            <w:rPrChange w:id="150" w:author="鲁思思" w:date="2023-05-30T14:53:00Z">
              <w:rPr>
                <w:rFonts w:ascii="仿宋_GB2312" w:hAnsi="仿宋_GB2312" w:eastAsia="仿宋_GB2312" w:cs="仿宋_GB2312"/>
                <w:bCs/>
                <w:sz w:val="24"/>
                <w:szCs w:val="24"/>
              </w:rPr>
            </w:rPrChange>
          </w:rPr>
          <w:t>成交单价）综合当季检查考评结果后的金额。</w:t>
        </w:r>
      </w:ins>
    </w:p>
    <w:p>
      <w:pPr>
        <w:widowControl/>
        <w:snapToGrid w:val="0"/>
        <w:spacing w:line="360" w:lineRule="auto"/>
        <w:ind w:firstLine="480" w:firstLineChars="200"/>
        <w:jc w:val="left"/>
        <w:rPr>
          <w:ins w:id="152" w:author="鲁思思" w:date="2023-05-29T15:56:00Z"/>
          <w:rFonts w:ascii="仿宋_GB2312" w:hAnsi="仿宋_GB2312" w:eastAsia="仿宋_GB2312" w:cs="仿宋_GB2312"/>
          <w:sz w:val="24"/>
          <w:szCs w:val="24"/>
          <w:u w:val="single"/>
          <w:rPrChange w:id="153" w:author="鲁思思" w:date="2023-05-29T16:58:00Z">
            <w:rPr>
              <w:ins w:id="154" w:author="鲁思思" w:date="2023-05-29T15:56:00Z"/>
              <w:rFonts w:ascii="仿宋_GB2312" w:hAnsi="仿宋_GB2312" w:eastAsia="仿宋_GB2312" w:cs="仿宋_GB2312"/>
              <w:sz w:val="24"/>
              <w:szCs w:val="24"/>
            </w:rPr>
          </w:rPrChange>
        </w:rPr>
        <w:pPrChange w:id="151" w:author="鲁思思" w:date="2023-05-30T14:53:00Z">
          <w:pPr>
            <w:snapToGrid w:val="0"/>
            <w:spacing w:line="360" w:lineRule="auto"/>
            <w:ind w:firstLine="480"/>
          </w:pPr>
        </w:pPrChange>
      </w:pPr>
      <w:ins w:id="155" w:author="鲁思思" w:date="2023-05-30T10:20:00Z">
        <w:r>
          <w:rPr>
            <w:rFonts w:hint="eastAsia" w:ascii="仿宋_GB2312" w:hAnsi="仿宋_GB2312" w:eastAsia="仿宋_GB2312" w:cs="仿宋_GB2312"/>
            <w:sz w:val="24"/>
            <w:szCs w:val="24"/>
            <w:u w:val="single"/>
            <w:rPrChange w:id="156" w:author="鲁思思" w:date="2023-05-30T14:53:00Z">
              <w:rPr>
                <w:rFonts w:hint="eastAsia" w:ascii="仿宋_GB2312" w:hAnsi="仿宋_GB2312" w:eastAsia="仿宋_GB2312" w:cs="仿宋_GB2312"/>
                <w:sz w:val="24"/>
                <w:szCs w:val="24"/>
              </w:rPr>
            </w:rPrChange>
          </w:rPr>
          <w:t>进度款支付应在每季度的考核验收合格后，</w:t>
        </w:r>
      </w:ins>
      <w:ins w:id="157" w:author="鲁思思" w:date="2023-05-30T10:20:00Z">
        <w:r>
          <w:rPr>
            <w:rFonts w:hint="eastAsia" w:ascii="仿宋_GB2312" w:hAnsi="仿宋_GB2312" w:eastAsia="仿宋_GB2312" w:cs="仿宋_GB2312"/>
            <w:sz w:val="24"/>
            <w:szCs w:val="24"/>
            <w:u w:val="single"/>
            <w:rPrChange w:id="158" w:author="鲁思思" w:date="2023-05-30T14:53:00Z">
              <w:rPr>
                <w:rFonts w:hint="eastAsia" w:ascii="仿宋_GB2312" w:hAnsi="仿宋_GB2312" w:eastAsia="仿宋_GB2312" w:cs="仿宋_GB2312"/>
                <w:sz w:val="24"/>
                <w:szCs w:val="24"/>
              </w:rPr>
            </w:rPrChange>
          </w:rPr>
          <w:t>乙方凭当次</w:t>
        </w:r>
      </w:ins>
      <w:ins w:id="159" w:author="鲁思思" w:date="2023-05-30T10:20:00Z">
        <w:r>
          <w:rPr>
            <w:rFonts w:hint="eastAsia" w:ascii="仿宋_GB2312" w:hAnsi="仿宋_GB2312" w:eastAsia="仿宋_GB2312" w:cs="仿宋_GB2312"/>
            <w:sz w:val="24"/>
            <w:szCs w:val="24"/>
            <w:u w:val="single"/>
            <w:rPrChange w:id="160" w:author="鲁思思" w:date="2023-05-30T14:53:00Z">
              <w:rPr>
                <w:rFonts w:hint="eastAsia" w:ascii="仿宋_GB2312" w:hAnsi="仿宋_GB2312" w:eastAsia="仿宋_GB2312" w:cs="仿宋_GB2312"/>
                <w:sz w:val="24"/>
                <w:szCs w:val="24"/>
              </w:rPr>
            </w:rPrChange>
          </w:rPr>
          <w:t>应支付款额度</w:t>
        </w:r>
      </w:ins>
      <w:ins w:id="161" w:author="鲁思思" w:date="2023-05-30T10:20:00Z">
        <w:r>
          <w:rPr>
            <w:rFonts w:ascii="仿宋_GB2312" w:hAnsi="仿宋_GB2312" w:eastAsia="仿宋_GB2312" w:cs="仿宋_GB2312"/>
            <w:sz w:val="24"/>
            <w:szCs w:val="24"/>
            <w:u w:val="single"/>
            <w:rPrChange w:id="162" w:author="鲁思思" w:date="2023-05-30T14:53:00Z">
              <w:rPr>
                <w:rFonts w:ascii="仿宋_GB2312" w:hAnsi="仿宋_GB2312" w:eastAsia="仿宋_GB2312" w:cs="仿宋_GB2312"/>
                <w:sz w:val="24"/>
                <w:szCs w:val="24"/>
              </w:rPr>
            </w:rPrChange>
          </w:rPr>
          <w:t>100%</w:t>
        </w:r>
      </w:ins>
      <w:ins w:id="163" w:author="鲁思思" w:date="2023-05-30T10:20:00Z">
        <w:r>
          <w:rPr>
            <w:rFonts w:ascii="仿宋_GB2312" w:hAnsi="仿宋_GB2312" w:eastAsia="仿宋_GB2312" w:cs="仿宋_GB2312"/>
            <w:sz w:val="24"/>
            <w:szCs w:val="24"/>
            <w:u w:val="single"/>
            <w:rPrChange w:id="164" w:author="鲁思思" w:date="2023-05-30T14:53:00Z">
              <w:rPr>
                <w:rFonts w:ascii="仿宋_GB2312" w:hAnsi="仿宋_GB2312" w:eastAsia="仿宋_GB2312" w:cs="仿宋_GB2312"/>
                <w:sz w:val="24"/>
                <w:szCs w:val="24"/>
              </w:rPr>
            </w:rPrChange>
          </w:rPr>
          <w:t>的增值税专用发票原件、有效期内的履约担保复印件（如有）及甲方出具的检查</w:t>
        </w:r>
      </w:ins>
      <w:ins w:id="165" w:author="鲁思思" w:date="2023-05-30T10:20:00Z">
        <w:r>
          <w:rPr>
            <w:rFonts w:hint="eastAsia" w:ascii="仿宋_GB2312" w:hAnsi="仿宋_GB2312" w:eastAsia="仿宋_GB2312" w:cs="仿宋_GB2312"/>
            <w:sz w:val="24"/>
            <w:u w:val="single"/>
            <w:rPrChange w:id="166" w:author="鲁思思" w:date="2023-05-30T14:53:00Z">
              <w:rPr>
                <w:rFonts w:hint="eastAsia" w:ascii="仿宋_GB2312" w:hAnsi="仿宋_GB2312" w:eastAsia="仿宋_GB2312" w:cs="仿宋_GB2312"/>
                <w:sz w:val="24"/>
              </w:rPr>
            </w:rPrChange>
          </w:rPr>
          <w:t>考核</w:t>
        </w:r>
      </w:ins>
      <w:ins w:id="167" w:author="鲁思思" w:date="2023-05-30T10:20:00Z">
        <w:r>
          <w:rPr>
            <w:rFonts w:hint="eastAsia" w:ascii="仿宋_GB2312" w:hAnsi="仿宋_GB2312" w:eastAsia="仿宋_GB2312" w:cs="仿宋_GB2312"/>
            <w:sz w:val="24"/>
            <w:szCs w:val="24"/>
            <w:u w:val="single"/>
            <w:rPrChange w:id="168" w:author="鲁思思" w:date="2023-05-30T14:53:00Z">
              <w:rPr>
                <w:rFonts w:hint="eastAsia" w:ascii="仿宋_GB2312" w:hAnsi="仿宋_GB2312" w:eastAsia="仿宋_GB2312" w:cs="仿宋_GB2312"/>
                <w:sz w:val="24"/>
                <w:szCs w:val="24"/>
              </w:rPr>
            </w:rPrChange>
          </w:rPr>
          <w:t>得分记录办理请款手续；甲方在收到乙方的上述请款材料并确认无误后的</w:t>
        </w:r>
      </w:ins>
      <w:ins w:id="169" w:author="鲁思思" w:date="2023-05-30T10:20:00Z">
        <w:r>
          <w:rPr>
            <w:rFonts w:ascii="仿宋_GB2312" w:hAnsi="仿宋_GB2312" w:eastAsia="仿宋_GB2312" w:cs="仿宋_GB2312"/>
            <w:sz w:val="24"/>
            <w:szCs w:val="24"/>
            <w:u w:val="single"/>
            <w:rPrChange w:id="170" w:author="鲁思思" w:date="2023-05-30T14:53:00Z">
              <w:rPr>
                <w:rFonts w:ascii="仿宋_GB2312" w:hAnsi="仿宋_GB2312" w:eastAsia="仿宋_GB2312" w:cs="仿宋_GB2312"/>
                <w:sz w:val="24"/>
                <w:szCs w:val="24"/>
              </w:rPr>
            </w:rPrChange>
          </w:rPr>
          <w:t>28</w:t>
        </w:r>
      </w:ins>
      <w:ins w:id="171" w:author="鲁思思" w:date="2023-05-30T10:20:00Z">
        <w:r>
          <w:rPr>
            <w:rFonts w:ascii="仿宋_GB2312" w:hAnsi="仿宋_GB2312" w:eastAsia="仿宋_GB2312" w:cs="仿宋_GB2312"/>
            <w:sz w:val="24"/>
            <w:szCs w:val="24"/>
            <w:u w:val="single"/>
            <w:rPrChange w:id="172" w:author="鲁思思" w:date="2023-05-30T14:53:00Z">
              <w:rPr>
                <w:rFonts w:ascii="仿宋_GB2312" w:hAnsi="仿宋_GB2312" w:eastAsia="仿宋_GB2312" w:cs="仿宋_GB2312"/>
                <w:sz w:val="24"/>
                <w:szCs w:val="24"/>
              </w:rPr>
            </w:rPrChange>
          </w:rPr>
          <w:t>个工作日内向乙方进行支付。</w:t>
        </w:r>
      </w:ins>
    </w:p>
    <w:p>
      <w:pPr>
        <w:snapToGrid w:val="0"/>
        <w:spacing w:line="360" w:lineRule="auto"/>
        <w:ind w:firstLine="480"/>
        <w:rPr>
          <w:ins w:id="173" w:author="鲁思思" w:date="2023-08-01T10:41:00Z"/>
          <w:rFonts w:ascii="仿宋_GB2312" w:hAnsi="仿宋_GB2312" w:eastAsia="仿宋_GB2312" w:cs="仿宋_GB2312"/>
          <w:sz w:val="24"/>
          <w:szCs w:val="24"/>
          <w:u w:val="single"/>
        </w:rPr>
      </w:pPr>
      <w:ins w:id="174" w:author="鲁思思" w:date="2023-08-01T10:41:00Z">
        <w:r>
          <w:rPr>
            <w:rFonts w:hint="eastAsia" w:ascii="仿宋_GB2312" w:hAnsi="仿宋_GB2312" w:eastAsia="仿宋_GB2312" w:cs="仿宋_GB2312"/>
            <w:sz w:val="24"/>
            <w:szCs w:val="24"/>
            <w:u w:val="single"/>
          </w:rPr>
          <w:t>15.</w:t>
        </w:r>
      </w:ins>
      <w:ins w:id="175" w:author="鲁思思" w:date="2023-08-01T10:42:00Z">
        <w:r>
          <w:rPr>
            <w:rFonts w:hint="eastAsia" w:ascii="仿宋_GB2312" w:hAnsi="仿宋_GB2312" w:eastAsia="仿宋_GB2312" w:cs="仿宋_GB2312"/>
            <w:sz w:val="24"/>
            <w:szCs w:val="24"/>
            <w:u w:val="single"/>
          </w:rPr>
          <w:t>6</w:t>
        </w:r>
      </w:ins>
      <w:ins w:id="176" w:author="鲁思思" w:date="2023-08-01T10:41:00Z">
        <w:r>
          <w:rPr>
            <w:rFonts w:hint="eastAsia" w:ascii="仿宋_GB2312" w:hAnsi="仿宋_GB2312" w:eastAsia="仿宋_GB2312" w:cs="仿宋_GB2312"/>
            <w:sz w:val="24"/>
            <w:szCs w:val="24"/>
            <w:u w:val="single"/>
          </w:rPr>
          <w:t xml:space="preserve"> 删除</w:t>
        </w:r>
      </w:ins>
      <w:ins w:id="177" w:author="鲁思思" w:date="2023-08-01T10:42:00Z">
        <w:r>
          <w:rPr>
            <w:rFonts w:hint="eastAsia" w:ascii="仿宋_GB2312" w:hAnsi="仿宋_GB2312" w:eastAsia="仿宋_GB2312" w:cs="仿宋_GB2312"/>
            <w:sz w:val="24"/>
            <w:szCs w:val="24"/>
            <w:u w:val="single"/>
          </w:rPr>
          <w:t>9.4</w:t>
        </w:r>
      </w:ins>
      <w:ins w:id="178" w:author="鲁思思" w:date="2023-08-01T10:41:00Z">
        <w:r>
          <w:rPr>
            <w:rFonts w:hint="eastAsia" w:ascii="仿宋_GB2312" w:hAnsi="仿宋_GB2312" w:eastAsia="仿宋_GB2312" w:cs="仿宋_GB2312"/>
            <w:sz w:val="24"/>
            <w:szCs w:val="24"/>
            <w:u w:val="single"/>
          </w:rPr>
          <w:t>。</w:t>
        </w:r>
      </w:ins>
    </w:p>
    <w:p>
      <w:pPr>
        <w:snapToGrid w:val="0"/>
        <w:spacing w:line="360" w:lineRule="auto"/>
        <w:ind w:firstLine="480"/>
        <w:rPr>
          <w:ins w:id="179" w:author="鲁思思" w:date="2023-08-01T10:41:00Z"/>
          <w:rFonts w:ascii="仿宋_GB2312" w:hAnsi="仿宋_GB2312" w:eastAsia="仿宋_GB2312" w:cs="仿宋_GB2312"/>
          <w:sz w:val="24"/>
          <w:szCs w:val="24"/>
          <w:u w:val="single"/>
        </w:rPr>
      </w:pPr>
      <w:ins w:id="180" w:author="鲁思思" w:date="2023-08-01T10:41:00Z">
        <w:r>
          <w:rPr>
            <w:rFonts w:hint="eastAsia" w:ascii="仿宋_GB2312" w:hAnsi="仿宋_GB2312" w:eastAsia="仿宋_GB2312" w:cs="仿宋_GB2312"/>
            <w:sz w:val="24"/>
            <w:szCs w:val="24"/>
            <w:u w:val="single"/>
          </w:rPr>
          <w:t>15.</w:t>
        </w:r>
      </w:ins>
      <w:ins w:id="181" w:author="鲁思思" w:date="2023-08-01T10:42:00Z">
        <w:r>
          <w:rPr>
            <w:rFonts w:hint="eastAsia" w:ascii="仿宋_GB2312" w:hAnsi="仿宋_GB2312" w:eastAsia="仿宋_GB2312" w:cs="仿宋_GB2312"/>
            <w:sz w:val="24"/>
            <w:szCs w:val="24"/>
            <w:u w:val="single"/>
          </w:rPr>
          <w:t>7</w:t>
        </w:r>
      </w:ins>
      <w:ins w:id="182" w:author="鲁思思" w:date="2023-08-01T10:41:00Z">
        <w:r>
          <w:rPr>
            <w:rFonts w:hint="eastAsia" w:ascii="仿宋_GB2312" w:hAnsi="仿宋_GB2312" w:eastAsia="仿宋_GB2312" w:cs="仿宋_GB2312"/>
            <w:sz w:val="24"/>
            <w:szCs w:val="24"/>
            <w:u w:val="single"/>
          </w:rPr>
          <w:t xml:space="preserve"> 删除</w:t>
        </w:r>
      </w:ins>
      <w:ins w:id="183" w:author="鲁思思" w:date="2023-08-01T10:42:00Z">
        <w:r>
          <w:rPr>
            <w:rFonts w:hint="eastAsia" w:ascii="仿宋_GB2312" w:hAnsi="仿宋_GB2312" w:eastAsia="仿宋_GB2312" w:cs="仿宋_GB2312"/>
            <w:sz w:val="24"/>
            <w:szCs w:val="24"/>
            <w:u w:val="single"/>
          </w:rPr>
          <w:t>9.5</w:t>
        </w:r>
      </w:ins>
      <w:ins w:id="184" w:author="鲁思思" w:date="2023-08-01T10:41:00Z">
        <w:r>
          <w:rPr>
            <w:rFonts w:hint="eastAsia" w:ascii="仿宋_GB2312" w:hAnsi="仿宋_GB2312" w:eastAsia="仿宋_GB2312" w:cs="仿宋_GB2312"/>
            <w:sz w:val="24"/>
            <w:szCs w:val="24"/>
            <w:u w:val="single"/>
          </w:rPr>
          <w:t>。</w:t>
        </w:r>
      </w:ins>
    </w:p>
    <w:p>
      <w:pPr>
        <w:snapToGrid w:val="0"/>
        <w:spacing w:line="360" w:lineRule="auto"/>
        <w:ind w:firstLine="480"/>
        <w:rPr>
          <w:rFonts w:ascii="仿宋_GB2312" w:hAnsi="仿宋_GB2312" w:eastAsia="仿宋_GB2312" w:cs="仿宋_GB2312"/>
          <w:sz w:val="24"/>
          <w:szCs w:val="24"/>
        </w:rPr>
      </w:pPr>
      <w:ins w:id="185" w:author="鲁思思" w:date="2023-08-01T10:42:00Z">
        <w:r>
          <w:rPr>
            <w:rFonts w:hint="eastAsia" w:ascii="仿宋_GB2312" w:hAnsi="仿宋_GB2312" w:eastAsia="仿宋_GB2312" w:cs="仿宋_GB2312"/>
            <w:sz w:val="24"/>
            <w:szCs w:val="24"/>
            <w:u w:val="single"/>
          </w:rPr>
          <w:t>15.8 删除11.1（7）。</w:t>
        </w:r>
      </w:ins>
      <w:del w:id="186" w:author="鲁思思" w:date="2023-05-29T15:58:00Z">
        <w:r>
          <w:rPr>
            <w:rFonts w:hint="eastAsia" w:ascii="仿宋_GB2312" w:hAnsi="仿宋_GB2312" w:eastAsia="仿宋_GB2312" w:cs="仿宋_GB2312"/>
            <w:sz w:val="24"/>
            <w:szCs w:val="24"/>
            <w:u w:val="single"/>
          </w:rPr>
          <w:delText xml:space="preserve">                           </w:delText>
        </w:r>
        <w:permEnd w:id="37"/>
      </w:del>
    </w:p>
    <w:p>
      <w:pPr>
        <w:widowControl/>
        <w:jc w:val="left"/>
        <w:rPr>
          <w:rFonts w:ascii="仿宋_GB2312" w:hAnsi="仿宋_GB2312" w:eastAsia="仿宋_GB2312" w:cs="仿宋_GB2312"/>
          <w:sz w:val="24"/>
          <w:szCs w:val="24"/>
        </w:rPr>
      </w:pPr>
      <w:r>
        <w:rPr>
          <w:rFonts w:hint="eastAsia" w:ascii="仿宋_GB2312" w:hAnsi="仿宋_GB2312" w:eastAsia="仿宋_GB2312" w:cs="仿宋_GB2312"/>
          <w:sz w:val="24"/>
          <w:szCs w:val="24"/>
        </w:rPr>
        <w:br w:type="page"/>
      </w:r>
    </w:p>
    <w:p>
      <w:pPr>
        <w:tabs>
          <w:tab w:val="left" w:pos="2580"/>
          <w:tab w:val="center" w:pos="5121"/>
        </w:tabs>
        <w:snapToGrid w:val="0"/>
        <w:spacing w:line="360" w:lineRule="auto"/>
        <w:jc w:val="center"/>
        <w:outlineLvl w:val="0"/>
        <w:rPr>
          <w:rFonts w:ascii="仿宋_GB2312" w:hAnsi="仿宋_GB2312" w:eastAsia="仿宋_GB2312" w:cs="仿宋_GB2312"/>
          <w:b/>
          <w:bCs/>
        </w:rPr>
      </w:pPr>
      <w:bookmarkStart w:id="14" w:name="_Toc501718834"/>
      <w:r>
        <w:rPr>
          <w:rFonts w:hint="eastAsia" w:ascii="仿宋_GB2312" w:hAnsi="仿宋_GB2312" w:eastAsia="仿宋_GB2312" w:cs="仿宋_GB2312"/>
          <w:b/>
          <w:bCs/>
        </w:rPr>
        <w:t>第三部分 合同附件</w:t>
      </w:r>
      <w:bookmarkEnd w:id="14"/>
    </w:p>
    <w:p>
      <w:pPr>
        <w:snapToGrid w:val="0"/>
        <w:spacing w:line="360" w:lineRule="auto"/>
        <w:outlineLvl w:val="1"/>
        <w:rPr>
          <w:rFonts w:ascii="仿宋_GB2312" w:hAnsi="仿宋_GB2312" w:eastAsia="仿宋_GB2312" w:cs="仿宋_GB2312"/>
          <w:b/>
          <w:kern w:val="2"/>
          <w:sz w:val="24"/>
          <w:szCs w:val="24"/>
        </w:rPr>
      </w:pPr>
      <w:bookmarkStart w:id="15" w:name="_Toc501718838"/>
      <w:bookmarkStart w:id="16" w:name="_Toc501718835"/>
      <w:r>
        <w:rPr>
          <w:rFonts w:hint="eastAsia" w:ascii="仿宋_GB2312" w:hAnsi="仿宋_GB2312" w:eastAsia="仿宋_GB2312" w:cs="仿宋_GB2312"/>
          <w:b/>
          <w:kern w:val="2"/>
          <w:sz w:val="24"/>
          <w:szCs w:val="24"/>
        </w:rPr>
        <w:t>附件1 廉政协议</w:t>
      </w:r>
    </w:p>
    <w:p>
      <w:pPr>
        <w:adjustRightInd w:val="0"/>
        <w:snapToGrid w:val="0"/>
        <w:jc w:val="center"/>
        <w:rPr>
          <w:rFonts w:ascii="仿宋_GB2312" w:hAnsi="仿宋_GB2312" w:eastAsia="仿宋_GB2312" w:cs="仿宋_GB2312"/>
          <w:b/>
        </w:rPr>
      </w:pPr>
      <w:r>
        <w:rPr>
          <w:rFonts w:hint="eastAsia" w:ascii="仿宋_GB2312" w:hAnsi="仿宋_GB2312" w:eastAsia="仿宋_GB2312" w:cs="仿宋_GB2312"/>
          <w:b/>
        </w:rPr>
        <w:t>廉政协议</w:t>
      </w:r>
    </w:p>
    <w:p>
      <w:pPr>
        <w:widowControl/>
        <w:snapToGrid w:val="0"/>
        <w:spacing w:line="360" w:lineRule="auto"/>
        <w:jc w:val="left"/>
        <w:rPr>
          <w:rFonts w:ascii="仿宋_GB2312" w:hAnsi="仿宋_GB2312" w:eastAsia="仿宋_GB2312" w:cs="仿宋_GB2312"/>
          <w:sz w:val="24"/>
          <w:szCs w:val="24"/>
          <w:lang w:bidi="en-US"/>
        </w:rPr>
      </w:pPr>
    </w:p>
    <w:p>
      <w:pPr>
        <w:snapToGrid w:val="0"/>
        <w:spacing w:line="440" w:lineRule="exact"/>
        <w:jc w:val="left"/>
        <w:rPr>
          <w:rFonts w:ascii="仿宋_GB2312" w:hAnsi="仿宋_GB2312" w:eastAsia="仿宋_GB2312" w:cs="仿宋_GB2312"/>
          <w:kern w:val="2"/>
          <w:sz w:val="24"/>
          <w:szCs w:val="24"/>
          <w:u w:val="single"/>
        </w:rPr>
      </w:pPr>
      <w:r>
        <w:rPr>
          <w:rFonts w:hint="eastAsia" w:ascii="仿宋_GB2312" w:hAnsi="仿宋_GB2312" w:eastAsia="仿宋_GB2312" w:cs="仿宋_GB2312"/>
          <w:kern w:val="2"/>
          <w:sz w:val="24"/>
          <w:szCs w:val="24"/>
        </w:rPr>
        <w:t>甲方：</w:t>
      </w:r>
      <w:del w:id="187" w:author="鲁思思" w:date="2023-05-29T16:02:00Z">
        <w:permStart w:id="38" w:edGrp="everyone"/>
        <w:r>
          <w:rPr>
            <w:rFonts w:hint="eastAsia" w:ascii="仿宋_GB2312" w:hAnsi="仿宋_GB2312" w:eastAsia="仿宋_GB2312" w:cs="仿宋_GB2312"/>
            <w:kern w:val="2"/>
            <w:sz w:val="24"/>
            <w:szCs w:val="24"/>
            <w:u w:val="single"/>
          </w:rPr>
          <w:delText xml:space="preserve"> </w:delText>
        </w:r>
      </w:del>
      <w:del w:id="188" w:author="鲁思思" w:date="2023-05-29T16:02:00Z">
        <w:r>
          <w:rPr>
            <w:rFonts w:ascii="仿宋_GB2312" w:hAnsi="仿宋_GB2312" w:eastAsia="仿宋_GB2312" w:cs="仿宋_GB2312"/>
            <w:kern w:val="2"/>
            <w:sz w:val="24"/>
            <w:szCs w:val="24"/>
            <w:u w:val="single"/>
          </w:rPr>
          <w:delText xml:space="preserve"> </w:delText>
        </w:r>
      </w:del>
      <w:ins w:id="189" w:author="鲁思思" w:date="2023-05-29T16:02:00Z">
        <w:r>
          <w:rPr>
            <w:rFonts w:hint="eastAsia" w:ascii="仿宋_GB2312" w:hAnsi="仿宋_GB2312" w:eastAsia="仿宋_GB2312" w:cs="仿宋_GB2312"/>
            <w:kern w:val="2"/>
            <w:sz w:val="24"/>
            <w:szCs w:val="24"/>
            <w:u w:val="single"/>
          </w:rPr>
          <w:t>长沙市轨道交通集团有限公司</w:t>
        </w:r>
      </w:ins>
      <w:del w:id="190" w:author="鲁思思" w:date="2023-05-29T16:02:00Z">
        <w:r>
          <w:rPr>
            <w:rFonts w:ascii="仿宋_GB2312" w:hAnsi="仿宋_GB2312" w:eastAsia="仿宋_GB2312" w:cs="仿宋_GB2312"/>
            <w:kern w:val="2"/>
            <w:sz w:val="24"/>
            <w:szCs w:val="24"/>
            <w:u w:val="single"/>
          </w:rPr>
          <w:delText xml:space="preserve">                          </w:delText>
        </w:r>
      </w:del>
      <w:del w:id="191" w:author="鲁思思" w:date="2023-05-29T16:02:00Z">
        <w:r>
          <w:rPr>
            <w:rFonts w:hint="eastAsia" w:ascii="仿宋_GB2312" w:hAnsi="仿宋_GB2312" w:eastAsia="仿宋_GB2312" w:cs="仿宋_GB2312"/>
            <w:kern w:val="2"/>
            <w:sz w:val="24"/>
            <w:szCs w:val="24"/>
            <w:u w:val="single"/>
          </w:rPr>
          <w:delText xml:space="preserve"> </w:delText>
        </w:r>
        <w:permEnd w:id="38"/>
      </w:del>
    </w:p>
    <w:p>
      <w:pPr>
        <w:snapToGrid w:val="0"/>
        <w:spacing w:line="440" w:lineRule="exact"/>
        <w:jc w:val="left"/>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乙方：</w:t>
      </w:r>
      <w:permStart w:id="39" w:edGrp="everyone"/>
      <w:r>
        <w:rPr>
          <w:rFonts w:hint="eastAsia" w:ascii="仿宋_GB2312" w:hAnsi="仿宋_GB2312" w:eastAsia="仿宋_GB2312" w:cs="仿宋_GB2312"/>
          <w:kern w:val="2"/>
          <w:sz w:val="24"/>
          <w:szCs w:val="24"/>
          <w:u w:val="single"/>
        </w:rPr>
        <w:t xml:space="preserve">                             </w:t>
      </w:r>
      <w:permEnd w:id="39"/>
    </w:p>
    <w:p>
      <w:pPr>
        <w:adjustRightInd w:val="0"/>
        <w:snapToGrid w:val="0"/>
        <w:spacing w:line="440" w:lineRule="exact"/>
        <w:ind w:firstLine="480"/>
        <w:jc w:val="left"/>
        <w:rPr>
          <w:rFonts w:ascii="仿宋_GB2312" w:hAnsi="仿宋_GB2312" w:eastAsia="仿宋_GB2312" w:cs="仿宋_GB2312"/>
          <w:sz w:val="24"/>
        </w:rPr>
      </w:pPr>
      <w:r>
        <w:rPr>
          <w:rFonts w:hint="eastAsia" w:ascii="仿宋_GB2312" w:hAnsi="仿宋_GB2312" w:eastAsia="仿宋_GB2312" w:cs="仿宋_GB2312"/>
          <w:sz w:val="24"/>
        </w:rPr>
        <w:t>根据国家法律、法规以及有关廉政建设的规定，为做好合同执行过程中党风廉政建设，保证建设及运营资金的安全和有效使用以及投资效益，甲、乙双方特订立如下廉政协议：</w:t>
      </w:r>
    </w:p>
    <w:p>
      <w:pPr>
        <w:adjustRightInd w:val="0"/>
        <w:snapToGrid w:val="0"/>
        <w:spacing w:line="440" w:lineRule="exact"/>
        <w:ind w:firstLine="480"/>
        <w:rPr>
          <w:rFonts w:ascii="仿宋_GB2312" w:hAnsi="仿宋_GB2312" w:eastAsia="仿宋_GB2312" w:cs="仿宋_GB2312"/>
          <w:sz w:val="24"/>
        </w:rPr>
      </w:pPr>
      <w:bookmarkStart w:id="17" w:name="_Toc59900969"/>
      <w:bookmarkStart w:id="18" w:name="_Toc59896701"/>
      <w:r>
        <w:rPr>
          <w:rFonts w:hint="eastAsia" w:ascii="仿宋_GB2312" w:hAnsi="仿宋_GB2312" w:eastAsia="仿宋_GB2312" w:cs="仿宋_GB2312"/>
          <w:sz w:val="24"/>
        </w:rPr>
        <w:t xml:space="preserve">第一条 </w:t>
      </w:r>
      <w:bookmarkEnd w:id="17"/>
      <w:bookmarkEnd w:id="18"/>
      <w:r>
        <w:rPr>
          <w:rFonts w:hint="eastAsia" w:ascii="仿宋_GB2312" w:hAnsi="仿宋_GB2312" w:eastAsia="仿宋_GB2312" w:cs="仿宋_GB2312"/>
          <w:sz w:val="24"/>
        </w:rPr>
        <w:t>共同责任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（一）严格遵守党和国家有关法律法规及湖南省、长沙市的相关规定。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（二）严格执行</w:t>
      </w:r>
      <w:ins w:id="192" w:author="鲁思思" w:date="2023-07-28T09:34:00Z">
        <w:permStart w:id="40" w:edGrp="everyone"/>
        <w:r>
          <w:rPr>
            <w:rFonts w:hint="eastAsia" w:ascii="仿宋_GB2312" w:hAnsi="仿宋_GB2312" w:eastAsia="仿宋_GB2312" w:cs="仿宋_GB2312"/>
            <w:sz w:val="24"/>
            <w:u w:val="single"/>
          </w:rPr>
          <w:t>集团总部2023-2024年文印设备租赁项目</w:t>
        </w:r>
      </w:ins>
      <w:ins w:id="193" w:author="鲁思思" w:date="2023-07-28T09:58:00Z">
        <w:r>
          <w:rPr>
            <w:rFonts w:hint="eastAsia" w:ascii="仿宋_GB2312" w:hAnsi="仿宋_GB2312" w:eastAsia="仿宋_GB2312" w:cs="仿宋_GB2312"/>
            <w:sz w:val="24"/>
            <w:u w:val="single"/>
          </w:rPr>
          <w:t>合同</w:t>
        </w:r>
      </w:ins>
      <w:del w:id="194" w:author="鲁思思" w:date="2023-05-29T16:02:00Z">
        <w:r>
          <w:rPr>
            <w:rFonts w:hint="eastAsia" w:ascii="仿宋_GB2312" w:hAnsi="仿宋_GB2312" w:eastAsia="仿宋_GB2312" w:cs="仿宋_GB2312"/>
            <w:sz w:val="24"/>
            <w:u w:val="single"/>
          </w:rPr>
          <w:delText xml:space="preserve">                       </w:delText>
        </w:r>
        <w:permEnd w:id="40"/>
      </w:del>
      <w:r>
        <w:rPr>
          <w:rFonts w:hint="eastAsia" w:ascii="仿宋_GB2312" w:hAnsi="仿宋_GB2312" w:eastAsia="仿宋_GB2312" w:cs="仿宋_GB2312"/>
          <w:sz w:val="24"/>
        </w:rPr>
        <w:t>（以下称主合同）的合同文件，自觉按合同办事。</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（三）双方的业务活动坚持公开、公正、诚信、透明的原则（除法律认定的商业秘密和合同文件另有规定之外），不得损害国家和集体利益，违反工程建设规章制度。</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（四）建立健全廉政制度，开展廉政教育，设立廉政告示牌，公布举报电话，监督并认真查处违纪违法行为。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（五）发现对方在业务活动中有违反廉政规定的行为，有及时提醒对方纠正的权利和义务。</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第二条 共同权利</w:t>
      </w:r>
    </w:p>
    <w:p>
      <w:pPr>
        <w:adjustRightInd w:val="0"/>
        <w:snapToGrid w:val="0"/>
        <w:spacing w:line="440" w:lineRule="exact"/>
        <w:rPr>
          <w:rFonts w:ascii="仿宋_GB2312" w:hAnsi="仿宋_GB2312" w:eastAsia="仿宋_GB2312" w:cs="仿宋_GB2312"/>
          <w:sz w:val="24"/>
        </w:rPr>
      </w:pPr>
      <w:r>
        <w:rPr>
          <w:rFonts w:hint="eastAsia" w:ascii="仿宋_GB2312" w:hAnsi="仿宋_GB2312" w:eastAsia="仿宋_GB2312" w:cs="仿宋_GB2312"/>
          <w:sz w:val="24"/>
        </w:rPr>
        <w:t xml:space="preserve">    发现对方严重违反本协议义务条款的行为，有向其上级有关部门举报、建议给予处理并要求告知处理结果的权利。</w:t>
      </w:r>
    </w:p>
    <w:p>
      <w:pPr>
        <w:adjustRightInd w:val="0"/>
        <w:snapToGrid w:val="0"/>
        <w:spacing w:line="440" w:lineRule="exact"/>
        <w:ind w:firstLine="480"/>
        <w:rPr>
          <w:rFonts w:ascii="仿宋_GB2312" w:hAnsi="仿宋_GB2312" w:eastAsia="仿宋_GB2312" w:cs="仿宋_GB2312"/>
          <w:sz w:val="24"/>
        </w:rPr>
      </w:pPr>
      <w:bookmarkStart w:id="19" w:name="_Toc59900970"/>
      <w:bookmarkStart w:id="20" w:name="_Toc59896702"/>
      <w:r>
        <w:rPr>
          <w:rFonts w:hint="eastAsia" w:ascii="仿宋_GB2312" w:hAnsi="仿宋_GB2312" w:eastAsia="仿宋_GB2312" w:cs="仿宋_GB2312"/>
          <w:sz w:val="24"/>
        </w:rPr>
        <w:t>第三条 甲方的义务</w:t>
      </w:r>
      <w:bookmarkEnd w:id="19"/>
      <w:bookmarkEnd w:id="20"/>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（一）甲方及其工作人员不得索要或接受乙方的礼金、有价证券和贵重物品。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（二）甲方及其工作人员不得在乙方报销任何应由甲方或个人支付的费用等。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（三）甲方及其工作人员不得参加乙方安排的超标准宴请和娱乐活动。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（四）甲方及其工作人员不得接受乙方提供的通讯工具、交通工具和高档办公用品等。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（五）甲方及其工作人员不得要求或者接受乙方为其住房装修、婚丧嫁娶活动、配偶子女的工作安排以及出国出境、旅游等提供方便等。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（六）甲方及其工作人员不得有违反法律、法规、廉洁从业规定的其他行为。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bookmarkStart w:id="21" w:name="_Toc59896703"/>
      <w:bookmarkStart w:id="22" w:name="_Toc59900971"/>
      <w:r>
        <w:rPr>
          <w:rFonts w:hint="eastAsia" w:ascii="仿宋_GB2312" w:hAnsi="仿宋_GB2312" w:eastAsia="仿宋_GB2312" w:cs="仿宋_GB2312"/>
          <w:sz w:val="24"/>
        </w:rPr>
        <w:t>第四条 乙方义务</w:t>
      </w:r>
      <w:bookmarkEnd w:id="21"/>
      <w:bookmarkEnd w:id="22"/>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（一）乙方不得以任何理由向甲方及其工作人员行贿或馈赠礼金、有价证券、贵重物品。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（二）乙方不得以任何名义为甲方及其工作人员报销应由甲方单位或个人支付的任何费用。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（三）乙方不得以任何理由安排甲方工作人员参加超标准宴请、健身及娱乐活动。</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（四）乙方不得为甲方及其工作人员购置或提供通讯工具、交通工具和高档办公用品等。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（五）乙方不得为甲方及其工作人员住房装修、婚丧嫁娶活动、配偶子女的工作安排以及出国出境、旅游等提供方便等。</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（六）乙方不得有违反法律、法规、廉洁从业规定的其他行为。</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第五条 违约责任</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（一）甲方及其工作人员违反本协议，视情节轻重按管理权限，依据有关规定给予党纪、政纪或组织处理，调离其工作岗位；涉嫌犯罪的，移交司法机关追究刑事责任；给乙方造成经济损失的，应予以赔偿。</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二）乙方及其工作人员违反本协议，视情节轻重按管理权限，依据有关规定，给予党纪、政纪或组织处理；给甲方单位造成经济损失的，应予以赔偿；情节严重的，甲方可以单方解除与乙方的合同，并给予乙方三年内不得对甲方组织建设的工程项目进行投标的处罚。</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第六条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第七条 本协议有效期为甲乙双方签署之日起至主合同完全履行完毕之日止。</w:t>
      </w:r>
    </w:p>
    <w:p>
      <w:pPr>
        <w:adjustRightInd w:val="0"/>
        <w:snapToGrid w:val="0"/>
        <w:spacing w:line="440" w:lineRule="exact"/>
        <w:ind w:firstLine="480"/>
        <w:rPr>
          <w:rFonts w:ascii="仿宋_GB2312" w:hAnsi="仿宋_GB2312" w:eastAsia="仿宋_GB2312" w:cs="仿宋_GB2312"/>
          <w:sz w:val="24"/>
        </w:rPr>
      </w:pPr>
      <w:r>
        <w:rPr>
          <w:rFonts w:hint="eastAsia" w:ascii="仿宋_GB2312" w:hAnsi="仿宋_GB2312" w:eastAsia="仿宋_GB2312" w:cs="仿宋_GB2312"/>
          <w:sz w:val="24"/>
        </w:rPr>
        <w:t>第八条 本协议作为主合同的附件，与主合同具有同等的法律效力，经合同双方签署立即生效。</w:t>
      </w:r>
    </w:p>
    <w:p>
      <w:pPr>
        <w:snapToGrid w:val="0"/>
        <w:spacing w:line="440" w:lineRule="exact"/>
        <w:rPr>
          <w:rFonts w:ascii="仿宋_GB2312" w:hAnsi="仿宋_GB2312" w:eastAsia="仿宋_GB2312" w:cs="仿宋_GB2312"/>
          <w:sz w:val="24"/>
        </w:rPr>
        <w:sectPr>
          <w:pgSz w:w="11906" w:h="16838"/>
          <w:pgMar w:top="1440" w:right="1800" w:bottom="1440" w:left="1800" w:header="851" w:footer="992" w:gutter="0"/>
          <w:cols w:space="720" w:num="1"/>
          <w:docGrid w:type="lines" w:linePitch="312" w:charSpace="0"/>
        </w:sectPr>
      </w:pPr>
    </w:p>
    <w:p>
      <w:pPr>
        <w:rPr>
          <w:rFonts w:ascii="仿宋_GB2312" w:hAnsi="仿宋_GB2312" w:eastAsia="仿宋_GB2312" w:cs="仿宋_GB2312"/>
          <w:sz w:val="24"/>
        </w:rPr>
      </w:pPr>
      <w:r>
        <w:rPr>
          <w:rFonts w:hint="eastAsia" w:ascii="仿宋_GB2312" w:hAnsi="仿宋_GB2312" w:eastAsia="仿宋_GB2312" w:cs="仿宋_GB2312"/>
          <w:sz w:val="24"/>
        </w:rPr>
        <w:t>（本页无正文）</w:t>
      </w:r>
    </w:p>
    <w:p>
      <w:pPr>
        <w:ind w:left="640" w:leftChars="200"/>
        <w:rPr>
          <w:rFonts w:ascii="仿宋_GB2312" w:hAnsi="仿宋_GB2312" w:eastAsia="仿宋_GB2312" w:cs="仿宋_GB2312"/>
          <w:kern w:val="2"/>
          <w:sz w:val="21"/>
          <w:szCs w:val="24"/>
        </w:rPr>
      </w:pPr>
    </w:p>
    <w:p>
      <w:pPr>
        <w:rPr>
          <w:rFonts w:ascii="仿宋_GB2312" w:hAnsi="仿宋_GB2312" w:eastAsia="仿宋_GB2312" w:cs="仿宋_GB2312"/>
        </w:rPr>
      </w:pPr>
    </w:p>
    <w:p>
      <w:pPr>
        <w:ind w:left="640" w:leftChars="200"/>
        <w:rPr>
          <w:rFonts w:ascii="仿宋_GB2312" w:hAnsi="仿宋_GB2312" w:eastAsia="仿宋_GB2312" w:cs="仿宋_GB2312"/>
          <w:kern w:val="2"/>
          <w:sz w:val="21"/>
          <w:szCs w:val="24"/>
        </w:rPr>
      </w:pPr>
    </w:p>
    <w:p>
      <w:pPr>
        <w:rPr>
          <w:rFonts w:ascii="仿宋_GB2312" w:hAnsi="仿宋_GB2312" w:eastAsia="仿宋_GB2312" w:cs="仿宋_GB2312"/>
        </w:rPr>
      </w:pPr>
    </w:p>
    <w:p>
      <w:pPr>
        <w:rPr>
          <w:rFonts w:ascii="仿宋_GB2312" w:hAnsi="仿宋_GB2312" w:eastAsia="仿宋_GB2312" w:cs="仿宋_GB2312"/>
        </w:rPr>
      </w:pPr>
    </w:p>
    <w:p>
      <w:pPr>
        <w:rPr>
          <w:rFonts w:ascii="仿宋_GB2312" w:hAnsi="仿宋_GB2312" w:eastAsia="仿宋_GB2312" w:cs="仿宋_GB2312"/>
        </w:rPr>
      </w:pP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甲方：</w:t>
      </w:r>
      <w:r>
        <w:rPr>
          <w:rFonts w:hint="eastAsia" w:ascii="仿宋_GB2312" w:hAnsi="仿宋_GB2312" w:eastAsia="仿宋_GB2312" w:cs="仿宋_GB2312"/>
          <w:sz w:val="24"/>
          <w:u w:val="single"/>
        </w:rPr>
        <w:t xml:space="preserve"> （盖章）            </w:t>
      </w:r>
      <w:r>
        <w:rPr>
          <w:rFonts w:hint="eastAsia" w:ascii="仿宋_GB2312" w:hAnsi="仿宋_GB2312" w:eastAsia="仿宋_GB2312" w:cs="仿宋_GB2312"/>
          <w:sz w:val="24"/>
        </w:rPr>
        <w:t xml:space="preserve">             乙方：</w:t>
      </w:r>
      <w:r>
        <w:rPr>
          <w:rFonts w:hint="eastAsia" w:ascii="仿宋_GB2312" w:hAnsi="仿宋_GB2312" w:eastAsia="仿宋_GB2312" w:cs="仿宋_GB2312"/>
          <w:sz w:val="24"/>
          <w:u w:val="single"/>
        </w:rPr>
        <w:t xml:space="preserve"> （盖章）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法定代表人：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法定代表人：</w:t>
      </w:r>
      <w:r>
        <w:rPr>
          <w:rFonts w:hint="eastAsia" w:ascii="仿宋_GB2312" w:hAnsi="仿宋_GB2312" w:eastAsia="仿宋_GB2312" w:cs="仿宋_GB2312"/>
          <w:sz w:val="24"/>
          <w:u w:val="single"/>
        </w:rPr>
        <w:t xml:space="preserve"> （签字）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或授权代理人：</w:t>
      </w:r>
      <w:r>
        <w:rPr>
          <w:rFonts w:hint="eastAsia" w:ascii="仿宋_GB2312" w:hAnsi="仿宋_GB2312" w:eastAsia="仿宋_GB2312" w:cs="仿宋_GB2312"/>
          <w:sz w:val="24"/>
          <w:u w:val="single"/>
        </w:rPr>
        <w:t xml:space="preserve">（签字）      </w:t>
      </w:r>
      <w:r>
        <w:rPr>
          <w:rFonts w:hint="eastAsia" w:ascii="仿宋_GB2312" w:hAnsi="仿宋_GB2312" w:eastAsia="仿宋_GB2312" w:cs="仿宋_GB2312"/>
          <w:sz w:val="24"/>
        </w:rPr>
        <w:t xml:space="preserve">             或授权代理人：</w:t>
      </w:r>
      <w:r>
        <w:rPr>
          <w:rFonts w:hint="eastAsia" w:ascii="仿宋_GB2312" w:hAnsi="仿宋_GB2312" w:eastAsia="仿宋_GB2312" w:cs="仿宋_GB2312"/>
          <w:sz w:val="24"/>
          <w:u w:val="single"/>
        </w:rPr>
        <w:t xml:space="preserve">（签字）           </w:t>
      </w:r>
    </w:p>
    <w:p>
      <w:pPr>
        <w:snapToGrid w:val="0"/>
        <w:spacing w:line="360" w:lineRule="auto"/>
        <w:rPr>
          <w:rFonts w:ascii="仿宋_GB2312" w:hAnsi="仿宋_GB2312" w:eastAsia="仿宋_GB2312" w:cs="仿宋_GB2312"/>
          <w:sz w:val="24"/>
          <w:u w:val="single"/>
        </w:rPr>
      </w:pP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电话：</w:t>
      </w:r>
      <w:r>
        <w:rPr>
          <w:rFonts w:hint="eastAsia" w:ascii="仿宋_GB2312" w:hAnsi="仿宋_GB2312" w:eastAsia="仿宋_GB2312" w:cs="仿宋_GB2312"/>
          <w:sz w:val="24"/>
          <w:u w:val="single"/>
        </w:rPr>
        <w:t xml:space="preserve">                          </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日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line="360" w:lineRule="auto"/>
        <w:rPr>
          <w:rFonts w:ascii="仿宋_GB2312" w:hAnsi="仿宋_GB2312" w:eastAsia="仿宋_GB2312" w:cs="仿宋_GB2312"/>
          <w:b/>
          <w:sz w:val="24"/>
        </w:rPr>
      </w:pPr>
      <w:r>
        <w:rPr>
          <w:rFonts w:hint="eastAsia" w:ascii="仿宋_GB2312" w:hAnsi="仿宋_GB2312" w:eastAsia="仿宋_GB2312" w:cs="仿宋_GB2312"/>
          <w:sz w:val="24"/>
        </w:rPr>
        <w:t>甲方监督单位：</w:t>
      </w:r>
      <w:r>
        <w:rPr>
          <w:rFonts w:hint="eastAsia" w:ascii="仿宋_GB2312" w:hAnsi="仿宋_GB2312" w:eastAsia="仿宋_GB2312" w:cs="仿宋_GB2312"/>
          <w:sz w:val="24"/>
          <w:u w:val="single"/>
        </w:rPr>
        <w:t xml:space="preserve">（盖章）     </w:t>
      </w:r>
      <w:r>
        <w:rPr>
          <w:rFonts w:hint="eastAsia" w:ascii="仿宋_GB2312" w:hAnsi="仿宋_GB2312" w:eastAsia="仿宋_GB2312" w:cs="仿宋_GB2312"/>
          <w:sz w:val="24"/>
        </w:rPr>
        <w:t xml:space="preserve">              乙方监督单位：</w:t>
      </w:r>
      <w:r>
        <w:rPr>
          <w:rFonts w:hint="eastAsia" w:ascii="仿宋_GB2312" w:hAnsi="仿宋_GB2312" w:eastAsia="仿宋_GB2312" w:cs="仿宋_GB2312"/>
          <w:sz w:val="24"/>
          <w:u w:val="single"/>
        </w:rPr>
        <w:t xml:space="preserve">（盖章）        </w:t>
      </w:r>
    </w:p>
    <w:p>
      <w:pPr>
        <w:adjustRightInd w:val="0"/>
        <w:snapToGrid w:val="0"/>
        <w:spacing w:line="444" w:lineRule="exact"/>
        <w:jc w:val="left"/>
        <w:rPr>
          <w:rFonts w:ascii="仿宋_GB2312" w:hAnsi="仿宋_GB2312" w:eastAsia="仿宋_GB2312" w:cs="仿宋_GB2312"/>
        </w:rPr>
      </w:pPr>
    </w:p>
    <w:p>
      <w:pPr>
        <w:adjustRightInd w:val="0"/>
        <w:snapToGrid w:val="0"/>
        <w:spacing w:line="444" w:lineRule="exact"/>
        <w:jc w:val="left"/>
        <w:rPr>
          <w:rFonts w:ascii="仿宋_GB2312" w:hAnsi="仿宋_GB2312" w:eastAsia="仿宋_GB2312" w:cs="仿宋_GB2312"/>
          <w:b/>
          <w:sz w:val="24"/>
        </w:rPr>
      </w:pP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br w:type="page"/>
      </w:r>
      <w:r>
        <w:rPr>
          <w:rFonts w:hint="eastAsia" w:ascii="仿宋_GB2312" w:hAnsi="仿宋_GB2312" w:eastAsia="仿宋_GB2312" w:cs="仿宋_GB2312"/>
          <w:b/>
          <w:kern w:val="2"/>
          <w:sz w:val="24"/>
          <w:szCs w:val="24"/>
        </w:rPr>
        <w:t>附件2 保密协议</w:t>
      </w:r>
    </w:p>
    <w:p>
      <w:pPr>
        <w:widowControl/>
        <w:snapToGrid w:val="0"/>
        <w:spacing w:line="360" w:lineRule="auto"/>
        <w:jc w:val="center"/>
        <w:rPr>
          <w:rFonts w:ascii="仿宋_GB2312" w:hAnsi="仿宋_GB2312" w:eastAsia="仿宋_GB2312" w:cs="仿宋_GB2312"/>
          <w:lang w:bidi="en-US"/>
        </w:rPr>
      </w:pPr>
      <w:r>
        <w:rPr>
          <w:rFonts w:hint="eastAsia" w:ascii="仿宋_GB2312" w:hAnsi="仿宋_GB2312" w:eastAsia="仿宋_GB2312" w:cs="仿宋_GB2312"/>
          <w:b/>
          <w:bCs/>
          <w:smallCaps/>
          <w:lang w:bidi="en-US"/>
        </w:rPr>
        <w:t>保密协议</w:t>
      </w:r>
    </w:p>
    <w:p>
      <w:pPr>
        <w:widowControl/>
        <w:snapToGrid w:val="0"/>
        <w:spacing w:line="360" w:lineRule="auto"/>
        <w:jc w:val="left"/>
        <w:rPr>
          <w:rFonts w:ascii="仿宋_GB2312" w:hAnsi="仿宋_GB2312" w:eastAsia="仿宋_GB2312" w:cs="仿宋_GB2312"/>
          <w:sz w:val="24"/>
          <w:szCs w:val="24"/>
          <w:lang w:bidi="en-US"/>
        </w:rPr>
      </w:pPr>
    </w:p>
    <w:p>
      <w:pPr>
        <w:widowControl/>
        <w:snapToGrid w:val="0"/>
        <w:spacing w:line="360" w:lineRule="auto"/>
        <w:jc w:val="left"/>
        <w:rPr>
          <w:rFonts w:ascii="仿宋_GB2312" w:hAnsi="仿宋_GB2312" w:eastAsia="仿宋_GB2312" w:cs="仿宋_GB2312"/>
          <w:sz w:val="24"/>
          <w:szCs w:val="24"/>
          <w:u w:val="single"/>
          <w:lang w:bidi="en-US"/>
        </w:rPr>
      </w:pPr>
      <w:r>
        <w:rPr>
          <w:rFonts w:hint="eastAsia" w:ascii="仿宋_GB2312" w:hAnsi="仿宋_GB2312" w:eastAsia="仿宋_GB2312" w:cs="仿宋_GB2312"/>
          <w:sz w:val="24"/>
          <w:szCs w:val="24"/>
          <w:lang w:bidi="en-US"/>
        </w:rPr>
        <w:t>甲方（全称）：</w:t>
      </w:r>
      <w:del w:id="195" w:author="鲁思思" w:date="2023-05-29T16:03:00Z">
        <w:permStart w:id="41" w:edGrp="everyone"/>
        <w:r>
          <w:rPr>
            <w:rFonts w:ascii="仿宋_GB2312" w:hAnsi="仿宋_GB2312" w:eastAsia="仿宋_GB2312" w:cs="仿宋_GB2312"/>
            <w:sz w:val="24"/>
            <w:szCs w:val="24"/>
            <w:u w:val="single"/>
            <w:lang w:bidi="en-US"/>
          </w:rPr>
          <w:delText xml:space="preserve"> </w:delText>
        </w:r>
      </w:del>
      <w:ins w:id="196" w:author="鲁思思" w:date="2023-05-29T16:03:00Z">
        <w:r>
          <w:rPr>
            <w:rFonts w:hint="eastAsia" w:ascii="仿宋_GB2312" w:hAnsi="仿宋_GB2312" w:eastAsia="仿宋_GB2312" w:cs="仿宋_GB2312"/>
            <w:sz w:val="24"/>
            <w:szCs w:val="24"/>
            <w:u w:val="single"/>
            <w:lang w:bidi="en-US"/>
          </w:rPr>
          <w:t>长沙市轨道交通集团有限公司</w:t>
        </w:r>
      </w:ins>
      <w:del w:id="197" w:author="鲁思思" w:date="2023-05-29T16:03:00Z">
        <w:r>
          <w:rPr>
            <w:rFonts w:ascii="仿宋_GB2312" w:hAnsi="仿宋_GB2312" w:eastAsia="仿宋_GB2312" w:cs="仿宋_GB2312"/>
            <w:sz w:val="24"/>
            <w:szCs w:val="24"/>
            <w:u w:val="single"/>
            <w:lang w:bidi="en-US"/>
          </w:rPr>
          <w:delText xml:space="preserve">                     </w:delText>
        </w:r>
        <w:permEnd w:id="41"/>
      </w:del>
    </w:p>
    <w:p>
      <w:pPr>
        <w:widowControl/>
        <w:snapToGrid w:val="0"/>
        <w:spacing w:line="360" w:lineRule="auto"/>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乙方（全称）：</w:t>
      </w:r>
      <w:permStart w:id="42" w:edGrp="everyone"/>
      <w:r>
        <w:rPr>
          <w:rFonts w:hint="eastAsia" w:ascii="仿宋_GB2312" w:hAnsi="仿宋_GB2312" w:eastAsia="仿宋_GB2312" w:cs="仿宋_GB2312"/>
          <w:sz w:val="24"/>
          <w:szCs w:val="24"/>
          <w:u w:val="single"/>
          <w:lang w:bidi="en-US"/>
        </w:rPr>
        <w:t xml:space="preserve">                      </w:t>
      </w:r>
      <w:permEnd w:id="42"/>
    </w:p>
    <w:p>
      <w:pPr>
        <w:widowControl/>
        <w:snapToGrid w:val="0"/>
        <w:spacing w:line="360" w:lineRule="auto"/>
        <w:ind w:firstLine="480" w:firstLineChars="200"/>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鉴于甲方和乙方签订的</w:t>
      </w:r>
      <w:ins w:id="198" w:author="鲁思思" w:date="2023-07-28T09:34:00Z">
        <w:permStart w:id="43" w:edGrp="everyone"/>
        <w:r>
          <w:rPr>
            <w:rFonts w:hint="eastAsia" w:ascii="仿宋_GB2312" w:hAnsi="仿宋_GB2312" w:eastAsia="仿宋_GB2312" w:cs="仿宋_GB2312"/>
            <w:sz w:val="24"/>
            <w:szCs w:val="24"/>
            <w:u w:val="single"/>
            <w:lang w:bidi="en-US"/>
          </w:rPr>
          <w:t>集团总部2023-2024年文印设备租赁项目</w:t>
        </w:r>
      </w:ins>
      <w:del w:id="199" w:author="鲁思思" w:date="2023-05-29T16:03:00Z">
        <w:r>
          <w:rPr>
            <w:rFonts w:hint="eastAsia" w:ascii="仿宋_GB2312" w:hAnsi="仿宋_GB2312" w:eastAsia="仿宋_GB2312" w:cs="仿宋_GB2312"/>
            <w:sz w:val="24"/>
            <w:szCs w:val="24"/>
            <w:u w:val="single"/>
            <w:lang w:bidi="en-US"/>
          </w:rPr>
          <w:delText xml:space="preserve">                </w:delText>
        </w:r>
        <w:permEnd w:id="43"/>
      </w:del>
      <w:r>
        <w:rPr>
          <w:rFonts w:hint="eastAsia" w:ascii="仿宋_GB2312" w:hAnsi="仿宋_GB2312" w:eastAsia="仿宋_GB2312" w:cs="仿宋_GB2312"/>
          <w:sz w:val="24"/>
          <w:szCs w:val="24"/>
          <w:lang w:bidi="en-US"/>
        </w:rPr>
        <w:t>合同（以下简称主合同）在执行过程中，甲方需要向乙方提供相关资料、披露有关信息。为进一步明确乙方的保密义务，甲、乙双方特签订以下本协议。</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第一条 保密内容</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甲、乙双方确认，乙方应承担保密义务的内容为：</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1、技术信息：包括技术方案、设计要求、工作内容、实现方法、运作流程、技术指标、软件系统、数据库、运行环境、作业平台、测试结果、图纸、样本、模型、技术文档、涉及技术秘密的业务函电等； </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2、经营信息：包括客户名称、客户地址及联系方式、需求信息、营销计划、定价政策、招投标中的标底及标书内容、项目组人员构成、费用预算、利润情况及不公开的财务资料等；</w:t>
      </w:r>
    </w:p>
    <w:p>
      <w:pPr>
        <w:widowControl/>
        <w:snapToGrid w:val="0"/>
        <w:spacing w:line="360" w:lineRule="auto"/>
        <w:ind w:firstLine="480" w:firstLineChars="200"/>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3、其他事项：甲方依照法律规定和有关协议（包括与项目对方当事人以及其他项目当事人订立协议、合同）的约定要求乙方承担保密义务的其他事项。</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第二条 乙方的保密义务</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1、乙方应主动采取加密措施对上述第一条所列内容进行保密，防止不承担同等保密义务的任何第三者知悉及使用。</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2、乙方不得刺探或者以其他不正当手段（包括利用计算机进行检索、浏览、复制等）获取主合同及主合同执行过程中的甲方秘密。</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3、乙方不得向不承担同等保密义务的任何第三人披露上述第一条所列内容。</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4、乙方不得允许（包括出借、赠与、出租、转让等行为）或协助不承担同等保密义务的任何第三人使用上述第一条所列内容。</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5、不论因何种原因主合同终止后，乙方都不得利用上述第一条所列内容为其他与甲方有竞争关系的第三人提供服务或进行合作。</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6、上述第一条所列内容的所有权始终全部归属甲方，乙方不得利用自身对项目不同程度的了解申请对于该项目的商业秘密所有权，在本协议签订前乙方已依法具有某些所有权者除外；</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7、乙方如发现上述第一条所列内容被泄露或者自己过失泄露秘密，应当采取有效措施防止泄密进一步扩大，并及时向甲方报告。</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第三条 保密期限</w:t>
      </w:r>
    </w:p>
    <w:p>
      <w:pPr>
        <w:widowControl/>
        <w:snapToGrid w:val="0"/>
        <w:spacing w:line="360" w:lineRule="auto"/>
        <w:ind w:firstLine="480"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sz w:val="24"/>
          <w:szCs w:val="24"/>
          <w:lang w:bidi="en-US"/>
        </w:rPr>
        <w:t>甲、乙双方确认，乙方的保密义务自本协议签订时开始，到甲方将上述第一条所列内容公开时止。乙方是否继续履行主合同，均不影响保密义务的承担。</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第四条 违约责任</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1、因乙方未履行本协议第二条规定的保密义务，但尚未给甲方造成损失或严重后果的，每发生一次，甲方有权要求乙方支付</w:t>
      </w:r>
      <w:r>
        <w:rPr>
          <w:rFonts w:hint="eastAsia" w:ascii="仿宋_GB2312" w:hAnsi="仿宋_GB2312" w:eastAsia="仿宋_GB2312" w:cs="仿宋_GB2312"/>
          <w:b/>
          <w:sz w:val="24"/>
          <w:szCs w:val="24"/>
          <w:lang w:bidi="en-US"/>
        </w:rPr>
        <w:t>人民币</w:t>
      </w:r>
      <w:r>
        <w:rPr>
          <w:rFonts w:hint="eastAsia" w:ascii="仿宋_GB2312" w:hAnsi="仿宋_GB2312" w:eastAsia="仿宋_GB2312" w:cs="仿宋_GB2312"/>
          <w:b/>
          <w:sz w:val="24"/>
          <w:szCs w:val="24"/>
          <w:u w:val="single"/>
          <w:lang w:bidi="en-US"/>
        </w:rPr>
        <w:t>1000</w:t>
      </w:r>
      <w:r>
        <w:rPr>
          <w:rFonts w:hint="eastAsia" w:ascii="仿宋_GB2312" w:hAnsi="仿宋_GB2312" w:eastAsia="仿宋_GB2312" w:cs="仿宋_GB2312"/>
          <w:b/>
          <w:sz w:val="24"/>
          <w:szCs w:val="24"/>
          <w:lang w:bidi="en-US"/>
        </w:rPr>
        <w:t>元</w:t>
      </w:r>
      <w:r>
        <w:rPr>
          <w:rFonts w:hint="eastAsia" w:ascii="仿宋_GB2312" w:hAnsi="仿宋_GB2312" w:eastAsia="仿宋_GB2312" w:cs="仿宋_GB2312"/>
          <w:sz w:val="24"/>
          <w:szCs w:val="24"/>
          <w:lang w:bidi="en-US"/>
        </w:rPr>
        <w:t>的违约金。</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2、因乙方未履行本协议第二条规定的保密义务，给甲方造成损失或严重后果的，每发生一次，乙方应承担以下赔偿责任：</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（1）甲方调查乙方的违反协议行为而发生的所有费用；</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（2）因乙方的违反协议行为给甲方造成的经济损失，损失赔偿金额为</w:t>
      </w:r>
      <w:r>
        <w:rPr>
          <w:rFonts w:hint="eastAsia" w:ascii="仿宋_GB2312" w:hAnsi="仿宋_GB2312" w:eastAsia="仿宋_GB2312" w:cs="仿宋_GB2312"/>
          <w:b/>
          <w:sz w:val="24"/>
          <w:szCs w:val="24"/>
          <w:lang w:bidi="en-US"/>
        </w:rPr>
        <w:t>主合同签约合同价的</w:t>
      </w:r>
      <w:r>
        <w:rPr>
          <w:rFonts w:hint="eastAsia" w:ascii="仿宋_GB2312" w:hAnsi="仿宋_GB2312" w:eastAsia="仿宋_GB2312" w:cs="仿宋_GB2312"/>
          <w:b/>
          <w:sz w:val="24"/>
          <w:szCs w:val="24"/>
          <w:u w:val="single"/>
          <w:lang w:bidi="en-US"/>
        </w:rPr>
        <w:t>1</w:t>
      </w:r>
      <w:r>
        <w:rPr>
          <w:rFonts w:hint="eastAsia" w:ascii="仿宋_GB2312" w:hAnsi="仿宋_GB2312" w:eastAsia="仿宋_GB2312" w:cs="仿宋_GB2312"/>
          <w:b/>
          <w:sz w:val="24"/>
          <w:szCs w:val="24"/>
          <w:lang w:bidi="en-US"/>
        </w:rPr>
        <w:t>％</w:t>
      </w:r>
      <w:r>
        <w:rPr>
          <w:rFonts w:hint="eastAsia" w:ascii="仿宋_GB2312" w:hAnsi="仿宋_GB2312" w:eastAsia="仿宋_GB2312" w:cs="仿宋_GB2312"/>
          <w:sz w:val="24"/>
          <w:szCs w:val="24"/>
          <w:lang w:bidi="en-US"/>
        </w:rPr>
        <w:t>（有证据证明甲方实际损失超过这一金额的，以甲方实际损失为准）。</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第五条 争议的解决</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因执行本协议而发生的纠纷，可由双方协商解决；协商不成的，任何一方有权向</w:t>
      </w:r>
      <w:r>
        <w:rPr>
          <w:rFonts w:hint="eastAsia" w:ascii="仿宋_GB2312" w:hAnsi="仿宋_GB2312" w:eastAsia="仿宋_GB2312" w:cs="仿宋_GB2312"/>
          <w:sz w:val="24"/>
          <w:szCs w:val="24"/>
          <w:u w:val="single"/>
          <w:lang w:bidi="en-US"/>
        </w:rPr>
        <w:t>甲方所在地人民法院</w:t>
      </w:r>
      <w:r>
        <w:rPr>
          <w:rFonts w:hint="eastAsia" w:ascii="仿宋_GB2312" w:hAnsi="仿宋_GB2312" w:eastAsia="仿宋_GB2312" w:cs="仿宋_GB2312"/>
          <w:sz w:val="24"/>
          <w:szCs w:val="24"/>
          <w:lang w:bidi="en-US"/>
        </w:rPr>
        <w:t>提起诉讼。</w:t>
      </w:r>
    </w:p>
    <w:p>
      <w:pPr>
        <w:widowControl/>
        <w:snapToGrid w:val="0"/>
        <w:spacing w:line="360" w:lineRule="auto"/>
        <w:ind w:firstLine="482" w:firstLineChars="200"/>
        <w:jc w:val="left"/>
        <w:rPr>
          <w:rFonts w:ascii="仿宋_GB2312" w:hAnsi="仿宋_GB2312" w:eastAsia="仿宋_GB2312" w:cs="仿宋_GB2312"/>
          <w:b/>
          <w:sz w:val="24"/>
          <w:szCs w:val="24"/>
          <w:lang w:bidi="en-US"/>
        </w:rPr>
      </w:pPr>
      <w:r>
        <w:rPr>
          <w:rFonts w:hint="eastAsia" w:ascii="仿宋_GB2312" w:hAnsi="仿宋_GB2312" w:eastAsia="仿宋_GB2312" w:cs="仿宋_GB2312"/>
          <w:b/>
          <w:sz w:val="24"/>
          <w:szCs w:val="24"/>
          <w:lang w:bidi="en-US"/>
        </w:rPr>
        <w:t>第六条 协议的效力和变更</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1、本协议自双方法定代表人或其授权代表签字并加盖公章后生效。</w:t>
      </w:r>
    </w:p>
    <w:p>
      <w:pPr>
        <w:widowControl/>
        <w:snapToGrid w:val="0"/>
        <w:spacing w:line="360" w:lineRule="auto"/>
        <w:ind w:firstLine="480" w:firstLineChars="200"/>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t>2、任何对本协议所作的任何增补和修改，除非由双方合法指派的代表书面做出，否则视为无效或对双方均无约束力。</w:t>
      </w:r>
    </w:p>
    <w:p>
      <w:pPr>
        <w:widowControl/>
        <w:snapToGrid w:val="0"/>
        <w:spacing w:line="360" w:lineRule="auto"/>
        <w:ind w:firstLine="480" w:firstLineChars="200"/>
        <w:jc w:val="left"/>
        <w:rPr>
          <w:rFonts w:ascii="仿宋_GB2312" w:hAnsi="仿宋_GB2312" w:eastAsia="仿宋_GB2312" w:cs="仿宋_GB2312"/>
          <w:sz w:val="24"/>
          <w:szCs w:val="24"/>
          <w:lang w:bidi="en-US"/>
        </w:rPr>
      </w:pPr>
    </w:p>
    <w:p>
      <w:pPr>
        <w:widowControl/>
        <w:snapToGrid w:val="0"/>
        <w:spacing w:line="360" w:lineRule="auto"/>
        <w:jc w:val="left"/>
        <w:rPr>
          <w:rFonts w:ascii="仿宋_GB2312" w:hAnsi="仿宋_GB2312" w:eastAsia="仿宋_GB2312" w:cs="仿宋_GB2312"/>
          <w:sz w:val="24"/>
          <w:szCs w:val="24"/>
          <w:lang w:bidi="en-US"/>
        </w:rPr>
      </w:pPr>
      <w:r>
        <w:rPr>
          <w:rFonts w:hint="eastAsia" w:ascii="仿宋_GB2312" w:hAnsi="仿宋_GB2312" w:eastAsia="仿宋_GB2312" w:cs="仿宋_GB2312"/>
          <w:sz w:val="24"/>
          <w:szCs w:val="24"/>
          <w:lang w:bidi="en-US"/>
        </w:rPr>
        <w:br w:type="page"/>
      </w:r>
      <w:r>
        <w:rPr>
          <w:rFonts w:hint="eastAsia" w:ascii="仿宋_GB2312" w:hAnsi="仿宋_GB2312" w:eastAsia="仿宋_GB2312" w:cs="仿宋_GB2312"/>
          <w:sz w:val="24"/>
          <w:szCs w:val="24"/>
          <w:lang w:bidi="en-US"/>
        </w:rPr>
        <w:t>（本页无正文）</w:t>
      </w:r>
    </w:p>
    <w:p>
      <w:pPr>
        <w:widowControl/>
        <w:snapToGrid w:val="0"/>
        <w:spacing w:line="360" w:lineRule="auto"/>
        <w:ind w:firstLine="480" w:firstLineChars="200"/>
        <w:jc w:val="left"/>
        <w:rPr>
          <w:rFonts w:ascii="仿宋_GB2312" w:hAnsi="仿宋_GB2312" w:eastAsia="仿宋_GB2312" w:cs="仿宋_GB2312"/>
          <w:sz w:val="24"/>
          <w:szCs w:val="24"/>
          <w:lang w:bidi="en-US"/>
        </w:rPr>
      </w:pPr>
    </w:p>
    <w:p>
      <w:pPr>
        <w:widowControl/>
        <w:snapToGrid w:val="0"/>
        <w:spacing w:line="360" w:lineRule="auto"/>
        <w:ind w:firstLine="480" w:firstLineChars="200"/>
        <w:jc w:val="left"/>
        <w:rPr>
          <w:rFonts w:ascii="仿宋_GB2312" w:hAnsi="仿宋_GB2312" w:eastAsia="仿宋_GB2312" w:cs="仿宋_GB2312"/>
          <w:sz w:val="24"/>
          <w:szCs w:val="24"/>
          <w:lang w:bidi="en-US"/>
        </w:rPr>
      </w:pPr>
    </w:p>
    <w:p>
      <w:pPr>
        <w:widowControl/>
        <w:snapToGrid w:val="0"/>
        <w:spacing w:line="360" w:lineRule="auto"/>
        <w:ind w:firstLine="480" w:firstLineChars="200"/>
        <w:jc w:val="left"/>
        <w:rPr>
          <w:rFonts w:ascii="仿宋_GB2312" w:hAnsi="仿宋_GB2312" w:eastAsia="仿宋_GB2312" w:cs="仿宋_GB2312"/>
          <w:sz w:val="24"/>
          <w:szCs w:val="24"/>
          <w:lang w:bidi="en-US"/>
        </w:rPr>
      </w:pPr>
    </w:p>
    <w:tbl>
      <w:tblPr>
        <w:tblStyle w:val="15"/>
        <w:tblW w:w="0" w:type="auto"/>
        <w:jc w:val="center"/>
        <w:tblLayout w:type="fixed"/>
        <w:tblCellMar>
          <w:top w:w="0" w:type="dxa"/>
          <w:left w:w="108" w:type="dxa"/>
          <w:bottom w:w="0" w:type="dxa"/>
          <w:right w:w="108" w:type="dxa"/>
        </w:tblCellMar>
      </w:tblPr>
      <w:tblGrid>
        <w:gridCol w:w="4467"/>
        <w:gridCol w:w="4252"/>
      </w:tblGrid>
      <w:tr>
        <w:tblPrEx>
          <w:tblCellMar>
            <w:top w:w="0" w:type="dxa"/>
            <w:left w:w="108" w:type="dxa"/>
            <w:bottom w:w="0" w:type="dxa"/>
            <w:right w:w="108" w:type="dxa"/>
          </w:tblCellMar>
        </w:tblPrEx>
        <w:trPr>
          <w:trHeight w:val="803" w:hRule="atLeast"/>
          <w:jc w:val="center"/>
        </w:trPr>
        <w:tc>
          <w:tcPr>
            <w:tcW w:w="4467" w:type="dxa"/>
          </w:tcPr>
          <w:p>
            <w:pPr>
              <w:adjustRightInd w:val="0"/>
              <w:snapToGrid w:val="0"/>
              <w:spacing w:line="360" w:lineRule="auto"/>
              <w:textAlignment w:val="baseline"/>
              <w:rPr>
                <w:rFonts w:ascii="仿宋_GB2312" w:hAnsi="仿宋_GB2312" w:eastAsia="仿宋_GB2312" w:cs="仿宋_GB2312"/>
                <w:sz w:val="24"/>
                <w:szCs w:val="24"/>
              </w:rPr>
            </w:pPr>
            <w:bookmarkStart w:id="23" w:name="3"/>
            <w:bookmarkEnd w:id="23"/>
            <w:r>
              <w:rPr>
                <w:rFonts w:hint="eastAsia" w:ascii="仿宋_GB2312" w:hAnsi="仿宋_GB2312" w:eastAsia="仿宋_GB2312" w:cs="仿宋_GB2312"/>
                <w:sz w:val="24"/>
                <w:szCs w:val="24"/>
              </w:rPr>
              <w:t>甲方：(盖章)</w:t>
            </w:r>
          </w:p>
        </w:tc>
        <w:tc>
          <w:tcPr>
            <w:tcW w:w="4252" w:type="dxa"/>
          </w:tcPr>
          <w:p>
            <w:pPr>
              <w:adjustRightInd w:val="0"/>
              <w:snapToGrid w:val="0"/>
              <w:spacing w:line="360" w:lineRule="auto"/>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乙方：（盖章）</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29" w:leftChars="9"/>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法定代表人或其授权代表：（签字）</w:t>
            </w:r>
          </w:p>
          <w:p>
            <w:pPr>
              <w:adjustRightInd w:val="0"/>
              <w:snapToGrid w:val="0"/>
              <w:spacing w:line="360" w:lineRule="auto"/>
              <w:ind w:left="29" w:leftChars="9"/>
              <w:textAlignment w:val="baseline"/>
              <w:rPr>
                <w:rFonts w:ascii="仿宋_GB2312" w:hAnsi="仿宋_GB2312" w:eastAsia="仿宋_GB2312" w:cs="仿宋_GB2312"/>
                <w:sz w:val="24"/>
                <w:szCs w:val="24"/>
              </w:rPr>
            </w:pPr>
          </w:p>
        </w:tc>
        <w:tc>
          <w:tcPr>
            <w:tcW w:w="4252" w:type="dxa"/>
          </w:tcPr>
          <w:p>
            <w:pPr>
              <w:adjustRightInd w:val="0"/>
              <w:snapToGrid w:val="0"/>
              <w:spacing w:line="360" w:lineRule="auto"/>
              <w:ind w:left="51" w:leftChars="16"/>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法定代表人或其授权代表：（签字）</w:t>
            </w:r>
          </w:p>
        </w:tc>
      </w:tr>
      <w:tr>
        <w:tblPrEx>
          <w:tblCellMar>
            <w:top w:w="0" w:type="dxa"/>
            <w:left w:w="108" w:type="dxa"/>
            <w:bottom w:w="0" w:type="dxa"/>
            <w:right w:w="108" w:type="dxa"/>
          </w:tblCellMar>
        </w:tblPrEx>
        <w:trPr>
          <w:trHeight w:val="777" w:hRule="atLeast"/>
          <w:jc w:val="center"/>
        </w:trPr>
        <w:tc>
          <w:tcPr>
            <w:tcW w:w="4467" w:type="dxa"/>
          </w:tcPr>
          <w:p>
            <w:pPr>
              <w:adjustRightInd w:val="0"/>
              <w:snapToGrid w:val="0"/>
              <w:spacing w:line="360" w:lineRule="auto"/>
              <w:ind w:left="29" w:leftChars="9"/>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c>
          <w:tcPr>
            <w:tcW w:w="4252" w:type="dxa"/>
          </w:tcPr>
          <w:p>
            <w:pPr>
              <w:adjustRightInd w:val="0"/>
              <w:snapToGrid w:val="0"/>
              <w:spacing w:line="360" w:lineRule="auto"/>
              <w:ind w:left="51" w:leftChars="16"/>
              <w:textAlignment w:val="baseline"/>
              <w:rPr>
                <w:rFonts w:ascii="仿宋_GB2312" w:hAnsi="仿宋_GB2312" w:eastAsia="仿宋_GB2312" w:cs="仿宋_GB2312"/>
                <w:sz w:val="24"/>
                <w:szCs w:val="24"/>
              </w:rPr>
            </w:pPr>
            <w:r>
              <w:rPr>
                <w:rFonts w:hint="eastAsia" w:ascii="仿宋_GB2312" w:hAnsi="仿宋_GB2312" w:eastAsia="仿宋_GB2312" w:cs="仿宋_GB2312"/>
                <w:sz w:val="24"/>
                <w:szCs w:val="24"/>
              </w:rPr>
              <w:t>时间：</w:t>
            </w:r>
          </w:p>
        </w:tc>
      </w:tr>
    </w:tbl>
    <w:p>
      <w:pPr>
        <w:widowControl/>
        <w:snapToGrid w:val="0"/>
        <w:spacing w:line="360" w:lineRule="auto"/>
        <w:jc w:val="left"/>
        <w:rPr>
          <w:rFonts w:ascii="仿宋_GB2312" w:hAnsi="仿宋_GB2312" w:eastAsia="仿宋_GB2312" w:cs="仿宋_GB2312"/>
          <w:sz w:val="24"/>
          <w:szCs w:val="24"/>
          <w:lang w:bidi="en-US"/>
        </w:rPr>
      </w:pPr>
    </w:p>
    <w:p>
      <w:pPr>
        <w:snapToGrid w:val="0"/>
        <w:spacing w:line="360" w:lineRule="auto"/>
        <w:ind w:firstLine="600" w:firstLineChars="200"/>
        <w:jc w:val="left"/>
        <w:rPr>
          <w:rFonts w:ascii="仿宋_GB2312" w:hAnsi="仿宋_GB2312" w:eastAsia="仿宋_GB2312" w:cs="仿宋_GB2312"/>
          <w:sz w:val="30"/>
          <w:szCs w:val="30"/>
        </w:rPr>
      </w:pP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kern w:val="2"/>
          <w:sz w:val="30"/>
          <w:szCs w:val="30"/>
        </w:rPr>
        <w:br w:type="page"/>
      </w:r>
      <w:r>
        <w:rPr>
          <w:rFonts w:hint="eastAsia" w:ascii="仿宋_GB2312" w:hAnsi="仿宋_GB2312" w:eastAsia="仿宋_GB2312" w:cs="仿宋_GB2312"/>
          <w:b/>
          <w:kern w:val="2"/>
          <w:sz w:val="24"/>
          <w:szCs w:val="24"/>
        </w:rPr>
        <w:t>附件3 中标通知书/中选通知书/谈判记录表</w:t>
      </w:r>
      <w:bookmarkEnd w:id="15"/>
    </w:p>
    <w:p>
      <w:pPr>
        <w:widowControl/>
        <w:jc w:val="left"/>
        <w:rPr>
          <w:rFonts w:ascii="仿宋_GB2312" w:hAnsi="仿宋_GB2312" w:eastAsia="仿宋_GB2312" w:cs="仿宋_GB2312"/>
          <w:b/>
          <w:kern w:val="2"/>
          <w:sz w:val="24"/>
          <w:szCs w:val="24"/>
        </w:rPr>
      </w:pPr>
      <w:permStart w:id="44" w:edGrp="everyone"/>
      <w:permEnd w:id="44"/>
      <w:r>
        <w:rPr>
          <w:rFonts w:hint="eastAsia" w:ascii="仿宋_GB2312" w:hAnsi="仿宋_GB2312" w:eastAsia="仿宋_GB2312" w:cs="仿宋_GB2312"/>
          <w:b/>
          <w:kern w:val="2"/>
          <w:sz w:val="24"/>
          <w:szCs w:val="24"/>
        </w:rPr>
        <w:br w:type="page"/>
      </w: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附件4 签约合同价清单</w:t>
      </w:r>
      <w:bookmarkEnd w:id="16"/>
    </w:p>
    <w:p>
      <w:pPr>
        <w:widowControl/>
        <w:jc w:val="left"/>
        <w:rPr>
          <w:rFonts w:ascii="仿宋_GB2312" w:hAnsi="仿宋_GB2312" w:eastAsia="仿宋_GB2312" w:cs="仿宋_GB2312"/>
          <w:b/>
          <w:kern w:val="2"/>
          <w:sz w:val="24"/>
          <w:szCs w:val="24"/>
        </w:rPr>
      </w:pPr>
      <w:permStart w:id="45" w:edGrp="everyone"/>
      <w:permEnd w:id="45"/>
      <w:r>
        <w:rPr>
          <w:rFonts w:hint="eastAsia" w:ascii="仿宋_GB2312" w:hAnsi="仿宋_GB2312" w:eastAsia="仿宋_GB2312" w:cs="仿宋_GB2312"/>
          <w:b/>
          <w:kern w:val="2"/>
          <w:sz w:val="24"/>
          <w:szCs w:val="24"/>
        </w:rPr>
        <w:br w:type="page"/>
      </w: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附件5 澄清与答疑文件</w:t>
      </w:r>
    </w:p>
    <w:p>
      <w:pPr>
        <w:widowControl/>
        <w:jc w:val="left"/>
        <w:rPr>
          <w:rFonts w:ascii="仿宋_GB2312" w:hAnsi="仿宋_GB2312" w:eastAsia="仿宋_GB2312" w:cs="仿宋_GB2312"/>
          <w:b/>
          <w:kern w:val="2"/>
          <w:sz w:val="24"/>
          <w:szCs w:val="24"/>
        </w:rPr>
      </w:pPr>
      <w:permStart w:id="46" w:edGrp="everyone"/>
      <w:permEnd w:id="46"/>
      <w:r>
        <w:rPr>
          <w:rFonts w:hint="eastAsia" w:ascii="仿宋_GB2312" w:hAnsi="仿宋_GB2312" w:eastAsia="仿宋_GB2312" w:cs="仿宋_GB2312"/>
          <w:b/>
          <w:kern w:val="2"/>
          <w:sz w:val="24"/>
          <w:szCs w:val="24"/>
        </w:rPr>
        <w:br w:type="page"/>
      </w: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附件6 最高投标限价公示说明</w:t>
      </w:r>
    </w:p>
    <w:p>
      <w:pPr>
        <w:widowControl/>
        <w:jc w:val="left"/>
        <w:rPr>
          <w:rFonts w:ascii="仿宋_GB2312" w:hAnsi="仿宋_GB2312" w:eastAsia="仿宋_GB2312" w:cs="仿宋_GB2312"/>
          <w:b/>
          <w:kern w:val="2"/>
          <w:sz w:val="24"/>
          <w:szCs w:val="24"/>
        </w:rPr>
      </w:pPr>
      <w:bookmarkStart w:id="24" w:name="_Toc501718837"/>
      <w:permStart w:id="47" w:edGrp="everyone"/>
      <w:permEnd w:id="47"/>
      <w:r>
        <w:rPr>
          <w:rFonts w:hint="eastAsia" w:ascii="仿宋_GB2312" w:hAnsi="仿宋_GB2312" w:eastAsia="仿宋_GB2312" w:cs="仿宋_GB2312"/>
          <w:b/>
          <w:kern w:val="2"/>
          <w:sz w:val="24"/>
          <w:szCs w:val="24"/>
        </w:rPr>
        <w:br w:type="page"/>
      </w:r>
    </w:p>
    <w:p>
      <w:pPr>
        <w:snapToGrid w:val="0"/>
        <w:spacing w:line="360" w:lineRule="auto"/>
        <w:outlineLvl w:val="1"/>
        <w:rPr>
          <w:rFonts w:ascii="仿宋_GB2312" w:hAnsi="仿宋_GB2312" w:eastAsia="仿宋_GB2312" w:cs="仿宋_GB2312"/>
          <w:b/>
          <w:kern w:val="2"/>
          <w:sz w:val="24"/>
          <w:szCs w:val="24"/>
        </w:rPr>
      </w:pPr>
      <w:r>
        <w:rPr>
          <w:rFonts w:hint="eastAsia" w:ascii="仿宋_GB2312" w:hAnsi="仿宋_GB2312" w:eastAsia="仿宋_GB2312" w:cs="仿宋_GB2312"/>
          <w:b/>
          <w:kern w:val="2"/>
          <w:sz w:val="24"/>
          <w:szCs w:val="24"/>
        </w:rPr>
        <w:t xml:space="preserve">附件7 </w:t>
      </w:r>
      <w:bookmarkEnd w:id="24"/>
      <w:r>
        <w:rPr>
          <w:rFonts w:hint="eastAsia" w:ascii="仿宋_GB2312" w:hAnsi="仿宋_GB2312" w:eastAsia="仿宋_GB2312" w:cs="仿宋_GB2312"/>
          <w:b/>
          <w:kern w:val="2"/>
          <w:sz w:val="24"/>
          <w:szCs w:val="24"/>
        </w:rPr>
        <w:t>用户需求书/技术规格书</w:t>
      </w:r>
    </w:p>
    <w:p>
      <w:pPr>
        <w:adjustRightInd w:val="0"/>
        <w:snapToGrid w:val="0"/>
        <w:spacing w:line="360" w:lineRule="auto"/>
        <w:rPr>
          <w:rFonts w:ascii="仿宋_GB2312" w:hAnsi="仿宋_GB2312" w:eastAsia="仿宋_GB2312" w:cs="仿宋_GB2312"/>
          <w:b/>
          <w:kern w:val="2"/>
          <w:sz w:val="24"/>
          <w:szCs w:val="24"/>
        </w:rPr>
      </w:pPr>
      <w:permStart w:id="48" w:edGrp="everyone"/>
      <w:permEnd w:id="48"/>
    </w:p>
    <w:p>
      <w:pPr>
        <w:widowControl/>
        <w:jc w:val="left"/>
        <w:rPr>
          <w:rFonts w:ascii="仿宋_GB2312" w:hAnsi="仿宋_GB2312" w:eastAsia="仿宋_GB2312" w:cs="仿宋_GB2312"/>
          <w:b/>
          <w:bCs/>
        </w:rPr>
      </w:pPr>
      <w:bookmarkStart w:id="25" w:name="_Toc492458579"/>
      <w:bookmarkStart w:id="26" w:name="_Toc499044865"/>
      <w:bookmarkStart w:id="27" w:name="_Toc494117897"/>
      <w:r>
        <w:rPr>
          <w:rFonts w:hint="eastAsia" w:ascii="仿宋_GB2312" w:hAnsi="仿宋_GB2312" w:eastAsia="仿宋_GB2312" w:cs="仿宋_GB2312"/>
          <w:b/>
          <w:bCs/>
        </w:rPr>
        <w:br w:type="page"/>
      </w:r>
    </w:p>
    <w:p>
      <w:pPr>
        <w:tabs>
          <w:tab w:val="left" w:pos="2580"/>
          <w:tab w:val="center" w:pos="5121"/>
        </w:tabs>
        <w:snapToGrid w:val="0"/>
        <w:spacing w:line="360" w:lineRule="auto"/>
        <w:jc w:val="center"/>
        <w:outlineLvl w:val="0"/>
        <w:rPr>
          <w:rFonts w:ascii="仿宋_GB2312" w:hAnsi="仿宋_GB2312" w:eastAsia="仿宋_GB2312" w:cs="仿宋_GB2312"/>
          <w:b/>
          <w:bCs/>
        </w:rPr>
      </w:pPr>
      <w:r>
        <w:rPr>
          <w:rFonts w:hint="eastAsia" w:ascii="仿宋_GB2312" w:hAnsi="仿宋_GB2312" w:eastAsia="仿宋_GB2312" w:cs="仿宋_GB2312"/>
          <w:b/>
          <w:bCs/>
        </w:rPr>
        <w:t>第四部分 合同附录</w:t>
      </w:r>
      <w:bookmarkEnd w:id="25"/>
      <w:bookmarkEnd w:id="26"/>
      <w:bookmarkEnd w:id="27"/>
    </w:p>
    <w:p>
      <w:pPr>
        <w:snapToGrid w:val="0"/>
        <w:spacing w:line="360" w:lineRule="auto"/>
        <w:outlineLvl w:val="1"/>
        <w:rPr>
          <w:rFonts w:ascii="仿宋_GB2312" w:hAnsi="仿宋_GB2312" w:eastAsia="仿宋_GB2312" w:cs="仿宋_GB2312"/>
          <w:b/>
          <w:sz w:val="24"/>
          <w:szCs w:val="24"/>
        </w:rPr>
      </w:pPr>
      <w:bookmarkStart w:id="28" w:name="_Toc494117899"/>
      <w:bookmarkStart w:id="29" w:name="_Toc499044867"/>
      <w:bookmarkStart w:id="30" w:name="_Toc492458581"/>
      <w:r>
        <w:rPr>
          <w:rFonts w:hint="eastAsia" w:ascii="仿宋_GB2312" w:hAnsi="仿宋_GB2312" w:eastAsia="仿宋_GB2312" w:cs="仿宋_GB2312"/>
          <w:b/>
          <w:sz w:val="24"/>
          <w:szCs w:val="24"/>
        </w:rPr>
        <w:t>附录1 履约保函（格式）</w:t>
      </w:r>
      <w:bookmarkEnd w:id="28"/>
      <w:bookmarkEnd w:id="29"/>
      <w:bookmarkEnd w:id="30"/>
    </w:p>
    <w:p>
      <w:pPr>
        <w:snapToGrid w:val="0"/>
        <w:spacing w:line="360" w:lineRule="auto"/>
        <w:jc w:val="center"/>
        <w:rPr>
          <w:rFonts w:ascii="仿宋_GB2312" w:hAnsi="仿宋_GB2312" w:eastAsia="仿宋_GB2312" w:cs="仿宋_GB2312"/>
          <w:b/>
          <w:sz w:val="24"/>
          <w:szCs w:val="24"/>
        </w:rPr>
      </w:pPr>
    </w:p>
    <w:p>
      <w:pPr>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 xml:space="preserve">                            保函编号：</w:t>
      </w:r>
    </w:p>
    <w:p>
      <w:pPr>
        <w:jc w:val="center"/>
        <w:rPr>
          <w:rFonts w:ascii="仿宋_GB2312" w:hAnsi="仿宋_GB2312" w:eastAsia="仿宋_GB2312" w:cs="仿宋_GB2312"/>
          <w:b/>
          <w:sz w:val="24"/>
          <w:szCs w:val="24"/>
        </w:rPr>
      </w:pPr>
    </w:p>
    <w:p>
      <w:pPr>
        <w:jc w:val="center"/>
        <w:rPr>
          <w:rFonts w:ascii="仿宋_GB2312" w:hAnsi="仿宋_GB2312" w:eastAsia="仿宋_GB2312" w:cs="仿宋_GB2312"/>
          <w:b/>
        </w:rPr>
      </w:pPr>
      <w:r>
        <w:rPr>
          <w:rFonts w:hint="eastAsia" w:ascii="仿宋_GB2312" w:hAnsi="仿宋_GB2312" w:eastAsia="仿宋_GB2312" w:cs="仿宋_GB2312"/>
          <w:b/>
        </w:rPr>
        <w:t>银行履约保函</w:t>
      </w:r>
    </w:p>
    <w:p>
      <w:pPr>
        <w:jc w:val="center"/>
        <w:rPr>
          <w:rFonts w:ascii="仿宋_GB2312" w:hAnsi="仿宋_GB2312" w:eastAsia="仿宋_GB2312" w:cs="仿宋_GB2312"/>
          <w:b/>
          <w:sz w:val="24"/>
          <w:szCs w:val="24"/>
        </w:rPr>
      </w:pPr>
    </w:p>
    <w:p>
      <w:pPr>
        <w:adjustRightInd w:val="0"/>
        <w:snapToGrid w:val="0"/>
        <w:spacing w:line="360" w:lineRule="auto"/>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甲方（全称）：</w:t>
      </w:r>
      <w:r>
        <w:rPr>
          <w:rFonts w:hint="eastAsia" w:ascii="仿宋_GB2312" w:hAnsi="仿宋_GB2312" w:eastAsia="仿宋_GB2312" w:cs="仿宋_GB2312"/>
          <w:sz w:val="24"/>
          <w:szCs w:val="24"/>
          <w:u w:val="single"/>
        </w:rPr>
        <w:t xml:space="preserve">                  </w:t>
      </w:r>
    </w:p>
    <w:p>
      <w:pPr>
        <w:adjustRightInd w:val="0"/>
        <w:snapToGrid w:val="0"/>
        <w:spacing w:line="360" w:lineRule="auto"/>
        <w:ind w:left="22" w:leftChars="7"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鉴于甲方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szCs w:val="24"/>
        </w:rPr>
        <w:t>（以下简称“你方”）与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（乙方全称，以下简称“乙方”）于</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日协商一致共同签订合同编号为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合同》（以下简称“合同”）。 我方愿意无条件地、不可撤销地就乙方履行与你方签订的合同，向你方提供以下见索即付担保：</w:t>
      </w:r>
    </w:p>
    <w:p>
      <w:pPr>
        <w:adjustRightInd w:val="0"/>
        <w:snapToGrid w:val="0"/>
        <w:spacing w:line="360" w:lineRule="auto"/>
        <w:ind w:left="22"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1、担保金额为人民币（大写）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元（小写：¥</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w:t>
      </w:r>
    </w:p>
    <w:p>
      <w:pPr>
        <w:adjustRightInd w:val="0"/>
        <w:snapToGrid w:val="0"/>
        <w:spacing w:line="360" w:lineRule="auto"/>
        <w:ind w:left="22"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2、担保期限为自本保函生效之日起至</w:t>
      </w:r>
      <w:r>
        <w:rPr>
          <w:rFonts w:hint="eastAsia" w:ascii="仿宋_GB2312" w:hAnsi="仿宋_GB2312" w:eastAsia="仿宋_GB2312" w:cs="仿宋_GB2312"/>
          <w:sz w:val="24"/>
          <w:szCs w:val="20"/>
          <w:u w:val="single"/>
        </w:rPr>
        <w:t xml:space="preserve">           </w:t>
      </w:r>
      <w:r>
        <w:rPr>
          <w:rFonts w:hint="eastAsia" w:ascii="仿宋_GB2312" w:hAnsi="仿宋_GB2312" w:eastAsia="仿宋_GB2312" w:cs="仿宋_GB2312"/>
          <w:sz w:val="24"/>
          <w:szCs w:val="20"/>
        </w:rPr>
        <w:t>之日止。</w:t>
      </w:r>
    </w:p>
    <w:p>
      <w:pPr>
        <w:adjustRightInd w:val="0"/>
        <w:snapToGrid w:val="0"/>
        <w:spacing w:line="360" w:lineRule="auto"/>
        <w:ind w:left="22"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3、在本担保有效期内，因乙方违反合同约定的义务给你方造成经济损失时，我方在收到你方以书面形式提出的在担保金额内的赔偿要求后，在 7 个工作日内无条件支付。</w:t>
      </w:r>
    </w:p>
    <w:p>
      <w:pPr>
        <w:adjustRightInd w:val="0"/>
        <w:snapToGrid w:val="0"/>
        <w:spacing w:line="360" w:lineRule="auto"/>
        <w:ind w:left="22"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4、你方和乙方按合同约定变更合同时，我方承担本担保规定的义务不变。</w:t>
      </w:r>
    </w:p>
    <w:p>
      <w:pPr>
        <w:adjustRightInd w:val="0"/>
        <w:snapToGrid w:val="0"/>
        <w:spacing w:line="360" w:lineRule="auto"/>
        <w:ind w:left="22" w:leftChars="7" w:firstLine="480"/>
        <w:rPr>
          <w:rFonts w:ascii="仿宋_GB2312" w:hAnsi="仿宋_GB2312" w:eastAsia="仿宋_GB2312" w:cs="仿宋_GB2312"/>
          <w:sz w:val="24"/>
          <w:szCs w:val="24"/>
        </w:rPr>
      </w:pPr>
      <w:r>
        <w:rPr>
          <w:rFonts w:hint="eastAsia" w:ascii="仿宋_GB2312" w:hAnsi="仿宋_GB2312" w:eastAsia="仿宋_GB2312" w:cs="仿宋_GB2312"/>
          <w:sz w:val="24"/>
          <w:szCs w:val="24"/>
        </w:rPr>
        <w:t>5、因本保函发生的纠纷，可由双方协商解决，协商不成的，任何一方均可提请在你方所在地人民法院起诉。</w:t>
      </w:r>
    </w:p>
    <w:p>
      <w:pPr>
        <w:adjustRightInd w:val="0"/>
        <w:snapToGrid w:val="0"/>
        <w:spacing w:line="360" w:lineRule="auto"/>
        <w:ind w:left="22" w:leftChars="7" w:firstLine="480"/>
        <w:rPr>
          <w:rFonts w:ascii="仿宋_GB2312" w:hAnsi="仿宋_GB2312" w:eastAsia="仿宋_GB2312" w:cs="仿宋_GB2312"/>
          <w:sz w:val="24"/>
          <w:szCs w:val="20"/>
        </w:rPr>
      </w:pPr>
      <w:r>
        <w:rPr>
          <w:rFonts w:hint="eastAsia" w:ascii="仿宋_GB2312" w:hAnsi="仿宋_GB2312" w:eastAsia="仿宋_GB2312" w:cs="仿宋_GB2312"/>
          <w:sz w:val="24"/>
          <w:szCs w:val="20"/>
        </w:rPr>
        <w:t>本保函自我方加盖公章之日起生效。</w:t>
      </w:r>
    </w:p>
    <w:p>
      <w:pPr>
        <w:adjustRightInd w:val="0"/>
        <w:snapToGrid w:val="0"/>
        <w:spacing w:line="360" w:lineRule="auto"/>
        <w:ind w:left="22" w:leftChars="7" w:firstLine="403" w:firstLineChars="168"/>
        <w:rPr>
          <w:rFonts w:ascii="仿宋_GB2312" w:hAnsi="仿宋_GB2312" w:eastAsia="仿宋_GB2312" w:cs="仿宋_GB2312"/>
          <w:sz w:val="24"/>
          <w:szCs w:val="20"/>
        </w:rPr>
      </w:pP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担保人（盖公章）：</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签字：</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地址：</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邮政编码：</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电话：</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传真：</w:t>
      </w:r>
    </w:p>
    <w:p>
      <w:pPr>
        <w:adjustRightInd w:val="0"/>
        <w:snapToGrid w:val="0"/>
        <w:spacing w:line="360" w:lineRule="auto"/>
        <w:ind w:firstLine="480" w:firstLineChars="200"/>
        <w:rPr>
          <w:rFonts w:ascii="仿宋_GB2312" w:hAnsi="仿宋_GB2312" w:eastAsia="仿宋_GB2312" w:cs="仿宋_GB2312"/>
          <w:sz w:val="24"/>
          <w:szCs w:val="20"/>
        </w:rPr>
      </w:pPr>
      <w:r>
        <w:rPr>
          <w:rFonts w:hint="eastAsia" w:ascii="仿宋_GB2312" w:hAnsi="仿宋_GB2312" w:eastAsia="仿宋_GB2312" w:cs="仿宋_GB2312"/>
          <w:sz w:val="24"/>
          <w:szCs w:val="20"/>
        </w:rPr>
        <w:t>时间：</w:t>
      </w:r>
    </w:p>
    <w:p>
      <w:pPr>
        <w:tabs>
          <w:tab w:val="left" w:pos="2580"/>
          <w:tab w:val="center" w:pos="5121"/>
        </w:tabs>
        <w:snapToGrid w:val="0"/>
        <w:spacing w:line="360" w:lineRule="auto"/>
        <w:outlineLvl w:val="0"/>
        <w:rPr>
          <w:rFonts w:ascii="仿宋_GB2312" w:hAnsi="仿宋_GB2312" w:eastAsia="仿宋_GB2312" w:cs="仿宋_GB2312"/>
          <w:sz w:val="24"/>
          <w:szCs w:val="20"/>
        </w:rPr>
      </w:pPr>
      <w:r>
        <w:rPr>
          <w:rFonts w:hint="eastAsia" w:ascii="仿宋_GB2312" w:hAnsi="仿宋_GB2312" w:eastAsia="仿宋_GB2312" w:cs="仿宋_GB2312"/>
          <w:sz w:val="24"/>
          <w:szCs w:val="20"/>
        </w:rPr>
        <w:br w:type="page"/>
      </w: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tabs>
          <w:tab w:val="left" w:pos="2580"/>
          <w:tab w:val="center" w:pos="5121"/>
        </w:tabs>
        <w:snapToGrid w:val="0"/>
        <w:spacing w:line="360" w:lineRule="auto"/>
        <w:outlineLvl w:val="0"/>
        <w:rPr>
          <w:rFonts w:ascii="仿宋_GB2312" w:hAnsi="仿宋_GB2312" w:eastAsia="仿宋_GB2312" w:cs="仿宋_GB2312"/>
          <w:b/>
          <w:bCs/>
        </w:rPr>
      </w:pPr>
      <w:r>
        <w:rPr>
          <w:rFonts w:hint="eastAsia" w:ascii="仿宋_GB2312" w:hAnsi="仿宋_GB2312" w:eastAsia="仿宋_GB2312" w:cs="仿宋_GB2312"/>
          <w:b/>
          <w:bCs/>
        </w:rPr>
        <w:t>第五部分 招标文件/自主竞争性谈判文件/直接委托谈判文件 、澄清与答疑文件及其它补充资料（如有，另册）</w:t>
      </w:r>
    </w:p>
    <w:p>
      <w:pPr>
        <w:adjustRightInd w:val="0"/>
        <w:snapToGrid w:val="0"/>
        <w:spacing w:line="360" w:lineRule="auto"/>
        <w:jc w:val="left"/>
        <w:rPr>
          <w:rFonts w:ascii="仿宋_GB2312" w:hAnsi="仿宋_GB2312" w:eastAsia="仿宋_GB2312" w:cs="仿宋_GB2312"/>
          <w:sz w:val="24"/>
          <w:szCs w:val="20"/>
        </w:rPr>
      </w:pPr>
    </w:p>
    <w:p>
      <w:pPr>
        <w:adjustRightInd w:val="0"/>
        <w:snapToGrid w:val="0"/>
        <w:spacing w:line="360" w:lineRule="auto"/>
        <w:jc w:val="left"/>
        <w:rPr>
          <w:rFonts w:ascii="仿宋_GB2312" w:hAnsi="仿宋_GB2312" w:eastAsia="仿宋_GB2312" w:cs="仿宋_GB2312"/>
          <w:sz w:val="24"/>
          <w:szCs w:val="20"/>
        </w:rPr>
      </w:pPr>
    </w:p>
    <w:p>
      <w:pPr>
        <w:adjustRightInd w:val="0"/>
        <w:snapToGrid w:val="0"/>
        <w:spacing w:line="360" w:lineRule="auto"/>
        <w:jc w:val="left"/>
        <w:rPr>
          <w:rFonts w:ascii="仿宋_GB2312" w:hAnsi="仿宋_GB2312" w:eastAsia="仿宋_GB2312" w:cs="仿宋_GB2312"/>
          <w:sz w:val="24"/>
          <w:szCs w:val="20"/>
        </w:rPr>
      </w:pPr>
    </w:p>
    <w:p>
      <w:pPr>
        <w:adjustRightInd w:val="0"/>
        <w:snapToGrid w:val="0"/>
        <w:spacing w:line="360" w:lineRule="auto"/>
        <w:jc w:val="left"/>
        <w:rPr>
          <w:rFonts w:ascii="仿宋_GB2312" w:hAnsi="仿宋_GB2312" w:eastAsia="仿宋_GB2312" w:cs="仿宋_GB2312"/>
          <w:sz w:val="24"/>
          <w:szCs w:val="20"/>
        </w:rPr>
      </w:pPr>
    </w:p>
    <w:p>
      <w:pPr>
        <w:tabs>
          <w:tab w:val="left" w:pos="2580"/>
          <w:tab w:val="center" w:pos="5121"/>
        </w:tabs>
        <w:snapToGrid w:val="0"/>
        <w:spacing w:line="360" w:lineRule="auto"/>
        <w:jc w:val="left"/>
        <w:outlineLvl w:val="0"/>
        <w:rPr>
          <w:rFonts w:ascii="仿宋_GB2312" w:hAnsi="仿宋_GB2312" w:eastAsia="仿宋_GB2312" w:cs="仿宋_GB2312"/>
          <w:b/>
          <w:bCs/>
        </w:rPr>
      </w:pPr>
      <w:r>
        <w:rPr>
          <w:rFonts w:hint="eastAsia" w:ascii="仿宋_GB2312" w:hAnsi="仿宋_GB2312" w:eastAsia="仿宋_GB2312" w:cs="仿宋_GB2312"/>
          <w:b/>
          <w:bCs/>
        </w:rPr>
        <w:t>第六部分 投标文件/谈判响应文件、澄清文件及其它补充资料（如有，另册）</w:t>
      </w:r>
    </w:p>
    <w:p>
      <w:pPr>
        <w:adjustRightInd w:val="0"/>
        <w:snapToGrid w:val="0"/>
        <w:spacing w:line="360" w:lineRule="auto"/>
        <w:rPr>
          <w:rFonts w:ascii="仿宋_GB2312" w:hAnsi="仿宋_GB2312" w:eastAsia="仿宋_GB2312" w:cs="仿宋_GB2312"/>
          <w:sz w:val="24"/>
          <w:szCs w:val="20"/>
        </w:rPr>
      </w:pPr>
    </w:p>
    <w:p>
      <w:pPr>
        <w:adjustRightInd w:val="0"/>
        <w:snapToGrid w:val="0"/>
        <w:spacing w:line="360" w:lineRule="auto"/>
        <w:rPr>
          <w:rFonts w:ascii="仿宋_GB2312" w:hAnsi="仿宋_GB2312" w:eastAsia="仿宋_GB2312" w:cs="仿宋_GB2312"/>
          <w:sz w:val="24"/>
          <w:szCs w:val="20"/>
        </w:rPr>
      </w:pPr>
    </w:p>
    <w:p>
      <w:pPr>
        <w:widowControl/>
        <w:snapToGrid w:val="0"/>
        <w:spacing w:line="360" w:lineRule="auto"/>
        <w:ind w:firstLine="556"/>
        <w:jc w:val="left"/>
        <w:rPr>
          <w:rFonts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Wingdings 2">
    <w:altName w:val="Wingdings"/>
    <w:panose1 w:val="00000000000000000000"/>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980837551"/>
                          </w:sdtPr>
                          <w:sdtContent>
                            <w:sdt>
                              <w:sdtPr>
                                <w:id w:val="-161790161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23</w:t>
                                  </w:r>
                                  <w:r>
                                    <w:rPr>
                                      <w:b/>
                                      <w:bCs/>
                                      <w:sz w:val="24"/>
                                      <w:szCs w:val="24"/>
                                    </w:rPr>
                                    <w:fldChar w:fldCharType="end"/>
                                  </w:r>
                                  <w:r>
                                    <w:rPr>
                                      <w:lang w:val="zh-CN"/>
                                    </w:rPr>
                                    <w:t xml:space="preserve"> </w:t>
                                  </w:r>
                                </w:p>
                              </w:sdtContent>
                            </w:sdt>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980837551"/>
                    </w:sdtPr>
                    <w:sdtContent>
                      <w:sdt>
                        <w:sdtPr>
                          <w:id w:val="-1617901612"/>
                        </w:sdtPr>
                        <w:sdtContent>
                          <w:p>
                            <w:pPr>
                              <w:pStyle w:val="1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23</w:t>
                            </w:r>
                            <w:r>
                              <w:rPr>
                                <w:b/>
                                <w:bCs/>
                                <w:sz w:val="24"/>
                                <w:szCs w:val="24"/>
                              </w:rPr>
                              <w:fldChar w:fldCharType="end"/>
                            </w:r>
                            <w:r>
                              <w:rPr>
                                <w:lang w:val="zh-CN"/>
                              </w:rPr>
                              <w:t xml:space="preserve"> </w:t>
                            </w:r>
                          </w:p>
                        </w:sdtContent>
                      </w:sdt>
                    </w:sdtContent>
                  </w:sdt>
                  <w:p/>
                </w:txbxContent>
              </v:textbox>
            </v:shape>
          </w:pict>
        </mc:Fallback>
      </mc:AlternateContent>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B0F9D5"/>
    <w:multiLevelType w:val="singleLevel"/>
    <w:tmpl w:val="C4B0F9D5"/>
    <w:lvl w:ilvl="0" w:tentative="0">
      <w:start w:val="3"/>
      <w:numFmt w:val="decimal"/>
      <w:suff w:val="nothing"/>
      <w:lvlText w:val="（%1）"/>
      <w:lvlJc w:val="left"/>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鲁思思">
    <w15:presenceInfo w15:providerId="None" w15:userId="鲁思思"/>
  </w15:person>
  <w15:person w15:author="刘星">
    <w15:presenceInfo w15:providerId="None" w15:userId="刘星"/>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dit="readOnly" w:enforcement="1" w:cryptProviderType="rsaFull" w:cryptAlgorithmClass="hash" w:cryptAlgorithmType="typeAny" w:cryptAlgorithmSid="4" w:cryptSpinCount="0" w:hash="D8HIqUgXRH2rzHLbQeGxGpVLxc8=" w:salt="OFSrGiGNVca77pG9v7ZWZg=="/>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jMDhiMzY2MTdjOTg2YWRhYTk0NGZjODUzMjI2ZWYifQ=="/>
    <w:docVar w:name="KGWebUrl" w:val="https://cws.hncsmtr.com:8443/sys/attachment/sys_att_main/jg_service.jsp"/>
  </w:docVars>
  <w:rsids>
    <w:rsidRoot w:val="00A367B3"/>
    <w:rsid w:val="000015A3"/>
    <w:rsid w:val="000055B6"/>
    <w:rsid w:val="00013F61"/>
    <w:rsid w:val="00014827"/>
    <w:rsid w:val="0001637E"/>
    <w:rsid w:val="00016F2B"/>
    <w:rsid w:val="0001721A"/>
    <w:rsid w:val="00023B82"/>
    <w:rsid w:val="00034103"/>
    <w:rsid w:val="00034798"/>
    <w:rsid w:val="000439ED"/>
    <w:rsid w:val="00046772"/>
    <w:rsid w:val="00050843"/>
    <w:rsid w:val="00054BCE"/>
    <w:rsid w:val="00054C60"/>
    <w:rsid w:val="00056AE7"/>
    <w:rsid w:val="00065873"/>
    <w:rsid w:val="00071150"/>
    <w:rsid w:val="00072BEE"/>
    <w:rsid w:val="00081D35"/>
    <w:rsid w:val="000860BB"/>
    <w:rsid w:val="000A21C4"/>
    <w:rsid w:val="000A30E2"/>
    <w:rsid w:val="000A3554"/>
    <w:rsid w:val="000A65FD"/>
    <w:rsid w:val="000B5CF0"/>
    <w:rsid w:val="000B66A7"/>
    <w:rsid w:val="000C1A17"/>
    <w:rsid w:val="000C4997"/>
    <w:rsid w:val="000D0B22"/>
    <w:rsid w:val="000D1C60"/>
    <w:rsid w:val="000F2D50"/>
    <w:rsid w:val="000F2E4A"/>
    <w:rsid w:val="000F4813"/>
    <w:rsid w:val="001027C5"/>
    <w:rsid w:val="00102E56"/>
    <w:rsid w:val="0010348B"/>
    <w:rsid w:val="00105B91"/>
    <w:rsid w:val="00113255"/>
    <w:rsid w:val="00123B7F"/>
    <w:rsid w:val="001249BA"/>
    <w:rsid w:val="00126672"/>
    <w:rsid w:val="00131A4F"/>
    <w:rsid w:val="00136512"/>
    <w:rsid w:val="00141B21"/>
    <w:rsid w:val="00153056"/>
    <w:rsid w:val="00160814"/>
    <w:rsid w:val="001761EF"/>
    <w:rsid w:val="00183078"/>
    <w:rsid w:val="0018742F"/>
    <w:rsid w:val="001A1909"/>
    <w:rsid w:val="001A4B1C"/>
    <w:rsid w:val="001A6044"/>
    <w:rsid w:val="001B5D10"/>
    <w:rsid w:val="001C34E8"/>
    <w:rsid w:val="001C779B"/>
    <w:rsid w:val="001D0302"/>
    <w:rsid w:val="001D3A90"/>
    <w:rsid w:val="001D435A"/>
    <w:rsid w:val="001D4C1F"/>
    <w:rsid w:val="001D5A05"/>
    <w:rsid w:val="001D6AC1"/>
    <w:rsid w:val="001E0037"/>
    <w:rsid w:val="001F1593"/>
    <w:rsid w:val="0020088A"/>
    <w:rsid w:val="0020665C"/>
    <w:rsid w:val="00206D8D"/>
    <w:rsid w:val="00232121"/>
    <w:rsid w:val="0023609B"/>
    <w:rsid w:val="00237657"/>
    <w:rsid w:val="0024354B"/>
    <w:rsid w:val="00243648"/>
    <w:rsid w:val="00244E01"/>
    <w:rsid w:val="002708DE"/>
    <w:rsid w:val="0027405E"/>
    <w:rsid w:val="00277A65"/>
    <w:rsid w:val="00277B35"/>
    <w:rsid w:val="00277D55"/>
    <w:rsid w:val="00282BBB"/>
    <w:rsid w:val="00285047"/>
    <w:rsid w:val="002870D1"/>
    <w:rsid w:val="0029195D"/>
    <w:rsid w:val="00292616"/>
    <w:rsid w:val="0029263D"/>
    <w:rsid w:val="002A1F6F"/>
    <w:rsid w:val="002A2886"/>
    <w:rsid w:val="002A3680"/>
    <w:rsid w:val="002B1CFB"/>
    <w:rsid w:val="002B5B67"/>
    <w:rsid w:val="002C0ACF"/>
    <w:rsid w:val="002C1A55"/>
    <w:rsid w:val="002C1A8C"/>
    <w:rsid w:val="002C28FD"/>
    <w:rsid w:val="002D0F69"/>
    <w:rsid w:val="002D7C36"/>
    <w:rsid w:val="002E153D"/>
    <w:rsid w:val="002F266F"/>
    <w:rsid w:val="002F76AB"/>
    <w:rsid w:val="00300BA4"/>
    <w:rsid w:val="00303731"/>
    <w:rsid w:val="00306DD0"/>
    <w:rsid w:val="00307769"/>
    <w:rsid w:val="003078FA"/>
    <w:rsid w:val="003124B0"/>
    <w:rsid w:val="00312652"/>
    <w:rsid w:val="00314205"/>
    <w:rsid w:val="003165B6"/>
    <w:rsid w:val="00316619"/>
    <w:rsid w:val="0032270D"/>
    <w:rsid w:val="003310B4"/>
    <w:rsid w:val="00331875"/>
    <w:rsid w:val="00334D41"/>
    <w:rsid w:val="003420A0"/>
    <w:rsid w:val="00344671"/>
    <w:rsid w:val="00346435"/>
    <w:rsid w:val="003511A7"/>
    <w:rsid w:val="0035443D"/>
    <w:rsid w:val="003562ED"/>
    <w:rsid w:val="00360712"/>
    <w:rsid w:val="00364053"/>
    <w:rsid w:val="00365809"/>
    <w:rsid w:val="00366764"/>
    <w:rsid w:val="00366F32"/>
    <w:rsid w:val="00377F85"/>
    <w:rsid w:val="00380FFA"/>
    <w:rsid w:val="00381278"/>
    <w:rsid w:val="003819B7"/>
    <w:rsid w:val="003822E7"/>
    <w:rsid w:val="0038415E"/>
    <w:rsid w:val="003912B6"/>
    <w:rsid w:val="0039298D"/>
    <w:rsid w:val="003972F0"/>
    <w:rsid w:val="003A6A23"/>
    <w:rsid w:val="003B244D"/>
    <w:rsid w:val="003B2A9B"/>
    <w:rsid w:val="003B549D"/>
    <w:rsid w:val="003B5B51"/>
    <w:rsid w:val="003B74FC"/>
    <w:rsid w:val="003C2DB1"/>
    <w:rsid w:val="003C3482"/>
    <w:rsid w:val="003C49FD"/>
    <w:rsid w:val="003C5C4B"/>
    <w:rsid w:val="003D26AE"/>
    <w:rsid w:val="003D5916"/>
    <w:rsid w:val="003D61B0"/>
    <w:rsid w:val="003E3869"/>
    <w:rsid w:val="003F4630"/>
    <w:rsid w:val="00404ECE"/>
    <w:rsid w:val="00411005"/>
    <w:rsid w:val="004118BA"/>
    <w:rsid w:val="00417021"/>
    <w:rsid w:val="00422589"/>
    <w:rsid w:val="00423F44"/>
    <w:rsid w:val="0042491C"/>
    <w:rsid w:val="00426948"/>
    <w:rsid w:val="00433051"/>
    <w:rsid w:val="00433415"/>
    <w:rsid w:val="00435E29"/>
    <w:rsid w:val="004369BB"/>
    <w:rsid w:val="004416F4"/>
    <w:rsid w:val="00443F1D"/>
    <w:rsid w:val="004611E5"/>
    <w:rsid w:val="0046482E"/>
    <w:rsid w:val="00466C7B"/>
    <w:rsid w:val="004741E1"/>
    <w:rsid w:val="004744B1"/>
    <w:rsid w:val="004756FE"/>
    <w:rsid w:val="004757B1"/>
    <w:rsid w:val="00475A89"/>
    <w:rsid w:val="00485646"/>
    <w:rsid w:val="00487032"/>
    <w:rsid w:val="00494B16"/>
    <w:rsid w:val="004954CF"/>
    <w:rsid w:val="00495744"/>
    <w:rsid w:val="004968BF"/>
    <w:rsid w:val="004A2D69"/>
    <w:rsid w:val="004A466D"/>
    <w:rsid w:val="004A5FDC"/>
    <w:rsid w:val="004A664A"/>
    <w:rsid w:val="004A66AC"/>
    <w:rsid w:val="004A7C2E"/>
    <w:rsid w:val="004B2EF5"/>
    <w:rsid w:val="004B58ED"/>
    <w:rsid w:val="004B7F68"/>
    <w:rsid w:val="004C0790"/>
    <w:rsid w:val="004D2F0F"/>
    <w:rsid w:val="004D5AAC"/>
    <w:rsid w:val="004E13CD"/>
    <w:rsid w:val="004E5B0E"/>
    <w:rsid w:val="004E7D05"/>
    <w:rsid w:val="004F12B2"/>
    <w:rsid w:val="00501B28"/>
    <w:rsid w:val="00503741"/>
    <w:rsid w:val="00523312"/>
    <w:rsid w:val="005255E8"/>
    <w:rsid w:val="005262A1"/>
    <w:rsid w:val="00527DDE"/>
    <w:rsid w:val="0053106B"/>
    <w:rsid w:val="005354DA"/>
    <w:rsid w:val="00547290"/>
    <w:rsid w:val="00547B38"/>
    <w:rsid w:val="00550B86"/>
    <w:rsid w:val="00552332"/>
    <w:rsid w:val="00553D20"/>
    <w:rsid w:val="005615DA"/>
    <w:rsid w:val="005618D5"/>
    <w:rsid w:val="00565C20"/>
    <w:rsid w:val="0057032D"/>
    <w:rsid w:val="0057148D"/>
    <w:rsid w:val="005769B3"/>
    <w:rsid w:val="00577A02"/>
    <w:rsid w:val="00577A1A"/>
    <w:rsid w:val="00582B12"/>
    <w:rsid w:val="0059017A"/>
    <w:rsid w:val="00594951"/>
    <w:rsid w:val="005A06C8"/>
    <w:rsid w:val="005A7530"/>
    <w:rsid w:val="005B0B2B"/>
    <w:rsid w:val="005B0DD0"/>
    <w:rsid w:val="005B1E66"/>
    <w:rsid w:val="005B251A"/>
    <w:rsid w:val="005B2D8A"/>
    <w:rsid w:val="005B5E9F"/>
    <w:rsid w:val="005C260D"/>
    <w:rsid w:val="005C52B8"/>
    <w:rsid w:val="005C5DC6"/>
    <w:rsid w:val="005D3377"/>
    <w:rsid w:val="005E3EE7"/>
    <w:rsid w:val="005E5ADA"/>
    <w:rsid w:val="005E7E67"/>
    <w:rsid w:val="005F1121"/>
    <w:rsid w:val="005F2520"/>
    <w:rsid w:val="005F4DB7"/>
    <w:rsid w:val="0060730D"/>
    <w:rsid w:val="00607EFD"/>
    <w:rsid w:val="00613539"/>
    <w:rsid w:val="00627AE1"/>
    <w:rsid w:val="00630164"/>
    <w:rsid w:val="00632D26"/>
    <w:rsid w:val="00633587"/>
    <w:rsid w:val="00637F61"/>
    <w:rsid w:val="00641B66"/>
    <w:rsid w:val="00642389"/>
    <w:rsid w:val="006509DB"/>
    <w:rsid w:val="00652A56"/>
    <w:rsid w:val="00653F12"/>
    <w:rsid w:val="0065433C"/>
    <w:rsid w:val="00656542"/>
    <w:rsid w:val="0066455E"/>
    <w:rsid w:val="00664950"/>
    <w:rsid w:val="0066518B"/>
    <w:rsid w:val="00666C75"/>
    <w:rsid w:val="00673221"/>
    <w:rsid w:val="0067343D"/>
    <w:rsid w:val="00675740"/>
    <w:rsid w:val="00682812"/>
    <w:rsid w:val="00686A43"/>
    <w:rsid w:val="00691452"/>
    <w:rsid w:val="006928F0"/>
    <w:rsid w:val="00693826"/>
    <w:rsid w:val="006938A3"/>
    <w:rsid w:val="006B16D6"/>
    <w:rsid w:val="006B1C3C"/>
    <w:rsid w:val="006C0FFB"/>
    <w:rsid w:val="006C3D94"/>
    <w:rsid w:val="006C5409"/>
    <w:rsid w:val="006C5CB8"/>
    <w:rsid w:val="006C70F6"/>
    <w:rsid w:val="006D1D7E"/>
    <w:rsid w:val="006D38D0"/>
    <w:rsid w:val="006D3EBF"/>
    <w:rsid w:val="006E1B99"/>
    <w:rsid w:val="006E4B89"/>
    <w:rsid w:val="00704640"/>
    <w:rsid w:val="007067F7"/>
    <w:rsid w:val="0071310F"/>
    <w:rsid w:val="0071470E"/>
    <w:rsid w:val="0072377A"/>
    <w:rsid w:val="0072700F"/>
    <w:rsid w:val="0073041D"/>
    <w:rsid w:val="00730E82"/>
    <w:rsid w:val="007331C4"/>
    <w:rsid w:val="00734C65"/>
    <w:rsid w:val="00735FA9"/>
    <w:rsid w:val="00736966"/>
    <w:rsid w:val="007369F1"/>
    <w:rsid w:val="00740869"/>
    <w:rsid w:val="0074733C"/>
    <w:rsid w:val="007669B5"/>
    <w:rsid w:val="0076741A"/>
    <w:rsid w:val="00771328"/>
    <w:rsid w:val="007723E6"/>
    <w:rsid w:val="007764E2"/>
    <w:rsid w:val="007778CC"/>
    <w:rsid w:val="00780E18"/>
    <w:rsid w:val="0078241E"/>
    <w:rsid w:val="00785970"/>
    <w:rsid w:val="00787811"/>
    <w:rsid w:val="0079191A"/>
    <w:rsid w:val="00794747"/>
    <w:rsid w:val="007A159D"/>
    <w:rsid w:val="007A22D1"/>
    <w:rsid w:val="007A328F"/>
    <w:rsid w:val="007A7CA9"/>
    <w:rsid w:val="007B1640"/>
    <w:rsid w:val="007C4A38"/>
    <w:rsid w:val="007C55F5"/>
    <w:rsid w:val="007D0F70"/>
    <w:rsid w:val="007D13F8"/>
    <w:rsid w:val="007D5163"/>
    <w:rsid w:val="007D51DF"/>
    <w:rsid w:val="007D56C5"/>
    <w:rsid w:val="007E1B43"/>
    <w:rsid w:val="007E2BF8"/>
    <w:rsid w:val="007E2C5D"/>
    <w:rsid w:val="007E33D4"/>
    <w:rsid w:val="007E60F5"/>
    <w:rsid w:val="007E7BDF"/>
    <w:rsid w:val="007F3C68"/>
    <w:rsid w:val="007F5B81"/>
    <w:rsid w:val="007F7527"/>
    <w:rsid w:val="007F7686"/>
    <w:rsid w:val="0080314B"/>
    <w:rsid w:val="0080630C"/>
    <w:rsid w:val="00807DC9"/>
    <w:rsid w:val="00812291"/>
    <w:rsid w:val="008205B4"/>
    <w:rsid w:val="00822DCD"/>
    <w:rsid w:val="00823D95"/>
    <w:rsid w:val="00826D4D"/>
    <w:rsid w:val="0083082A"/>
    <w:rsid w:val="00832B62"/>
    <w:rsid w:val="008377C6"/>
    <w:rsid w:val="00841DF4"/>
    <w:rsid w:val="008570A6"/>
    <w:rsid w:val="00861C0A"/>
    <w:rsid w:val="00863A45"/>
    <w:rsid w:val="00867F27"/>
    <w:rsid w:val="00872C9E"/>
    <w:rsid w:val="00872F58"/>
    <w:rsid w:val="00874C68"/>
    <w:rsid w:val="008810C9"/>
    <w:rsid w:val="008831B4"/>
    <w:rsid w:val="00884C50"/>
    <w:rsid w:val="008926F3"/>
    <w:rsid w:val="008931FE"/>
    <w:rsid w:val="008935B6"/>
    <w:rsid w:val="0089367B"/>
    <w:rsid w:val="008975AC"/>
    <w:rsid w:val="008A1A2E"/>
    <w:rsid w:val="008A1E32"/>
    <w:rsid w:val="008A3337"/>
    <w:rsid w:val="008A4B47"/>
    <w:rsid w:val="008B06ED"/>
    <w:rsid w:val="008B254F"/>
    <w:rsid w:val="008C098A"/>
    <w:rsid w:val="008C165E"/>
    <w:rsid w:val="008C3AD2"/>
    <w:rsid w:val="008D2A6B"/>
    <w:rsid w:val="008E3237"/>
    <w:rsid w:val="008F0A89"/>
    <w:rsid w:val="008F157B"/>
    <w:rsid w:val="008F4B65"/>
    <w:rsid w:val="008F56CF"/>
    <w:rsid w:val="008F6015"/>
    <w:rsid w:val="00905BFC"/>
    <w:rsid w:val="00907DB1"/>
    <w:rsid w:val="0091123B"/>
    <w:rsid w:val="00911C34"/>
    <w:rsid w:val="00914BAB"/>
    <w:rsid w:val="00925E63"/>
    <w:rsid w:val="00930330"/>
    <w:rsid w:val="00932CE3"/>
    <w:rsid w:val="00933611"/>
    <w:rsid w:val="00933C42"/>
    <w:rsid w:val="00944019"/>
    <w:rsid w:val="00944A21"/>
    <w:rsid w:val="0094663D"/>
    <w:rsid w:val="00950DA6"/>
    <w:rsid w:val="00952F9B"/>
    <w:rsid w:val="0095581B"/>
    <w:rsid w:val="00972DAF"/>
    <w:rsid w:val="00975E0E"/>
    <w:rsid w:val="00977089"/>
    <w:rsid w:val="00985296"/>
    <w:rsid w:val="009948D2"/>
    <w:rsid w:val="0099768B"/>
    <w:rsid w:val="009A2383"/>
    <w:rsid w:val="009A3DE6"/>
    <w:rsid w:val="009A454F"/>
    <w:rsid w:val="009A5B15"/>
    <w:rsid w:val="009B0967"/>
    <w:rsid w:val="009B1ACF"/>
    <w:rsid w:val="009B26E1"/>
    <w:rsid w:val="009B291E"/>
    <w:rsid w:val="009C24BF"/>
    <w:rsid w:val="009C259E"/>
    <w:rsid w:val="009C3F2B"/>
    <w:rsid w:val="009C5E63"/>
    <w:rsid w:val="009D172B"/>
    <w:rsid w:val="009D2847"/>
    <w:rsid w:val="009D2C59"/>
    <w:rsid w:val="009D40BB"/>
    <w:rsid w:val="009D6A9D"/>
    <w:rsid w:val="009D6BD8"/>
    <w:rsid w:val="009E1091"/>
    <w:rsid w:val="009F02E6"/>
    <w:rsid w:val="009F0412"/>
    <w:rsid w:val="009F0B5B"/>
    <w:rsid w:val="009F1CEA"/>
    <w:rsid w:val="009F635E"/>
    <w:rsid w:val="00A05082"/>
    <w:rsid w:val="00A1473D"/>
    <w:rsid w:val="00A16C64"/>
    <w:rsid w:val="00A211CA"/>
    <w:rsid w:val="00A2293B"/>
    <w:rsid w:val="00A2598E"/>
    <w:rsid w:val="00A333F6"/>
    <w:rsid w:val="00A35561"/>
    <w:rsid w:val="00A3581E"/>
    <w:rsid w:val="00A367B3"/>
    <w:rsid w:val="00A40823"/>
    <w:rsid w:val="00A45788"/>
    <w:rsid w:val="00A65180"/>
    <w:rsid w:val="00A70B1E"/>
    <w:rsid w:val="00A74C85"/>
    <w:rsid w:val="00A7552B"/>
    <w:rsid w:val="00A80403"/>
    <w:rsid w:val="00A828EA"/>
    <w:rsid w:val="00A82F42"/>
    <w:rsid w:val="00A957EC"/>
    <w:rsid w:val="00AC2D25"/>
    <w:rsid w:val="00AC2F4E"/>
    <w:rsid w:val="00AC7959"/>
    <w:rsid w:val="00AC7C95"/>
    <w:rsid w:val="00AE315F"/>
    <w:rsid w:val="00AE7A38"/>
    <w:rsid w:val="00AF11B2"/>
    <w:rsid w:val="00AF1C9D"/>
    <w:rsid w:val="00AF7E5B"/>
    <w:rsid w:val="00B002E7"/>
    <w:rsid w:val="00B02611"/>
    <w:rsid w:val="00B06533"/>
    <w:rsid w:val="00B10D73"/>
    <w:rsid w:val="00B1333F"/>
    <w:rsid w:val="00B13EB4"/>
    <w:rsid w:val="00B1635D"/>
    <w:rsid w:val="00B17289"/>
    <w:rsid w:val="00B21856"/>
    <w:rsid w:val="00B21DCF"/>
    <w:rsid w:val="00B266F9"/>
    <w:rsid w:val="00B3192B"/>
    <w:rsid w:val="00B350E8"/>
    <w:rsid w:val="00B35D10"/>
    <w:rsid w:val="00B36E2F"/>
    <w:rsid w:val="00B4606E"/>
    <w:rsid w:val="00B50925"/>
    <w:rsid w:val="00B5144B"/>
    <w:rsid w:val="00B5200A"/>
    <w:rsid w:val="00B53716"/>
    <w:rsid w:val="00B53C89"/>
    <w:rsid w:val="00B55829"/>
    <w:rsid w:val="00B56FB3"/>
    <w:rsid w:val="00B57938"/>
    <w:rsid w:val="00B6029B"/>
    <w:rsid w:val="00B61F9F"/>
    <w:rsid w:val="00B62B1F"/>
    <w:rsid w:val="00B67714"/>
    <w:rsid w:val="00B735D2"/>
    <w:rsid w:val="00B73615"/>
    <w:rsid w:val="00B736BC"/>
    <w:rsid w:val="00B7525F"/>
    <w:rsid w:val="00B86443"/>
    <w:rsid w:val="00B8760D"/>
    <w:rsid w:val="00B9171B"/>
    <w:rsid w:val="00B97CE7"/>
    <w:rsid w:val="00BA0C9B"/>
    <w:rsid w:val="00BA3087"/>
    <w:rsid w:val="00BA549E"/>
    <w:rsid w:val="00BB06A4"/>
    <w:rsid w:val="00BB5399"/>
    <w:rsid w:val="00BB571B"/>
    <w:rsid w:val="00BB708C"/>
    <w:rsid w:val="00BB7871"/>
    <w:rsid w:val="00BC1248"/>
    <w:rsid w:val="00BC251F"/>
    <w:rsid w:val="00BD06AE"/>
    <w:rsid w:val="00BD17B1"/>
    <w:rsid w:val="00BD3B4D"/>
    <w:rsid w:val="00BD73BE"/>
    <w:rsid w:val="00BE035F"/>
    <w:rsid w:val="00BE4293"/>
    <w:rsid w:val="00BE489D"/>
    <w:rsid w:val="00BE4F3B"/>
    <w:rsid w:val="00BE522D"/>
    <w:rsid w:val="00BE63A8"/>
    <w:rsid w:val="00BE65DD"/>
    <w:rsid w:val="00BF2E17"/>
    <w:rsid w:val="00BF4E93"/>
    <w:rsid w:val="00BF5C64"/>
    <w:rsid w:val="00C00021"/>
    <w:rsid w:val="00C011E3"/>
    <w:rsid w:val="00C01EB5"/>
    <w:rsid w:val="00C02260"/>
    <w:rsid w:val="00C038E3"/>
    <w:rsid w:val="00C128D2"/>
    <w:rsid w:val="00C13CF8"/>
    <w:rsid w:val="00C2318C"/>
    <w:rsid w:val="00C26DE8"/>
    <w:rsid w:val="00C354D4"/>
    <w:rsid w:val="00C44184"/>
    <w:rsid w:val="00C44577"/>
    <w:rsid w:val="00C513C2"/>
    <w:rsid w:val="00C516C3"/>
    <w:rsid w:val="00C61675"/>
    <w:rsid w:val="00C65F55"/>
    <w:rsid w:val="00C7521A"/>
    <w:rsid w:val="00C80B71"/>
    <w:rsid w:val="00C8171B"/>
    <w:rsid w:val="00C83CB4"/>
    <w:rsid w:val="00C8402E"/>
    <w:rsid w:val="00C87C5D"/>
    <w:rsid w:val="00C92F58"/>
    <w:rsid w:val="00CA0BAC"/>
    <w:rsid w:val="00CA153D"/>
    <w:rsid w:val="00CA3866"/>
    <w:rsid w:val="00CA43FE"/>
    <w:rsid w:val="00CA7C62"/>
    <w:rsid w:val="00CC376E"/>
    <w:rsid w:val="00CC44D1"/>
    <w:rsid w:val="00CD09C5"/>
    <w:rsid w:val="00CD1571"/>
    <w:rsid w:val="00CD359B"/>
    <w:rsid w:val="00CD4322"/>
    <w:rsid w:val="00CD719D"/>
    <w:rsid w:val="00CE0AD6"/>
    <w:rsid w:val="00CE18A7"/>
    <w:rsid w:val="00CE1D7B"/>
    <w:rsid w:val="00CE4942"/>
    <w:rsid w:val="00CF2049"/>
    <w:rsid w:val="00D078AC"/>
    <w:rsid w:val="00D10BA1"/>
    <w:rsid w:val="00D14AD5"/>
    <w:rsid w:val="00D15BCB"/>
    <w:rsid w:val="00D20AB0"/>
    <w:rsid w:val="00D21F70"/>
    <w:rsid w:val="00D22415"/>
    <w:rsid w:val="00D23AE1"/>
    <w:rsid w:val="00D26982"/>
    <w:rsid w:val="00D26B7E"/>
    <w:rsid w:val="00D3293D"/>
    <w:rsid w:val="00D351CF"/>
    <w:rsid w:val="00D36267"/>
    <w:rsid w:val="00D4034D"/>
    <w:rsid w:val="00D409E8"/>
    <w:rsid w:val="00D41BC6"/>
    <w:rsid w:val="00D4293C"/>
    <w:rsid w:val="00D50532"/>
    <w:rsid w:val="00D51FD4"/>
    <w:rsid w:val="00D52A60"/>
    <w:rsid w:val="00D52BDF"/>
    <w:rsid w:val="00D57270"/>
    <w:rsid w:val="00D619FD"/>
    <w:rsid w:val="00D65002"/>
    <w:rsid w:val="00D70BED"/>
    <w:rsid w:val="00D8015F"/>
    <w:rsid w:val="00D86F2D"/>
    <w:rsid w:val="00D90BEC"/>
    <w:rsid w:val="00D9172A"/>
    <w:rsid w:val="00D91AC8"/>
    <w:rsid w:val="00D9532C"/>
    <w:rsid w:val="00D96E70"/>
    <w:rsid w:val="00DA4D1C"/>
    <w:rsid w:val="00DB0412"/>
    <w:rsid w:val="00DB296D"/>
    <w:rsid w:val="00DC3EAA"/>
    <w:rsid w:val="00DC567A"/>
    <w:rsid w:val="00DD275D"/>
    <w:rsid w:val="00DD2F47"/>
    <w:rsid w:val="00DD373D"/>
    <w:rsid w:val="00DD3923"/>
    <w:rsid w:val="00DD4FA9"/>
    <w:rsid w:val="00DD5A93"/>
    <w:rsid w:val="00DD6147"/>
    <w:rsid w:val="00DD7239"/>
    <w:rsid w:val="00DF1982"/>
    <w:rsid w:val="00DF6863"/>
    <w:rsid w:val="00E03F53"/>
    <w:rsid w:val="00E11E62"/>
    <w:rsid w:val="00E1710A"/>
    <w:rsid w:val="00E17CC4"/>
    <w:rsid w:val="00E23BCE"/>
    <w:rsid w:val="00E23EC9"/>
    <w:rsid w:val="00E2418B"/>
    <w:rsid w:val="00E25D87"/>
    <w:rsid w:val="00E3257A"/>
    <w:rsid w:val="00E3457F"/>
    <w:rsid w:val="00E37AB5"/>
    <w:rsid w:val="00E50F4D"/>
    <w:rsid w:val="00E517B5"/>
    <w:rsid w:val="00E53B2A"/>
    <w:rsid w:val="00E63D5C"/>
    <w:rsid w:val="00E65C94"/>
    <w:rsid w:val="00E6688F"/>
    <w:rsid w:val="00E6781B"/>
    <w:rsid w:val="00E67FD4"/>
    <w:rsid w:val="00E72085"/>
    <w:rsid w:val="00E732BE"/>
    <w:rsid w:val="00E74F55"/>
    <w:rsid w:val="00E75C08"/>
    <w:rsid w:val="00E777F7"/>
    <w:rsid w:val="00E77E36"/>
    <w:rsid w:val="00E813F1"/>
    <w:rsid w:val="00E82D08"/>
    <w:rsid w:val="00EB6ECD"/>
    <w:rsid w:val="00EC31DF"/>
    <w:rsid w:val="00EC50B6"/>
    <w:rsid w:val="00ED4834"/>
    <w:rsid w:val="00ED489D"/>
    <w:rsid w:val="00EE3EF9"/>
    <w:rsid w:val="00EE5ACE"/>
    <w:rsid w:val="00F04E55"/>
    <w:rsid w:val="00F1178C"/>
    <w:rsid w:val="00F12F5B"/>
    <w:rsid w:val="00F21D29"/>
    <w:rsid w:val="00F22FDD"/>
    <w:rsid w:val="00F23189"/>
    <w:rsid w:val="00F242B2"/>
    <w:rsid w:val="00F24614"/>
    <w:rsid w:val="00F24741"/>
    <w:rsid w:val="00F313C7"/>
    <w:rsid w:val="00F351F9"/>
    <w:rsid w:val="00F35D23"/>
    <w:rsid w:val="00F43997"/>
    <w:rsid w:val="00F529AD"/>
    <w:rsid w:val="00F55A96"/>
    <w:rsid w:val="00F55C41"/>
    <w:rsid w:val="00F56214"/>
    <w:rsid w:val="00F605FC"/>
    <w:rsid w:val="00F62F19"/>
    <w:rsid w:val="00F631A4"/>
    <w:rsid w:val="00F65045"/>
    <w:rsid w:val="00F67D48"/>
    <w:rsid w:val="00F74A4D"/>
    <w:rsid w:val="00F74E80"/>
    <w:rsid w:val="00F81446"/>
    <w:rsid w:val="00F8497F"/>
    <w:rsid w:val="00F930F2"/>
    <w:rsid w:val="00F936EB"/>
    <w:rsid w:val="00F95AD6"/>
    <w:rsid w:val="00F96067"/>
    <w:rsid w:val="00FC18EC"/>
    <w:rsid w:val="00FE1147"/>
    <w:rsid w:val="00FE140C"/>
    <w:rsid w:val="00FE7D93"/>
    <w:rsid w:val="00FF2119"/>
    <w:rsid w:val="00FF5918"/>
    <w:rsid w:val="00FF5B67"/>
    <w:rsid w:val="00FF5CBA"/>
    <w:rsid w:val="066520D3"/>
    <w:rsid w:val="096C14B3"/>
    <w:rsid w:val="0B8D1100"/>
    <w:rsid w:val="0D810F28"/>
    <w:rsid w:val="10C40F1B"/>
    <w:rsid w:val="114F5656"/>
    <w:rsid w:val="12942044"/>
    <w:rsid w:val="15192789"/>
    <w:rsid w:val="16393EDB"/>
    <w:rsid w:val="17B64B82"/>
    <w:rsid w:val="186A132C"/>
    <w:rsid w:val="1B5F39B1"/>
    <w:rsid w:val="1C28669A"/>
    <w:rsid w:val="21B53F0B"/>
    <w:rsid w:val="26C33DA6"/>
    <w:rsid w:val="27092460"/>
    <w:rsid w:val="27D05AAE"/>
    <w:rsid w:val="280350FB"/>
    <w:rsid w:val="28976A56"/>
    <w:rsid w:val="30C679D3"/>
    <w:rsid w:val="30DF4B55"/>
    <w:rsid w:val="324E3B60"/>
    <w:rsid w:val="33050402"/>
    <w:rsid w:val="3AED50F5"/>
    <w:rsid w:val="3B6430D9"/>
    <w:rsid w:val="3D2A4E83"/>
    <w:rsid w:val="3D734653"/>
    <w:rsid w:val="42B47A51"/>
    <w:rsid w:val="443D549C"/>
    <w:rsid w:val="45883FC3"/>
    <w:rsid w:val="475A2552"/>
    <w:rsid w:val="484E50FE"/>
    <w:rsid w:val="48B014F7"/>
    <w:rsid w:val="49610B4B"/>
    <w:rsid w:val="4E021B16"/>
    <w:rsid w:val="56BF675C"/>
    <w:rsid w:val="589D1C1A"/>
    <w:rsid w:val="58E1628D"/>
    <w:rsid w:val="595235E6"/>
    <w:rsid w:val="5AC713D8"/>
    <w:rsid w:val="5F4D5334"/>
    <w:rsid w:val="60475521"/>
    <w:rsid w:val="667344E8"/>
    <w:rsid w:val="66ED3EC2"/>
    <w:rsid w:val="6CD63EC6"/>
    <w:rsid w:val="701E6BBC"/>
    <w:rsid w:val="70AC077D"/>
    <w:rsid w:val="70CF0E06"/>
    <w:rsid w:val="72D40A49"/>
    <w:rsid w:val="76FF01D3"/>
    <w:rsid w:val="77F736A6"/>
    <w:rsid w:val="7B3A2816"/>
    <w:rsid w:val="7C786571"/>
    <w:rsid w:val="7DBD2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Times New Roman" w:eastAsia="仿宋" w:cs="仿宋"/>
      <w:sz w:val="32"/>
      <w:szCs w:val="32"/>
      <w:lang w:val="en-US" w:eastAsia="zh-CN" w:bidi="ar-SA"/>
    </w:rPr>
  </w:style>
  <w:style w:type="paragraph" w:styleId="2">
    <w:name w:val="heading 2"/>
    <w:basedOn w:val="1"/>
    <w:next w:val="1"/>
    <w:link w:val="26"/>
    <w:qFormat/>
    <w:uiPriority w:val="0"/>
    <w:pPr>
      <w:keepNext/>
      <w:keepLines/>
      <w:spacing w:before="260" w:after="260" w:line="413" w:lineRule="auto"/>
      <w:outlineLvl w:val="1"/>
    </w:pPr>
    <w:rPr>
      <w:rFonts w:ascii="Cambria" w:hAnsi="Cambria" w:eastAsia="宋体" w:cs="Times New Roman"/>
      <w:b/>
      <w:kern w:val="2"/>
      <w:szCs w:val="24"/>
    </w:rPr>
  </w:style>
  <w:style w:type="paragraph" w:styleId="3">
    <w:name w:val="heading 3"/>
    <w:basedOn w:val="1"/>
    <w:next w:val="1"/>
    <w:link w:val="24"/>
    <w:qFormat/>
    <w:uiPriority w:val="9"/>
    <w:pPr>
      <w:keepNext/>
      <w:keepLines/>
      <w:spacing w:before="260" w:after="260" w:line="416" w:lineRule="auto"/>
      <w:outlineLvl w:val="2"/>
    </w:pPr>
    <w:rPr>
      <w:b/>
      <w:bCs/>
    </w:rPr>
  </w:style>
  <w:style w:type="character" w:default="1" w:styleId="16">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Times New Roman" w:eastAsia="宋体" w:cs="Times New Roman"/>
      <w:kern w:val="2"/>
      <w:sz w:val="20"/>
      <w:szCs w:val="24"/>
    </w:rPr>
  </w:style>
  <w:style w:type="paragraph" w:styleId="5">
    <w:name w:val="annotation text"/>
    <w:basedOn w:val="1"/>
    <w:link w:val="20"/>
    <w:qFormat/>
    <w:uiPriority w:val="0"/>
    <w:pPr>
      <w:jc w:val="left"/>
    </w:pPr>
    <w:rPr>
      <w:rFonts w:ascii="Calibri" w:hAnsi="Calibri" w:eastAsia="宋体" w:cs="Times New Roman"/>
      <w:sz w:val="24"/>
      <w:szCs w:val="24"/>
    </w:rPr>
  </w:style>
  <w:style w:type="paragraph" w:styleId="6">
    <w:name w:val="Body Text"/>
    <w:basedOn w:val="1"/>
    <w:unhideWhenUsed/>
    <w:qFormat/>
    <w:uiPriority w:val="99"/>
    <w:rPr>
      <w:szCs w:val="24"/>
    </w:rPr>
  </w:style>
  <w:style w:type="paragraph" w:styleId="7">
    <w:name w:val="Body Text Indent"/>
    <w:basedOn w:val="1"/>
    <w:link w:val="22"/>
    <w:unhideWhenUsed/>
    <w:qFormat/>
    <w:uiPriority w:val="99"/>
    <w:pPr>
      <w:spacing w:after="120"/>
      <w:ind w:left="420" w:leftChars="200"/>
    </w:pPr>
  </w:style>
  <w:style w:type="paragraph" w:styleId="8">
    <w:name w:val="Plain Text"/>
    <w:basedOn w:val="1"/>
    <w:link w:val="33"/>
    <w:qFormat/>
    <w:uiPriority w:val="0"/>
    <w:rPr>
      <w:rFonts w:ascii="宋体" w:hAnsi="Courier New" w:eastAsia="宋体" w:cs="Times New Roman"/>
      <w:kern w:val="2"/>
      <w:sz w:val="21"/>
      <w:szCs w:val="21"/>
    </w:rPr>
  </w:style>
  <w:style w:type="paragraph" w:styleId="9">
    <w:name w:val="Balloon Text"/>
    <w:basedOn w:val="1"/>
    <w:link w:val="23"/>
    <w:unhideWhenUsed/>
    <w:qFormat/>
    <w:uiPriority w:val="99"/>
    <w:rPr>
      <w:sz w:val="18"/>
      <w:szCs w:val="18"/>
    </w:rPr>
  </w:style>
  <w:style w:type="paragraph" w:styleId="10">
    <w:name w:val="footer"/>
    <w:basedOn w:val="1"/>
    <w:link w:val="27"/>
    <w:unhideWhenUsed/>
    <w:qFormat/>
    <w:uiPriority w:val="99"/>
    <w:pPr>
      <w:tabs>
        <w:tab w:val="center" w:pos="4153"/>
        <w:tab w:val="right" w:pos="8306"/>
      </w:tabs>
      <w:snapToGrid w:val="0"/>
      <w:jc w:val="left"/>
    </w:pPr>
    <w:rPr>
      <w:sz w:val="18"/>
      <w:szCs w:val="18"/>
    </w:rPr>
  </w:style>
  <w:style w:type="paragraph" w:styleId="11">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Indent 3"/>
    <w:basedOn w:val="1"/>
    <w:link w:val="28"/>
    <w:qFormat/>
    <w:uiPriority w:val="0"/>
    <w:pPr>
      <w:ind w:firstLine="561" w:firstLineChars="200"/>
    </w:pPr>
    <w:rPr>
      <w:rFonts w:ascii="仿宋_GB2312" w:eastAsia="仿宋_GB2312" w:cs="Times New Roman"/>
      <w:b/>
      <w:kern w:val="2"/>
      <w:sz w:val="28"/>
      <w:szCs w:val="20"/>
    </w:rPr>
  </w:style>
  <w:style w:type="paragraph" w:styleId="13">
    <w:name w:val="Normal (Web)"/>
    <w:basedOn w:val="1"/>
    <w:unhideWhenUsed/>
    <w:qFormat/>
    <w:uiPriority w:val="99"/>
    <w:pPr>
      <w:widowControl/>
      <w:jc w:val="left"/>
    </w:pPr>
    <w:rPr>
      <w:rFonts w:ascii="宋体" w:hAnsi="宋体" w:eastAsia="宋体" w:cs="宋体"/>
      <w:sz w:val="24"/>
      <w:szCs w:val="24"/>
    </w:rPr>
  </w:style>
  <w:style w:type="paragraph" w:styleId="14">
    <w:name w:val="annotation subject"/>
    <w:basedOn w:val="5"/>
    <w:next w:val="5"/>
    <w:link w:val="25"/>
    <w:unhideWhenUsed/>
    <w:qFormat/>
    <w:uiPriority w:val="99"/>
    <w:rPr>
      <w:rFonts w:ascii="仿宋" w:hAnsi="Times New Roman" w:eastAsia="仿宋" w:cs="仿宋"/>
      <w:b/>
      <w:bCs/>
      <w:sz w:val="32"/>
      <w:szCs w:val="32"/>
    </w:rPr>
  </w:style>
  <w:style w:type="character" w:styleId="17">
    <w:name w:val="Hyperlink"/>
    <w:basedOn w:val="16"/>
    <w:qFormat/>
    <w:uiPriority w:val="99"/>
    <w:rPr>
      <w:color w:val="0000FF"/>
      <w:u w:val="single"/>
    </w:rPr>
  </w:style>
  <w:style w:type="character" w:styleId="18">
    <w:name w:val="annotation reference"/>
    <w:basedOn w:val="16"/>
    <w:qFormat/>
    <w:uiPriority w:val="99"/>
    <w:rPr>
      <w:sz w:val="21"/>
      <w:szCs w:val="21"/>
    </w:rPr>
  </w:style>
  <w:style w:type="character" w:customStyle="1" w:styleId="19">
    <w:name w:val="批注文字 Char1"/>
    <w:basedOn w:val="16"/>
    <w:semiHidden/>
    <w:qFormat/>
    <w:uiPriority w:val="99"/>
    <w:rPr>
      <w:rFonts w:ascii="仿宋" w:hAnsi="Times New Roman" w:eastAsia="仿宋" w:cs="仿宋"/>
      <w:sz w:val="32"/>
      <w:szCs w:val="32"/>
    </w:rPr>
  </w:style>
  <w:style w:type="character" w:customStyle="1" w:styleId="20">
    <w:name w:val="批注文字 字符"/>
    <w:basedOn w:val="16"/>
    <w:link w:val="5"/>
    <w:qFormat/>
    <w:uiPriority w:val="99"/>
    <w:rPr>
      <w:sz w:val="24"/>
      <w:szCs w:val="24"/>
    </w:rPr>
  </w:style>
  <w:style w:type="character" w:customStyle="1" w:styleId="21">
    <w:name w:val="页眉 字符"/>
    <w:basedOn w:val="16"/>
    <w:link w:val="11"/>
    <w:semiHidden/>
    <w:qFormat/>
    <w:uiPriority w:val="99"/>
    <w:rPr>
      <w:sz w:val="18"/>
      <w:szCs w:val="18"/>
    </w:rPr>
  </w:style>
  <w:style w:type="character" w:customStyle="1" w:styleId="22">
    <w:name w:val="正文文本缩进 字符"/>
    <w:basedOn w:val="16"/>
    <w:link w:val="7"/>
    <w:semiHidden/>
    <w:qFormat/>
    <w:uiPriority w:val="99"/>
    <w:rPr>
      <w:rFonts w:ascii="仿宋" w:hAnsi="Times New Roman" w:eastAsia="仿宋" w:cs="仿宋"/>
      <w:sz w:val="32"/>
      <w:szCs w:val="32"/>
    </w:rPr>
  </w:style>
  <w:style w:type="character" w:customStyle="1" w:styleId="23">
    <w:name w:val="批注框文本 字符"/>
    <w:basedOn w:val="16"/>
    <w:link w:val="9"/>
    <w:semiHidden/>
    <w:qFormat/>
    <w:uiPriority w:val="99"/>
    <w:rPr>
      <w:rFonts w:ascii="仿宋" w:hAnsi="Times New Roman" w:eastAsia="仿宋" w:cs="仿宋"/>
      <w:sz w:val="18"/>
      <w:szCs w:val="18"/>
    </w:rPr>
  </w:style>
  <w:style w:type="character" w:customStyle="1" w:styleId="24">
    <w:name w:val="标题 3 字符"/>
    <w:basedOn w:val="16"/>
    <w:link w:val="3"/>
    <w:semiHidden/>
    <w:qFormat/>
    <w:uiPriority w:val="9"/>
    <w:rPr>
      <w:rFonts w:ascii="仿宋" w:hAnsi="Times New Roman" w:eastAsia="仿宋" w:cs="仿宋"/>
      <w:b/>
      <w:bCs/>
      <w:sz w:val="32"/>
      <w:szCs w:val="32"/>
    </w:rPr>
  </w:style>
  <w:style w:type="character" w:customStyle="1" w:styleId="25">
    <w:name w:val="批注主题 字符"/>
    <w:basedOn w:val="20"/>
    <w:link w:val="14"/>
    <w:semiHidden/>
    <w:qFormat/>
    <w:uiPriority w:val="99"/>
    <w:rPr>
      <w:rFonts w:ascii="仿宋" w:hAnsi="Times New Roman" w:eastAsia="仿宋" w:cs="仿宋"/>
      <w:b/>
      <w:bCs/>
      <w:sz w:val="32"/>
      <w:szCs w:val="32"/>
    </w:rPr>
  </w:style>
  <w:style w:type="character" w:customStyle="1" w:styleId="26">
    <w:name w:val="标题 2 字符"/>
    <w:basedOn w:val="16"/>
    <w:link w:val="2"/>
    <w:qFormat/>
    <w:uiPriority w:val="0"/>
    <w:rPr>
      <w:rFonts w:ascii="Cambria" w:hAnsi="Cambria"/>
      <w:b/>
      <w:kern w:val="2"/>
      <w:sz w:val="32"/>
      <w:szCs w:val="24"/>
    </w:rPr>
  </w:style>
  <w:style w:type="character" w:customStyle="1" w:styleId="27">
    <w:name w:val="页脚 字符"/>
    <w:basedOn w:val="16"/>
    <w:link w:val="10"/>
    <w:qFormat/>
    <w:uiPriority w:val="99"/>
    <w:rPr>
      <w:sz w:val="18"/>
      <w:szCs w:val="18"/>
    </w:rPr>
  </w:style>
  <w:style w:type="character" w:customStyle="1" w:styleId="28">
    <w:name w:val="正文文本缩进 3 字符"/>
    <w:basedOn w:val="16"/>
    <w:link w:val="12"/>
    <w:qFormat/>
    <w:uiPriority w:val="0"/>
    <w:rPr>
      <w:rFonts w:ascii="仿宋_GB2312" w:hAnsi="Times New Roman" w:eastAsia="仿宋_GB2312"/>
      <w:b/>
      <w:kern w:val="2"/>
      <w:sz w:val="28"/>
    </w:rPr>
  </w:style>
  <w:style w:type="paragraph" w:styleId="29">
    <w:name w:val="List Paragraph"/>
    <w:basedOn w:val="1"/>
    <w:qFormat/>
    <w:uiPriority w:val="99"/>
    <w:pPr>
      <w:ind w:firstLine="420" w:firstLineChars="200"/>
    </w:pPr>
  </w:style>
  <w:style w:type="paragraph" w:customStyle="1" w:styleId="30">
    <w:name w:val="修订1"/>
    <w:semiHidden/>
    <w:qFormat/>
    <w:uiPriority w:val="99"/>
    <w:rPr>
      <w:rFonts w:ascii="仿宋" w:hAnsi="Times New Roman" w:eastAsia="仿宋" w:cs="仿宋"/>
      <w:sz w:val="32"/>
      <w:szCs w:val="32"/>
      <w:lang w:val="en-US" w:eastAsia="zh-CN" w:bidi="ar-SA"/>
    </w:rPr>
  </w:style>
  <w:style w:type="character" w:customStyle="1" w:styleId="31">
    <w:name w:val="apple-converted-space"/>
    <w:basedOn w:val="16"/>
    <w:qFormat/>
    <w:uiPriority w:val="0"/>
  </w:style>
  <w:style w:type="character" w:customStyle="1" w:styleId="32">
    <w:name w:val="批注文字 Char"/>
    <w:qFormat/>
    <w:uiPriority w:val="0"/>
    <w:rPr>
      <w:kern w:val="2"/>
      <w:sz w:val="21"/>
      <w:szCs w:val="22"/>
    </w:rPr>
  </w:style>
  <w:style w:type="character" w:customStyle="1" w:styleId="33">
    <w:name w:val="纯文本 字符"/>
    <w:basedOn w:val="16"/>
    <w:link w:val="8"/>
    <w:qFormat/>
    <w:uiPriority w:val="0"/>
    <w:rPr>
      <w:rFonts w:ascii="宋体" w:hAnsi="Courier New" w:eastAsia="宋体" w:cs="Times New Roman"/>
      <w:kern w:val="2"/>
      <w:sz w:val="21"/>
      <w:szCs w:val="21"/>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25</Pages>
  <Words>1751</Words>
  <Characters>9985</Characters>
  <Lines>83</Lines>
  <Paragraphs>23</Paragraphs>
  <TotalTime>11</TotalTime>
  <ScaleCrop>false</ScaleCrop>
  <LinksUpToDate>false</LinksUpToDate>
  <CharactersWithSpaces>11713</CharactersWithSpaces>
  <Application>WPS Office_12.1.0.15336_F1E327BC-269C-435d-A152-05C5408002CA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2018-07-25T00:54:00Z</dcterms:created>
  <dc:creator>Administrator</dc:creator>
  <cp:lastModifiedBy>鲁思思</cp:lastModifiedBy>
  <cp:lastPrinted>2023-07-28T01:58:00Z</cp:lastPrinted>
  <dcterms:modified xsi:type="dcterms:W3CDTF">2023-08-17T06:47:20Z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EB09FDF10719445EB0929500CC7C044C</vt:lpwstr>
  </property>
</Properties>
</file>