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4F11B92B"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AE37F3" w:rsidRPr="00AE37F3">
        <w:rPr>
          <w:rFonts w:ascii="仿宋" w:eastAsia="仿宋" w:hAnsi="仿宋" w:cs="仿宋" w:hint="eastAsia"/>
          <w:sz w:val="32"/>
          <w:szCs w:val="32"/>
          <w:lang w:val="zh-CN"/>
        </w:rPr>
        <w:t>长株潭</w:t>
      </w:r>
      <w:proofErr w:type="gramEnd"/>
      <w:r w:rsidR="00AE37F3" w:rsidRPr="00AE37F3">
        <w:rPr>
          <w:rFonts w:ascii="仿宋" w:eastAsia="仿宋" w:hAnsi="仿宋" w:cs="仿宋" w:hint="eastAsia"/>
          <w:sz w:val="32"/>
          <w:szCs w:val="32"/>
          <w:lang w:val="zh-CN"/>
        </w:rPr>
        <w:t>城际轨道交通西环线一期工程水土保持设施竣工验收技术评估报告编制项目</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0509BE2E"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692080">
        <w:rPr>
          <w:rFonts w:ascii="仿宋" w:eastAsia="仿宋" w:hAnsi="仿宋" w:cs="仿宋" w:hint="eastAsia"/>
          <w:sz w:val="32"/>
          <w:szCs w:val="32"/>
        </w:rPr>
        <w:t>七</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4D5D41EE" w:rsidR="00951363" w:rsidRPr="00AE37F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AE37F3" w:rsidRPr="00AE37F3">
        <w:rPr>
          <w:rFonts w:ascii="仿宋" w:eastAsia="仿宋" w:hAnsi="仿宋" w:cs="仿宋" w:hint="eastAsia"/>
          <w:bCs/>
          <w:sz w:val="30"/>
          <w:szCs w:val="30"/>
        </w:rPr>
        <w:t>长株潭</w:t>
      </w:r>
      <w:proofErr w:type="gramEnd"/>
      <w:r w:rsidR="00AE37F3" w:rsidRPr="00AE37F3">
        <w:rPr>
          <w:rFonts w:ascii="仿宋" w:eastAsia="仿宋" w:hAnsi="仿宋" w:cs="仿宋" w:hint="eastAsia"/>
          <w:bCs/>
          <w:sz w:val="30"/>
          <w:szCs w:val="30"/>
        </w:rPr>
        <w:t>城际轨道交通西环线一期工程水土保持设施竣工验收技术评估报告编制项目</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45C297A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bookmarkStart w:id="36" w:name="_Hlk98514096"/>
      <w:r w:rsidRPr="00AE37F3">
        <w:rPr>
          <w:rFonts w:ascii="仿宋" w:eastAsia="仿宋" w:hAnsi="仿宋" w:cs="仿宋" w:hint="eastAsia"/>
          <w:bCs/>
          <w:sz w:val="30"/>
          <w:szCs w:val="30"/>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55400F78"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1、进行现场查勘、调查，并提供照片、录像及有关资料；</w:t>
      </w:r>
    </w:p>
    <w:p w14:paraId="159E64D5"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2、评估工程措施、植物措施、临时措施等的数量和质量；</w:t>
      </w:r>
    </w:p>
    <w:p w14:paraId="788F0AF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3、评估水土流失防治效果和投资估算；</w:t>
      </w:r>
    </w:p>
    <w:p w14:paraId="22A52397"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4、提供达到国家法律、法规和技术规范要求的技术评估报告；</w:t>
      </w:r>
    </w:p>
    <w:p w14:paraId="34531A9E"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7330F32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6、协助招标人按要求公开信息，并负责向水土保持方案审批机关报备水土保持设施验收材料，对报备材料不完整或者不符</w:t>
      </w:r>
      <w:r w:rsidRPr="00AE37F3">
        <w:rPr>
          <w:rFonts w:ascii="仿宋" w:eastAsia="仿宋" w:hAnsi="仿宋" w:cs="仿宋" w:hint="eastAsia"/>
          <w:bCs/>
          <w:sz w:val="30"/>
          <w:szCs w:val="30"/>
        </w:rPr>
        <w:lastRenderedPageBreak/>
        <w:t>合相应格式要求的，负责补充、修改、完善报备材料，直至通过水行政主管部门的验收要求，取得由水行政主管部门出具的验收备案证明文件；</w:t>
      </w:r>
    </w:p>
    <w:p w14:paraId="37ED954F"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7、负责协调省、市、区三级水行政主管部门，推动竣工验收；</w:t>
      </w:r>
    </w:p>
    <w:p w14:paraId="3085C5B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8、完成该项目水保设施验收所需的其他事项及协助招标人办理一切与水保验收相关的工作；</w:t>
      </w:r>
    </w:p>
    <w:p w14:paraId="62871BBB" w14:textId="010AE631" w:rsidR="00951363" w:rsidRPr="006924A4"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 xml:space="preserve">9、验收通过后提交五份完整的成果资料及电子光盘至建设单位存档。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7FE84834" w:rsidR="006924A4" w:rsidRPr="006924A4"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合同签订之日起</w:t>
      </w:r>
      <w:proofErr w:type="gramStart"/>
      <w:r w:rsidRPr="00AE37F3">
        <w:rPr>
          <w:rFonts w:ascii="仿宋" w:eastAsia="仿宋" w:hAnsi="仿宋" w:cs="仿宋" w:hint="eastAsia"/>
          <w:bCs/>
          <w:sz w:val="30"/>
          <w:szCs w:val="30"/>
        </w:rPr>
        <w:t>至长株潭</w:t>
      </w:r>
      <w:proofErr w:type="gramEnd"/>
      <w:r w:rsidRPr="00AE37F3">
        <w:rPr>
          <w:rFonts w:ascii="仿宋" w:eastAsia="仿宋" w:hAnsi="仿宋" w:cs="仿宋" w:hint="eastAsia"/>
          <w:bCs/>
          <w:sz w:val="30"/>
          <w:szCs w:val="30"/>
        </w:rPr>
        <w:t>城际轨道交通西环线一期工程水土保持设施验收结束并报备完成之日止。具体要求详见《长株潭城际轨道交通西环线一期工程水土保持设施竣工验收技术评估报告编制项目技术要求》。</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EDA9727" w:rsidR="00AC3C45" w:rsidRPr="00AC3C45"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供应商须具有一个门槛业绩，门槛业绩是指供应商在提交响应文件截止之日前36个月内在中国境内自行承担的水土保持设施竣工验收报告编制项目业绩。不接受联合体业绩、港澳台或境外业绩。业绩证明材料以提供的合同复印件为准，时间以合同中甲方签字时间为准。</w:t>
      </w:r>
    </w:p>
    <w:p w14:paraId="18939B38" w14:textId="06C0484A"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E37F3">
        <w:rPr>
          <w:rFonts w:ascii="仿宋" w:eastAsia="仿宋" w:hAnsi="仿宋" w:cs="仿宋"/>
          <w:bCs/>
          <w:sz w:val="30"/>
          <w:szCs w:val="30"/>
        </w:rPr>
        <w:t>6.48</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lastRenderedPageBreak/>
        <w:t>六、竞价时间、地点</w:t>
      </w:r>
    </w:p>
    <w:p w14:paraId="00A9D467" w14:textId="46C99D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C62FEF">
        <w:rPr>
          <w:rFonts w:ascii="仿宋" w:eastAsia="仿宋" w:hAnsi="仿宋" w:cs="仿宋"/>
          <w:sz w:val="30"/>
          <w:szCs w:val="30"/>
          <w:u w:val="single"/>
          <w:lang w:val="zh-CN"/>
        </w:rPr>
        <w:t>2022</w:t>
      </w:r>
      <w:r w:rsidRPr="00C62FEF">
        <w:rPr>
          <w:rFonts w:ascii="仿宋" w:eastAsia="仿宋" w:hAnsi="仿宋" w:cs="仿宋" w:hint="eastAsia"/>
          <w:sz w:val="30"/>
          <w:szCs w:val="30"/>
          <w:u w:val="single"/>
          <w:lang w:val="zh-CN"/>
        </w:rPr>
        <w:t>年</w:t>
      </w:r>
      <w:r w:rsidR="00AE37F3" w:rsidRPr="00C62FEF">
        <w:rPr>
          <w:rFonts w:ascii="仿宋" w:eastAsia="仿宋" w:hAnsi="仿宋" w:cs="仿宋"/>
          <w:sz w:val="30"/>
          <w:szCs w:val="30"/>
          <w:u w:val="single"/>
        </w:rPr>
        <w:t>7</w:t>
      </w:r>
      <w:r w:rsidRPr="00C62FEF">
        <w:rPr>
          <w:rFonts w:ascii="仿宋" w:eastAsia="仿宋" w:hAnsi="仿宋" w:cs="仿宋" w:hint="eastAsia"/>
          <w:sz w:val="30"/>
          <w:szCs w:val="30"/>
          <w:u w:val="single"/>
          <w:lang w:val="zh-CN"/>
        </w:rPr>
        <w:t>月</w:t>
      </w:r>
      <w:r w:rsidR="00C62FEF" w:rsidRPr="00C62FEF">
        <w:rPr>
          <w:rFonts w:ascii="仿宋" w:eastAsia="仿宋" w:hAnsi="仿宋" w:cs="仿宋"/>
          <w:sz w:val="30"/>
          <w:szCs w:val="30"/>
          <w:u w:val="single"/>
        </w:rPr>
        <w:t>26</w:t>
      </w:r>
      <w:r w:rsidRPr="00C62FEF">
        <w:rPr>
          <w:rFonts w:ascii="仿宋" w:eastAsia="仿宋" w:hAnsi="仿宋" w:cs="仿宋" w:hint="eastAsia"/>
          <w:sz w:val="30"/>
          <w:szCs w:val="30"/>
          <w:u w:val="single"/>
          <w:lang w:val="zh-CN"/>
        </w:rPr>
        <w:t>日</w:t>
      </w:r>
      <w:r w:rsidRPr="00C62FEF">
        <w:rPr>
          <w:rFonts w:ascii="仿宋" w:eastAsia="仿宋" w:hAnsi="仿宋" w:cs="仿宋"/>
          <w:sz w:val="30"/>
          <w:szCs w:val="30"/>
          <w:u w:val="single"/>
        </w:rPr>
        <w:t>10</w:t>
      </w:r>
      <w:r w:rsidRPr="00C62FEF">
        <w:rPr>
          <w:rFonts w:ascii="仿宋" w:eastAsia="仿宋" w:hAnsi="仿宋" w:cs="仿宋" w:hint="eastAsia"/>
          <w:sz w:val="30"/>
          <w:szCs w:val="30"/>
          <w:u w:val="single"/>
          <w:lang w:val="zh-CN"/>
        </w:rPr>
        <w:t>时</w:t>
      </w:r>
      <w:r w:rsidRPr="00C62FEF">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3DA45C65" w14:textId="02B8B8E1" w:rsidR="00BA412A" w:rsidRDefault="006606B9" w:rsidP="00AE37F3">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w:t>
      </w:r>
      <w:r>
        <w:rPr>
          <w:rFonts w:ascii="仿宋" w:eastAsia="仿宋" w:hAnsi="仿宋" w:cs="仿宋" w:hint="eastAsia"/>
          <w:sz w:val="30"/>
          <w:szCs w:val="30"/>
        </w:rPr>
        <w:lastRenderedPageBreak/>
        <w:t>书完全满足要求的竞价单位为拟中选供应商。</w:t>
      </w:r>
      <w:r w:rsidR="00AC3C45" w:rsidRPr="00AE37F3">
        <w:rPr>
          <w:rFonts w:ascii="仿宋" w:eastAsia="仿宋" w:hAnsi="仿宋" w:cs="仿宋" w:hint="eastAsia"/>
          <w:sz w:val="30"/>
          <w:szCs w:val="30"/>
        </w:rPr>
        <w:t>若出现两家或两家（含）以上供应商报价相同的情形，则采用抽签方式确定拟中选供应商。</w:t>
      </w:r>
    </w:p>
    <w:p w14:paraId="37BE7F3A" w14:textId="77777777" w:rsidR="00382C4C" w:rsidRDefault="00382C4C">
      <w:pPr>
        <w:widowControl/>
        <w:rPr>
          <w:rFonts w:ascii="仿宋" w:eastAsia="仿宋" w:hAnsi="仿宋" w:cs="Times New Roman"/>
          <w:sz w:val="30"/>
          <w:szCs w:val="30"/>
        </w:rPr>
      </w:pPr>
    </w:p>
    <w:p w14:paraId="4E57CF5E" w14:textId="77777777" w:rsidR="00382C4C" w:rsidRDefault="00382C4C">
      <w:pPr>
        <w:widowControl/>
        <w:rPr>
          <w:rFonts w:ascii="仿宋" w:eastAsia="仿宋" w:hAnsi="仿宋" w:cs="Times New Roman"/>
          <w:sz w:val="30"/>
          <w:szCs w:val="30"/>
        </w:rPr>
      </w:pPr>
    </w:p>
    <w:p w14:paraId="3B7F127B" w14:textId="77777777" w:rsidR="00382C4C" w:rsidRDefault="00382C4C">
      <w:pPr>
        <w:widowControl/>
        <w:rPr>
          <w:rFonts w:ascii="仿宋" w:eastAsia="仿宋" w:hAnsi="仿宋" w:cs="Times New Roman"/>
          <w:sz w:val="30"/>
          <w:szCs w:val="30"/>
        </w:rPr>
      </w:pPr>
    </w:p>
    <w:p w14:paraId="0BD91769" w14:textId="77777777" w:rsidR="00382C4C" w:rsidRDefault="00382C4C">
      <w:pPr>
        <w:widowControl/>
        <w:rPr>
          <w:rFonts w:ascii="仿宋" w:eastAsia="仿宋" w:hAnsi="仿宋" w:cs="Times New Roman"/>
          <w:sz w:val="30"/>
          <w:szCs w:val="30"/>
        </w:rPr>
      </w:pPr>
    </w:p>
    <w:p w14:paraId="6BD96AFB" w14:textId="77777777" w:rsidR="00382C4C" w:rsidRDefault="00382C4C">
      <w:pPr>
        <w:widowControl/>
        <w:rPr>
          <w:rFonts w:ascii="仿宋" w:eastAsia="仿宋" w:hAnsi="仿宋" w:cs="Times New Roman"/>
          <w:sz w:val="30"/>
          <w:szCs w:val="30"/>
        </w:rPr>
      </w:pPr>
    </w:p>
    <w:p w14:paraId="430E5564" w14:textId="77777777" w:rsidR="00382C4C" w:rsidRDefault="00382C4C">
      <w:pPr>
        <w:widowControl/>
        <w:rPr>
          <w:rFonts w:ascii="仿宋" w:eastAsia="仿宋" w:hAnsi="仿宋" w:cs="Times New Roman"/>
          <w:sz w:val="30"/>
          <w:szCs w:val="30"/>
        </w:rPr>
      </w:pPr>
    </w:p>
    <w:p w14:paraId="39C53783" w14:textId="77777777" w:rsidR="00382C4C" w:rsidRDefault="00382C4C">
      <w:pPr>
        <w:widowControl/>
        <w:rPr>
          <w:rFonts w:ascii="仿宋" w:eastAsia="仿宋" w:hAnsi="仿宋" w:cs="Times New Roman"/>
          <w:sz w:val="30"/>
          <w:szCs w:val="30"/>
        </w:rPr>
      </w:pPr>
    </w:p>
    <w:p w14:paraId="46404FE7" w14:textId="77777777" w:rsidR="00382C4C" w:rsidRDefault="00382C4C">
      <w:pPr>
        <w:widowControl/>
        <w:rPr>
          <w:rFonts w:ascii="仿宋" w:eastAsia="仿宋" w:hAnsi="仿宋" w:cs="Times New Roman"/>
          <w:sz w:val="30"/>
          <w:szCs w:val="30"/>
        </w:rPr>
      </w:pPr>
    </w:p>
    <w:p w14:paraId="1834250F" w14:textId="77777777" w:rsidR="00382C4C" w:rsidRDefault="00382C4C">
      <w:pPr>
        <w:widowControl/>
        <w:rPr>
          <w:rFonts w:ascii="仿宋" w:eastAsia="仿宋" w:hAnsi="仿宋" w:cs="Times New Roman"/>
          <w:sz w:val="30"/>
          <w:szCs w:val="30"/>
        </w:rPr>
      </w:pPr>
    </w:p>
    <w:p w14:paraId="469AC0EE" w14:textId="77777777" w:rsidR="00382C4C" w:rsidRDefault="00382C4C">
      <w:pPr>
        <w:widowControl/>
        <w:rPr>
          <w:rFonts w:ascii="仿宋" w:eastAsia="仿宋" w:hAnsi="仿宋" w:cs="Times New Roman"/>
          <w:sz w:val="30"/>
          <w:szCs w:val="30"/>
        </w:rPr>
      </w:pPr>
    </w:p>
    <w:p w14:paraId="1C1B8BF8" w14:textId="77777777" w:rsidR="00382C4C" w:rsidRDefault="00382C4C">
      <w:pPr>
        <w:widowControl/>
        <w:rPr>
          <w:rFonts w:ascii="仿宋" w:eastAsia="仿宋" w:hAnsi="仿宋" w:cs="Times New Roman"/>
          <w:sz w:val="30"/>
          <w:szCs w:val="30"/>
        </w:rPr>
      </w:pPr>
    </w:p>
    <w:p w14:paraId="02411CB4" w14:textId="77777777" w:rsidR="00382C4C" w:rsidRDefault="00382C4C">
      <w:pPr>
        <w:widowControl/>
        <w:rPr>
          <w:rFonts w:ascii="仿宋" w:eastAsia="仿宋" w:hAnsi="仿宋" w:cs="Times New Roman"/>
          <w:sz w:val="30"/>
          <w:szCs w:val="30"/>
        </w:rPr>
      </w:pPr>
    </w:p>
    <w:p w14:paraId="15667FC9" w14:textId="77777777" w:rsidR="00382C4C" w:rsidRDefault="00382C4C">
      <w:pPr>
        <w:widowControl/>
        <w:rPr>
          <w:rFonts w:ascii="仿宋" w:eastAsia="仿宋" w:hAnsi="仿宋" w:cs="Times New Roman"/>
          <w:sz w:val="30"/>
          <w:szCs w:val="30"/>
        </w:rPr>
      </w:pPr>
    </w:p>
    <w:p w14:paraId="0F9B14DD" w14:textId="77777777" w:rsidR="00382C4C" w:rsidRDefault="00382C4C">
      <w:pPr>
        <w:widowControl/>
        <w:rPr>
          <w:rFonts w:ascii="仿宋" w:eastAsia="仿宋" w:hAnsi="仿宋" w:cs="Times New Roman"/>
          <w:sz w:val="30"/>
          <w:szCs w:val="30"/>
        </w:rPr>
      </w:pPr>
    </w:p>
    <w:p w14:paraId="72A0A868" w14:textId="77777777" w:rsidR="00382C4C" w:rsidRDefault="00382C4C">
      <w:pPr>
        <w:widowControl/>
        <w:rPr>
          <w:rFonts w:ascii="仿宋" w:eastAsia="仿宋" w:hAnsi="仿宋" w:cs="Times New Roman"/>
          <w:sz w:val="30"/>
          <w:szCs w:val="30"/>
        </w:rPr>
      </w:pPr>
    </w:p>
    <w:p w14:paraId="237A855A" w14:textId="77777777" w:rsidR="00382C4C" w:rsidRDefault="00382C4C">
      <w:pPr>
        <w:widowControl/>
        <w:rPr>
          <w:rFonts w:ascii="仿宋" w:eastAsia="仿宋" w:hAnsi="仿宋" w:cs="Times New Roman"/>
          <w:sz w:val="30"/>
          <w:szCs w:val="30"/>
        </w:rPr>
      </w:pPr>
    </w:p>
    <w:p w14:paraId="649DFE2D" w14:textId="77777777" w:rsidR="00382C4C" w:rsidRDefault="00382C4C">
      <w:pPr>
        <w:widowControl/>
        <w:rPr>
          <w:rFonts w:ascii="仿宋" w:eastAsia="仿宋" w:hAnsi="仿宋" w:cs="Times New Roman"/>
          <w:sz w:val="30"/>
          <w:szCs w:val="30"/>
        </w:rPr>
      </w:pPr>
    </w:p>
    <w:p w14:paraId="026E30EE" w14:textId="77777777" w:rsidR="00382C4C" w:rsidRDefault="00382C4C">
      <w:pPr>
        <w:widowControl/>
        <w:rPr>
          <w:rFonts w:ascii="仿宋" w:eastAsia="仿宋" w:hAnsi="仿宋" w:cs="Times New Roman"/>
          <w:sz w:val="30"/>
          <w:szCs w:val="30"/>
        </w:rPr>
      </w:pPr>
    </w:p>
    <w:p w14:paraId="3AF1A875" w14:textId="77777777" w:rsidR="00382C4C" w:rsidRDefault="00382C4C">
      <w:pPr>
        <w:widowControl/>
        <w:rPr>
          <w:rFonts w:ascii="仿宋" w:eastAsia="仿宋" w:hAnsi="仿宋" w:cs="Times New Roman"/>
          <w:sz w:val="30"/>
          <w:szCs w:val="30"/>
        </w:rPr>
      </w:pPr>
    </w:p>
    <w:p w14:paraId="372C65D0" w14:textId="5857CA1D"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人员不满足技术标准及要求或非我方正式在职人员，视为虚假响应，贵方有权取消我方竞价资格；如已成交，</w:t>
      </w:r>
      <w:r>
        <w:rPr>
          <w:rFonts w:ascii="仿宋" w:eastAsia="仿宋" w:hAnsi="仿宋" w:cs="宋体" w:hint="eastAsia"/>
          <w:sz w:val="28"/>
          <w:szCs w:val="28"/>
        </w:rPr>
        <w:lastRenderedPageBreak/>
        <w:t>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108DBC95"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6F58D5A0" w14:textId="77777777" w:rsidR="00BA412A" w:rsidRDefault="00BA412A">
      <w:pPr>
        <w:widowControl/>
        <w:adjustRightInd w:val="0"/>
        <w:snapToGrid w:val="0"/>
        <w:spacing w:beforeLines="50" w:before="156" w:line="360" w:lineRule="auto"/>
        <w:jc w:val="left"/>
        <w:rPr>
          <w:rFonts w:ascii="仿宋" w:eastAsia="仿宋" w:hAnsi="仿宋" w:cs="仿宋"/>
          <w:b/>
          <w:sz w:val="30"/>
          <w:szCs w:val="30"/>
        </w:rPr>
      </w:pPr>
    </w:p>
    <w:p w14:paraId="34A13890" w14:textId="646BE40D" w:rsidR="00951363" w:rsidRPr="00AE37F3" w:rsidRDefault="006924A4" w:rsidP="00FF734D">
      <w:pPr>
        <w:widowControl/>
        <w:autoSpaceDE w:val="0"/>
        <w:autoSpaceDN w:val="0"/>
        <w:adjustRightInd w:val="0"/>
        <w:spacing w:line="360" w:lineRule="auto"/>
        <w:rPr>
          <w:rFonts w:ascii="仿宋" w:eastAsia="仿宋" w:hAnsi="仿宋" w:cs="仿宋"/>
          <w:b/>
          <w:sz w:val="30"/>
          <w:szCs w:val="30"/>
        </w:rPr>
      </w:pPr>
      <w:r w:rsidRPr="00AE37F3">
        <w:rPr>
          <w:rFonts w:ascii="仿宋" w:eastAsia="仿宋" w:hAnsi="仿宋" w:cs="仿宋" w:hint="eastAsia"/>
          <w:b/>
          <w:sz w:val="30"/>
          <w:szCs w:val="30"/>
        </w:rPr>
        <w:t>第二部分</w:t>
      </w:r>
      <w:r w:rsidR="00FF734D" w:rsidRPr="00AE37F3">
        <w:rPr>
          <w:rFonts w:ascii="仿宋" w:eastAsia="仿宋" w:hAnsi="仿宋" w:cs="仿宋" w:hint="eastAsia"/>
          <w:b/>
          <w:sz w:val="30"/>
          <w:szCs w:val="30"/>
        </w:rPr>
        <w:t xml:space="preserve"> </w:t>
      </w:r>
      <w:r w:rsidR="00AE37F3" w:rsidRPr="00AE37F3">
        <w:rPr>
          <w:rFonts w:ascii="仿宋" w:eastAsia="仿宋" w:hAnsi="仿宋" w:cs="仿宋" w:hint="eastAsia"/>
          <w:b/>
          <w:sz w:val="30"/>
          <w:szCs w:val="30"/>
        </w:rPr>
        <w:t>技术要求</w:t>
      </w:r>
    </w:p>
    <w:bookmarkEnd w:id="38"/>
    <w:p w14:paraId="455E555F" w14:textId="77777777" w:rsidR="00AE37F3" w:rsidRPr="00AE37F3" w:rsidRDefault="00AE37F3" w:rsidP="00AE37F3">
      <w:pPr>
        <w:widowControl/>
        <w:spacing w:line="360" w:lineRule="auto"/>
        <w:jc w:val="center"/>
        <w:rPr>
          <w:rFonts w:ascii="仿宋" w:eastAsia="仿宋" w:hAnsi="仿宋" w:cs="仿宋"/>
          <w:b/>
          <w:sz w:val="30"/>
          <w:szCs w:val="30"/>
        </w:rPr>
      </w:pPr>
      <w:proofErr w:type="gramStart"/>
      <w:r w:rsidRPr="00AE37F3">
        <w:rPr>
          <w:rFonts w:ascii="仿宋" w:eastAsia="仿宋" w:hAnsi="仿宋" w:cs="仿宋" w:hint="eastAsia"/>
          <w:b/>
          <w:sz w:val="30"/>
          <w:szCs w:val="30"/>
        </w:rPr>
        <w:t>长株潭</w:t>
      </w:r>
      <w:proofErr w:type="gramEnd"/>
      <w:r w:rsidRPr="00AE37F3">
        <w:rPr>
          <w:rFonts w:ascii="仿宋" w:eastAsia="仿宋" w:hAnsi="仿宋" w:cs="仿宋" w:hint="eastAsia"/>
          <w:b/>
          <w:sz w:val="30"/>
          <w:szCs w:val="30"/>
        </w:rPr>
        <w:t>城际轨道交通西环线一期工程</w:t>
      </w:r>
    </w:p>
    <w:p w14:paraId="7E469D8A" w14:textId="14D27211" w:rsidR="00AE37F3" w:rsidRPr="00AE37F3" w:rsidRDefault="00AE37F3" w:rsidP="00AE37F3">
      <w:pPr>
        <w:widowControl/>
        <w:spacing w:line="360" w:lineRule="auto"/>
        <w:jc w:val="center"/>
        <w:rPr>
          <w:rFonts w:ascii="仿宋" w:eastAsia="仿宋" w:hAnsi="仿宋" w:cs="仿宋"/>
          <w:b/>
          <w:sz w:val="30"/>
          <w:szCs w:val="30"/>
        </w:rPr>
      </w:pPr>
      <w:r w:rsidRPr="00AE37F3">
        <w:rPr>
          <w:rFonts w:ascii="仿宋" w:eastAsia="仿宋" w:hAnsi="仿宋" w:cs="仿宋" w:hint="eastAsia"/>
          <w:b/>
          <w:sz w:val="30"/>
          <w:szCs w:val="30"/>
        </w:rPr>
        <w:t>水土保持设施竣工验收技术评估报告编制项目技术要求</w:t>
      </w:r>
    </w:p>
    <w:p w14:paraId="7616AD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一、工程概况</w:t>
      </w:r>
    </w:p>
    <w:p w14:paraId="5F0E80CD" w14:textId="77777777" w:rsidR="00AE37F3" w:rsidRPr="00AE37F3" w:rsidRDefault="00AE37F3" w:rsidP="00AE37F3">
      <w:pPr>
        <w:widowControl/>
        <w:spacing w:line="360" w:lineRule="auto"/>
        <w:jc w:val="left"/>
        <w:rPr>
          <w:rFonts w:ascii="仿宋" w:eastAsia="仿宋" w:hAnsi="仿宋" w:cs="仿宋"/>
          <w:bCs/>
          <w:sz w:val="28"/>
          <w:szCs w:val="28"/>
        </w:rPr>
      </w:pPr>
      <w:r w:rsidRPr="00AE37F3">
        <w:rPr>
          <w:rFonts w:ascii="仿宋" w:eastAsia="仿宋" w:hAnsi="仿宋" w:cs="仿宋" w:hint="eastAsia"/>
          <w:bCs/>
          <w:sz w:val="28"/>
          <w:szCs w:val="28"/>
        </w:rPr>
        <w:t xml:space="preserve">     </w:t>
      </w:r>
      <w:proofErr w:type="gramStart"/>
      <w:r w:rsidRPr="00AE37F3">
        <w:rPr>
          <w:rFonts w:ascii="仿宋" w:eastAsia="仿宋" w:hAnsi="仿宋" w:cs="仿宋" w:hint="eastAsia"/>
          <w:bCs/>
          <w:sz w:val="28"/>
          <w:szCs w:val="28"/>
        </w:rPr>
        <w:t>长株潭</w:t>
      </w:r>
      <w:proofErr w:type="gramEnd"/>
      <w:r w:rsidRPr="00AE37F3">
        <w:rPr>
          <w:rFonts w:ascii="仿宋" w:eastAsia="仿宋" w:hAnsi="仿宋" w:cs="仿宋" w:hint="eastAsia"/>
          <w:bCs/>
          <w:sz w:val="28"/>
          <w:szCs w:val="28"/>
        </w:rPr>
        <w:t>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w:t>
      </w:r>
      <w:proofErr w:type="gramStart"/>
      <w:r w:rsidRPr="00AE37F3">
        <w:rPr>
          <w:rFonts w:ascii="仿宋" w:eastAsia="仿宋" w:hAnsi="仿宋" w:cs="仿宋" w:hint="eastAsia"/>
          <w:bCs/>
          <w:sz w:val="28"/>
          <w:szCs w:val="28"/>
        </w:rPr>
        <w:t>高架站4座</w:t>
      </w:r>
      <w:proofErr w:type="gramEnd"/>
      <w:r w:rsidRPr="00AE37F3">
        <w:rPr>
          <w:rFonts w:ascii="仿宋" w:eastAsia="仿宋" w:hAnsi="仿宋" w:cs="仿宋" w:hint="eastAsia"/>
          <w:bCs/>
          <w:sz w:val="28"/>
          <w:szCs w:val="28"/>
        </w:rPr>
        <w:t>。其中长沙段线路长度10.17km，设站5座，含</w:t>
      </w:r>
      <w:proofErr w:type="gramStart"/>
      <w:r w:rsidRPr="00AE37F3">
        <w:rPr>
          <w:rFonts w:ascii="仿宋" w:eastAsia="仿宋" w:hAnsi="仿宋" w:cs="仿宋" w:hint="eastAsia"/>
          <w:bCs/>
          <w:sz w:val="28"/>
          <w:szCs w:val="28"/>
        </w:rPr>
        <w:t>高架站2座</w:t>
      </w:r>
      <w:proofErr w:type="gramEnd"/>
      <w:r w:rsidRPr="00AE37F3">
        <w:rPr>
          <w:rFonts w:ascii="仿宋" w:eastAsia="仿宋" w:hAnsi="仿宋" w:cs="仿宋" w:hint="eastAsia"/>
          <w:bCs/>
          <w:sz w:val="28"/>
          <w:szCs w:val="28"/>
        </w:rPr>
        <w:t>，地下站3座；湘潭段线路长度7.12km，设站3座，含</w:t>
      </w:r>
      <w:proofErr w:type="gramStart"/>
      <w:r w:rsidRPr="00AE37F3">
        <w:rPr>
          <w:rFonts w:ascii="仿宋" w:eastAsia="仿宋" w:hAnsi="仿宋" w:cs="仿宋" w:hint="eastAsia"/>
          <w:bCs/>
          <w:sz w:val="28"/>
          <w:szCs w:val="28"/>
        </w:rPr>
        <w:t>高架站2座</w:t>
      </w:r>
      <w:proofErr w:type="gramEnd"/>
      <w:r w:rsidRPr="00AE37F3">
        <w:rPr>
          <w:rFonts w:ascii="仿宋" w:eastAsia="仿宋" w:hAnsi="仿宋" w:cs="仿宋" w:hint="eastAsia"/>
          <w:bCs/>
          <w:sz w:val="28"/>
          <w:szCs w:val="28"/>
        </w:rPr>
        <w:t>，地下站1座。设九华车辆基地，主变电所两座。</w:t>
      </w:r>
    </w:p>
    <w:p w14:paraId="4A70178E"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二、编制依据</w:t>
      </w:r>
    </w:p>
    <w:p w14:paraId="49448FAE"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根据《湖南省水利厅关于印发&lt;湖南省生产建设项目水土保持监督管理办法&gt;的通知》（湘水发[2018]16号文）及《水利部关于加强事中事后监管规范生产建设项目水土保持设施自主验收的通知》（水保[2017]365号文）等相关要求。</w:t>
      </w:r>
    </w:p>
    <w:p w14:paraId="6648F208"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三、合同周期及进度要求</w:t>
      </w:r>
    </w:p>
    <w:p w14:paraId="177A055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1、合同周期</w:t>
      </w:r>
    </w:p>
    <w:p w14:paraId="3F2C55D7"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合同签订之日起</w:t>
      </w:r>
      <w:proofErr w:type="gramStart"/>
      <w:r w:rsidRPr="00AE37F3">
        <w:rPr>
          <w:rFonts w:ascii="仿宋" w:eastAsia="仿宋" w:hAnsi="仿宋" w:cs="仿宋" w:hint="eastAsia"/>
          <w:bCs/>
          <w:sz w:val="28"/>
          <w:szCs w:val="28"/>
        </w:rPr>
        <w:t>至长株潭</w:t>
      </w:r>
      <w:proofErr w:type="gramEnd"/>
      <w:r w:rsidRPr="00AE37F3">
        <w:rPr>
          <w:rFonts w:ascii="仿宋" w:eastAsia="仿宋" w:hAnsi="仿宋" w:cs="仿宋" w:hint="eastAsia"/>
          <w:bCs/>
          <w:sz w:val="28"/>
          <w:szCs w:val="28"/>
        </w:rPr>
        <w:t>城际轨道交通西环线一期工程水土保持设施验收结束并报备完成之日止。</w:t>
      </w:r>
    </w:p>
    <w:p w14:paraId="22E5F48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2、进度要求</w:t>
      </w:r>
    </w:p>
    <w:p w14:paraId="6AE25CDE"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lastRenderedPageBreak/>
        <w:t>合同签订之日30天内（具备验收条件为前提）完成生产建设项目水土保持设施验收报告的编制工作，30天之内完成验收及水行政主管部门的报备工作，并取得报备证明文件。</w:t>
      </w:r>
    </w:p>
    <w:p w14:paraId="0911A6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四、服务内容</w:t>
      </w:r>
    </w:p>
    <w:p w14:paraId="05309EBD"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35466EC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1、进行现场查勘、调查，并提供照片、录像及有关资料；</w:t>
      </w:r>
    </w:p>
    <w:p w14:paraId="6A13E7D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2、评估工程措施、植物措施、临时措施等的数量和质量；</w:t>
      </w:r>
    </w:p>
    <w:p w14:paraId="18B2C588"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3、评估水土流失防治效果和投资估算；</w:t>
      </w:r>
    </w:p>
    <w:p w14:paraId="1D50A76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4、提供达到国家法律、法规和技术规范要求的技术评估报告；</w:t>
      </w:r>
    </w:p>
    <w:p w14:paraId="3A321E30"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2FBCEB2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6、协助招标人按要求公开信息，并负责向水土保持方案审批机关报备水土保持设施验收材料，对报备材料不完整或者不符合相应格</w:t>
      </w:r>
      <w:r w:rsidRPr="00AE37F3">
        <w:rPr>
          <w:rFonts w:ascii="仿宋" w:eastAsia="仿宋" w:hAnsi="仿宋" w:cs="仿宋" w:hint="eastAsia"/>
          <w:bCs/>
          <w:sz w:val="28"/>
          <w:szCs w:val="28"/>
        </w:rPr>
        <w:lastRenderedPageBreak/>
        <w:t>式要求的，负责补充、修改、完善报备材料，直至通过水行政主管部门的验收要求，取得由水行政主管部门出具的验收备案证明文件；</w:t>
      </w:r>
    </w:p>
    <w:p w14:paraId="7D954D11"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7、负责协调省、市、区三级水行政主管部门，推动竣工验收；</w:t>
      </w:r>
    </w:p>
    <w:p w14:paraId="63BA7D9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8、完成该项目水保设施验收所需的其他事项及协助招标人办理一切与水保验收相关的工作；</w:t>
      </w:r>
    </w:p>
    <w:p w14:paraId="7F59FF85" w14:textId="0470B970" w:rsid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9、验收通过后提交五份完整的成果资料及电子光盘至建设单位存档。</w:t>
      </w:r>
    </w:p>
    <w:p w14:paraId="7ABF62B2" w14:textId="77777777" w:rsidR="00AE37F3" w:rsidRDefault="00AE37F3">
      <w:pPr>
        <w:widowControl/>
        <w:spacing w:line="360" w:lineRule="auto"/>
        <w:jc w:val="left"/>
        <w:rPr>
          <w:rFonts w:ascii="仿宋" w:eastAsia="仿宋" w:hAnsi="仿宋" w:cs="Times New Roman"/>
          <w:b/>
          <w:bCs/>
          <w:sz w:val="30"/>
          <w:szCs w:val="30"/>
          <w:highlight w:val="yellow"/>
        </w:rPr>
      </w:pPr>
    </w:p>
    <w:p w14:paraId="24EE8DB5" w14:textId="77777777" w:rsidR="00AE37F3" w:rsidRDefault="00AE37F3">
      <w:pPr>
        <w:widowControl/>
        <w:spacing w:line="360" w:lineRule="auto"/>
        <w:jc w:val="left"/>
        <w:rPr>
          <w:rFonts w:ascii="仿宋" w:eastAsia="仿宋" w:hAnsi="仿宋" w:cs="Times New Roman"/>
          <w:b/>
          <w:bCs/>
          <w:sz w:val="30"/>
          <w:szCs w:val="30"/>
          <w:highlight w:val="yellow"/>
        </w:rPr>
      </w:pPr>
    </w:p>
    <w:p w14:paraId="3777E93A" w14:textId="77777777" w:rsidR="00AE37F3" w:rsidRDefault="00AE37F3">
      <w:pPr>
        <w:widowControl/>
        <w:spacing w:line="360" w:lineRule="auto"/>
        <w:jc w:val="left"/>
        <w:rPr>
          <w:rFonts w:ascii="仿宋" w:eastAsia="仿宋" w:hAnsi="仿宋" w:cs="Times New Roman"/>
          <w:b/>
          <w:bCs/>
          <w:sz w:val="30"/>
          <w:szCs w:val="30"/>
          <w:highlight w:val="yellow"/>
        </w:rPr>
      </w:pPr>
    </w:p>
    <w:p w14:paraId="111F7E82" w14:textId="77777777" w:rsidR="00AE37F3" w:rsidRDefault="00AE37F3">
      <w:pPr>
        <w:widowControl/>
        <w:spacing w:line="360" w:lineRule="auto"/>
        <w:jc w:val="left"/>
        <w:rPr>
          <w:rFonts w:ascii="仿宋" w:eastAsia="仿宋" w:hAnsi="仿宋" w:cs="Times New Roman"/>
          <w:b/>
          <w:bCs/>
          <w:sz w:val="30"/>
          <w:szCs w:val="30"/>
          <w:highlight w:val="yellow"/>
        </w:rPr>
      </w:pPr>
    </w:p>
    <w:p w14:paraId="708EED82" w14:textId="77777777" w:rsidR="00AE37F3" w:rsidRDefault="00AE37F3">
      <w:pPr>
        <w:widowControl/>
        <w:spacing w:line="360" w:lineRule="auto"/>
        <w:jc w:val="left"/>
        <w:rPr>
          <w:rFonts w:ascii="仿宋" w:eastAsia="仿宋" w:hAnsi="仿宋" w:cs="Times New Roman"/>
          <w:b/>
          <w:bCs/>
          <w:sz w:val="30"/>
          <w:szCs w:val="30"/>
          <w:highlight w:val="yellow"/>
        </w:rPr>
      </w:pPr>
    </w:p>
    <w:p w14:paraId="7EA27402" w14:textId="77777777" w:rsidR="00AE37F3" w:rsidRDefault="00AE37F3">
      <w:pPr>
        <w:widowControl/>
        <w:spacing w:line="360" w:lineRule="auto"/>
        <w:jc w:val="left"/>
        <w:rPr>
          <w:rFonts w:ascii="仿宋" w:eastAsia="仿宋" w:hAnsi="仿宋" w:cs="Times New Roman"/>
          <w:b/>
          <w:bCs/>
          <w:sz w:val="30"/>
          <w:szCs w:val="30"/>
          <w:highlight w:val="yellow"/>
        </w:rPr>
      </w:pPr>
    </w:p>
    <w:p w14:paraId="4F1FA76C" w14:textId="77777777" w:rsidR="00AE37F3" w:rsidRDefault="00AE37F3">
      <w:pPr>
        <w:widowControl/>
        <w:spacing w:line="360" w:lineRule="auto"/>
        <w:jc w:val="left"/>
        <w:rPr>
          <w:rFonts w:ascii="仿宋" w:eastAsia="仿宋" w:hAnsi="仿宋" w:cs="Times New Roman"/>
          <w:b/>
          <w:bCs/>
          <w:sz w:val="30"/>
          <w:szCs w:val="30"/>
          <w:highlight w:val="yellow"/>
        </w:rPr>
      </w:pPr>
    </w:p>
    <w:p w14:paraId="591A4577" w14:textId="77777777" w:rsidR="00AE37F3" w:rsidRDefault="00AE37F3">
      <w:pPr>
        <w:widowControl/>
        <w:spacing w:line="360" w:lineRule="auto"/>
        <w:jc w:val="left"/>
        <w:rPr>
          <w:rFonts w:ascii="仿宋" w:eastAsia="仿宋" w:hAnsi="仿宋" w:cs="Times New Roman"/>
          <w:b/>
          <w:bCs/>
          <w:sz w:val="30"/>
          <w:szCs w:val="30"/>
          <w:highlight w:val="yellow"/>
        </w:rPr>
      </w:pPr>
    </w:p>
    <w:p w14:paraId="58C32415" w14:textId="77777777" w:rsidR="00AE37F3" w:rsidRDefault="00AE37F3">
      <w:pPr>
        <w:widowControl/>
        <w:spacing w:line="360" w:lineRule="auto"/>
        <w:jc w:val="left"/>
        <w:rPr>
          <w:rFonts w:ascii="仿宋" w:eastAsia="仿宋" w:hAnsi="仿宋" w:cs="Times New Roman"/>
          <w:b/>
          <w:bCs/>
          <w:sz w:val="30"/>
          <w:szCs w:val="30"/>
          <w:highlight w:val="yellow"/>
        </w:rPr>
      </w:pPr>
    </w:p>
    <w:p w14:paraId="6DE45C27" w14:textId="77777777" w:rsidR="00AE37F3" w:rsidRDefault="00AE37F3">
      <w:pPr>
        <w:widowControl/>
        <w:spacing w:line="360" w:lineRule="auto"/>
        <w:jc w:val="left"/>
        <w:rPr>
          <w:rFonts w:ascii="仿宋" w:eastAsia="仿宋" w:hAnsi="仿宋" w:cs="Times New Roman"/>
          <w:b/>
          <w:bCs/>
          <w:sz w:val="30"/>
          <w:szCs w:val="30"/>
          <w:highlight w:val="yellow"/>
        </w:rPr>
      </w:pPr>
    </w:p>
    <w:p w14:paraId="3E984093" w14:textId="77777777" w:rsidR="00AE37F3" w:rsidRDefault="00AE37F3">
      <w:pPr>
        <w:widowControl/>
        <w:spacing w:line="360" w:lineRule="auto"/>
        <w:jc w:val="left"/>
        <w:rPr>
          <w:rFonts w:ascii="仿宋" w:eastAsia="仿宋" w:hAnsi="仿宋" w:cs="Times New Roman"/>
          <w:b/>
          <w:bCs/>
          <w:sz w:val="30"/>
          <w:szCs w:val="30"/>
          <w:highlight w:val="yellow"/>
        </w:rPr>
      </w:pPr>
    </w:p>
    <w:p w14:paraId="724B09AC" w14:textId="77777777" w:rsidR="00AE37F3" w:rsidRDefault="00AE37F3">
      <w:pPr>
        <w:widowControl/>
        <w:spacing w:line="360" w:lineRule="auto"/>
        <w:jc w:val="left"/>
        <w:rPr>
          <w:rFonts w:ascii="仿宋" w:eastAsia="仿宋" w:hAnsi="仿宋" w:cs="Times New Roman"/>
          <w:b/>
          <w:bCs/>
          <w:sz w:val="30"/>
          <w:szCs w:val="30"/>
          <w:highlight w:val="yellow"/>
        </w:rPr>
      </w:pPr>
    </w:p>
    <w:p w14:paraId="13C5A9F6" w14:textId="77777777" w:rsidR="00AE37F3" w:rsidRDefault="00AE37F3">
      <w:pPr>
        <w:widowControl/>
        <w:spacing w:line="360" w:lineRule="auto"/>
        <w:jc w:val="left"/>
        <w:rPr>
          <w:rFonts w:ascii="仿宋" w:eastAsia="仿宋" w:hAnsi="仿宋" w:cs="Times New Roman"/>
          <w:b/>
          <w:bCs/>
          <w:sz w:val="30"/>
          <w:szCs w:val="30"/>
          <w:highlight w:val="yellow"/>
        </w:rPr>
      </w:pPr>
    </w:p>
    <w:p w14:paraId="3ED57572" w14:textId="77777777" w:rsidR="00AE37F3" w:rsidRDefault="00AE37F3">
      <w:pPr>
        <w:widowControl/>
        <w:spacing w:line="360" w:lineRule="auto"/>
        <w:jc w:val="left"/>
        <w:rPr>
          <w:rFonts w:ascii="仿宋" w:eastAsia="仿宋" w:hAnsi="仿宋" w:cs="Times New Roman"/>
          <w:b/>
          <w:bCs/>
          <w:sz w:val="30"/>
          <w:szCs w:val="30"/>
          <w:highlight w:val="yellow"/>
        </w:rPr>
      </w:pPr>
    </w:p>
    <w:p w14:paraId="1F7E32DF" w14:textId="77777777" w:rsidR="00AE37F3" w:rsidRDefault="00AE37F3">
      <w:pPr>
        <w:widowControl/>
        <w:spacing w:line="360" w:lineRule="auto"/>
        <w:jc w:val="left"/>
        <w:rPr>
          <w:rFonts w:ascii="仿宋" w:eastAsia="仿宋" w:hAnsi="仿宋" w:cs="Times New Roman"/>
          <w:b/>
          <w:bCs/>
          <w:sz w:val="30"/>
          <w:szCs w:val="30"/>
          <w:highlight w:val="yellow"/>
        </w:rPr>
      </w:pPr>
    </w:p>
    <w:p w14:paraId="459EB57A" w14:textId="4772626A" w:rsidR="00951363" w:rsidRDefault="00FF734D">
      <w:pPr>
        <w:widowControl/>
        <w:spacing w:line="360" w:lineRule="auto"/>
        <w:jc w:val="left"/>
        <w:rPr>
          <w:rFonts w:ascii="仿宋" w:eastAsia="仿宋" w:hAnsi="仿宋" w:cs="Times New Roman"/>
          <w:b/>
          <w:bCs/>
          <w:sz w:val="30"/>
          <w:szCs w:val="30"/>
        </w:rPr>
      </w:pPr>
      <w:r w:rsidRPr="00AE37F3">
        <w:rPr>
          <w:rFonts w:ascii="仿宋" w:eastAsia="仿宋" w:hAnsi="仿宋" w:cs="Times New Roman" w:hint="eastAsia"/>
          <w:b/>
          <w:bCs/>
          <w:sz w:val="30"/>
          <w:szCs w:val="30"/>
        </w:rPr>
        <w:lastRenderedPageBreak/>
        <w:t xml:space="preserve">第三部分 </w:t>
      </w:r>
      <w:r w:rsidRPr="00AE37F3">
        <w:rPr>
          <w:rFonts w:ascii="仿宋" w:eastAsia="仿宋" w:hAnsi="仿宋" w:cs="Times New Roman"/>
          <w:b/>
          <w:bCs/>
          <w:sz w:val="30"/>
          <w:szCs w:val="30"/>
        </w:rPr>
        <w:t xml:space="preserve"> </w:t>
      </w:r>
      <w:r w:rsidRPr="00AE37F3">
        <w:rPr>
          <w:rFonts w:ascii="仿宋" w:eastAsia="仿宋" w:hAnsi="仿宋" w:cs="Times New Roman" w:hint="eastAsia"/>
          <w:b/>
          <w:bCs/>
          <w:sz w:val="30"/>
          <w:szCs w:val="30"/>
        </w:rPr>
        <w:t>合同条款</w:t>
      </w:r>
    </w:p>
    <w:p w14:paraId="36609CC0" w14:textId="77777777" w:rsidR="0040253A" w:rsidRPr="0040253A" w:rsidRDefault="0040253A" w:rsidP="0040253A">
      <w:pPr>
        <w:adjustRightInd w:val="0"/>
        <w:snapToGrid w:val="0"/>
        <w:spacing w:line="360" w:lineRule="auto"/>
        <w:jc w:val="left"/>
        <w:rPr>
          <w:rFonts w:ascii="仿宋" w:eastAsia="仿宋" w:hAnsi="仿宋" w:cs="仿宋_GB2312"/>
          <w:b/>
          <w:kern w:val="0"/>
          <w:sz w:val="24"/>
          <w:szCs w:val="32"/>
        </w:rPr>
      </w:pPr>
      <w:r w:rsidRPr="0040253A">
        <w:rPr>
          <w:rFonts w:ascii="仿宋" w:eastAsia="仿宋" w:hAnsi="仿宋" w:cs="仿宋_GB2312" w:hint="eastAsia"/>
          <w:b/>
          <w:kern w:val="0"/>
          <w:sz w:val="24"/>
          <w:szCs w:val="32"/>
        </w:rPr>
        <w:t>版本号：CSGDHT-ZXFW（ZCWJ）2018-20</w:t>
      </w:r>
      <w:r w:rsidRPr="0040253A">
        <w:rPr>
          <w:rFonts w:ascii="仿宋" w:eastAsia="仿宋" w:hAnsi="仿宋" w:cs="仿宋_GB2312"/>
          <w:b/>
          <w:kern w:val="0"/>
          <w:sz w:val="24"/>
          <w:szCs w:val="32"/>
        </w:rPr>
        <w:t>20</w:t>
      </w:r>
      <w:r w:rsidRPr="0040253A">
        <w:rPr>
          <w:rFonts w:ascii="仿宋" w:eastAsia="仿宋" w:hAnsi="仿宋" w:cs="仿宋_GB2312" w:hint="eastAsia"/>
          <w:b/>
          <w:kern w:val="0"/>
          <w:sz w:val="24"/>
          <w:szCs w:val="32"/>
        </w:rPr>
        <w:t>1215</w:t>
      </w:r>
    </w:p>
    <w:p w14:paraId="336A3C88" w14:textId="77777777" w:rsidR="0040253A" w:rsidRPr="0040253A" w:rsidRDefault="0040253A" w:rsidP="0040253A">
      <w:pPr>
        <w:spacing w:line="360" w:lineRule="auto"/>
        <w:jc w:val="right"/>
        <w:rPr>
          <w:rFonts w:ascii="仿宋" w:eastAsia="仿宋" w:hAnsi="仿宋" w:cs="仿宋_GB2312"/>
          <w:b/>
          <w:kern w:val="0"/>
          <w:sz w:val="24"/>
          <w:szCs w:val="32"/>
        </w:rPr>
      </w:pPr>
    </w:p>
    <w:p w14:paraId="0DA0EB86" w14:textId="77777777" w:rsidR="0040253A" w:rsidRPr="0040253A" w:rsidRDefault="0040253A" w:rsidP="0040253A">
      <w:pPr>
        <w:jc w:val="right"/>
        <w:rPr>
          <w:rFonts w:ascii="仿宋" w:eastAsia="仿宋" w:hAnsi="仿宋" w:cs="仿宋_GB2312"/>
          <w:kern w:val="0"/>
          <w:sz w:val="28"/>
          <w:szCs w:val="32"/>
        </w:rPr>
      </w:pPr>
      <w:r w:rsidRPr="0040253A">
        <w:rPr>
          <w:rFonts w:ascii="仿宋" w:eastAsia="仿宋" w:hAnsi="仿宋" w:cs="仿宋_GB2312" w:hint="eastAsia"/>
          <w:b/>
          <w:kern w:val="0"/>
          <w:sz w:val="24"/>
          <w:szCs w:val="32"/>
        </w:rPr>
        <w:t xml:space="preserve"> 合同编号：</w:t>
      </w:r>
      <w:r w:rsidRPr="0040253A">
        <w:rPr>
          <w:rFonts w:ascii="仿宋" w:eastAsia="仿宋" w:hAnsi="仿宋" w:cs="仿宋_GB2312" w:hint="eastAsia"/>
          <w:kern w:val="0"/>
          <w:sz w:val="24"/>
          <w:szCs w:val="32"/>
          <w:u w:val="dotted"/>
        </w:rPr>
        <w:t xml:space="preserve">  西环合【20</w:t>
      </w:r>
      <w:r w:rsidRPr="0040253A">
        <w:rPr>
          <w:rFonts w:ascii="仿宋" w:eastAsia="仿宋" w:hAnsi="仿宋" w:cs="仿宋_GB2312"/>
          <w:kern w:val="0"/>
          <w:sz w:val="24"/>
          <w:szCs w:val="32"/>
          <w:u w:val="dotted"/>
        </w:rPr>
        <w:t>22</w:t>
      </w:r>
      <w:r w:rsidRPr="0040253A">
        <w:rPr>
          <w:rFonts w:ascii="仿宋" w:eastAsia="仿宋" w:hAnsi="仿宋" w:cs="仿宋_GB2312" w:hint="eastAsia"/>
          <w:kern w:val="0"/>
          <w:sz w:val="24"/>
          <w:szCs w:val="32"/>
          <w:u w:val="dotted"/>
        </w:rPr>
        <w:t>】   号</w:t>
      </w:r>
    </w:p>
    <w:p w14:paraId="71783D68"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2CD8B4CB"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109CACE3" w14:textId="77777777" w:rsidR="0040253A" w:rsidRPr="0040253A" w:rsidRDefault="0040253A" w:rsidP="0040253A">
      <w:pPr>
        <w:snapToGrid w:val="0"/>
        <w:jc w:val="center"/>
        <w:rPr>
          <w:rFonts w:ascii="仿宋" w:eastAsia="仿宋" w:hAnsi="仿宋" w:cs="仿宋_GB2312"/>
          <w:b/>
          <w:kern w:val="0"/>
          <w:sz w:val="28"/>
          <w:szCs w:val="28"/>
        </w:rPr>
      </w:pPr>
    </w:p>
    <w:p w14:paraId="65A12B79" w14:textId="77777777" w:rsidR="0040253A" w:rsidRPr="0040253A" w:rsidRDefault="0040253A" w:rsidP="0040253A">
      <w:pPr>
        <w:snapToGrid w:val="0"/>
        <w:jc w:val="center"/>
        <w:rPr>
          <w:rFonts w:ascii="仿宋" w:eastAsia="仿宋" w:hAnsi="仿宋" w:cs="仿宋_GB2312"/>
          <w:b/>
          <w:kern w:val="0"/>
          <w:sz w:val="52"/>
          <w:szCs w:val="52"/>
        </w:rPr>
      </w:pPr>
      <w:r w:rsidRPr="0040253A">
        <w:rPr>
          <w:rFonts w:ascii="仿宋" w:eastAsia="仿宋" w:hAnsi="仿宋" w:cs="仿宋_GB2312" w:hint="eastAsia"/>
          <w:b/>
          <w:kern w:val="0"/>
          <w:sz w:val="52"/>
          <w:szCs w:val="52"/>
        </w:rPr>
        <w:t>咨询服务合同</w:t>
      </w:r>
    </w:p>
    <w:p w14:paraId="730DA4D5" w14:textId="77777777" w:rsidR="0040253A" w:rsidRPr="0040253A" w:rsidRDefault="0040253A" w:rsidP="0040253A">
      <w:pPr>
        <w:snapToGrid w:val="0"/>
        <w:jc w:val="center"/>
        <w:rPr>
          <w:rFonts w:ascii="仿宋" w:eastAsia="仿宋" w:hAnsi="仿宋" w:cs="仿宋_GB2312"/>
          <w:b/>
          <w:kern w:val="0"/>
          <w:sz w:val="52"/>
          <w:szCs w:val="52"/>
        </w:rPr>
      </w:pPr>
    </w:p>
    <w:p w14:paraId="6D798473" w14:textId="77777777" w:rsidR="0040253A" w:rsidRPr="0040253A" w:rsidRDefault="0040253A" w:rsidP="0040253A">
      <w:pPr>
        <w:snapToGrid w:val="0"/>
        <w:jc w:val="center"/>
        <w:rPr>
          <w:rFonts w:ascii="仿宋" w:eastAsia="仿宋" w:hAnsi="仿宋" w:cs="仿宋_GB2312"/>
          <w:kern w:val="0"/>
          <w:sz w:val="28"/>
          <w:szCs w:val="28"/>
        </w:rPr>
      </w:pPr>
    </w:p>
    <w:p w14:paraId="69DB2064" w14:textId="77777777" w:rsidR="0040253A" w:rsidRPr="0040253A" w:rsidRDefault="0040253A" w:rsidP="0040253A">
      <w:pPr>
        <w:ind w:firstLineChars="514" w:firstLine="1445"/>
        <w:rPr>
          <w:rFonts w:ascii="仿宋" w:eastAsia="仿宋" w:hAnsi="仿宋" w:cs="仿宋_GB2312"/>
          <w:b/>
          <w:kern w:val="0"/>
          <w:sz w:val="28"/>
          <w:szCs w:val="28"/>
        </w:rPr>
      </w:pPr>
    </w:p>
    <w:p w14:paraId="16769CD5" w14:textId="77777777" w:rsidR="0040253A" w:rsidRPr="0040253A" w:rsidRDefault="0040253A" w:rsidP="0040253A">
      <w:pPr>
        <w:ind w:firstLineChars="514" w:firstLine="1445"/>
        <w:rPr>
          <w:rFonts w:ascii="仿宋" w:eastAsia="仿宋" w:hAnsi="仿宋" w:cs="仿宋_GB2312"/>
          <w:b/>
          <w:kern w:val="0"/>
          <w:sz w:val="28"/>
          <w:szCs w:val="28"/>
        </w:rPr>
      </w:pPr>
    </w:p>
    <w:p w14:paraId="5F6B5E8F" w14:textId="77777777" w:rsidR="0040253A" w:rsidRPr="0040253A" w:rsidRDefault="0040253A" w:rsidP="0040253A">
      <w:pPr>
        <w:ind w:firstLineChars="514" w:firstLine="1445"/>
        <w:rPr>
          <w:rFonts w:ascii="仿宋" w:eastAsia="仿宋" w:hAnsi="仿宋" w:cs="仿宋_GB2312"/>
          <w:b/>
          <w:kern w:val="0"/>
          <w:sz w:val="28"/>
          <w:szCs w:val="28"/>
        </w:rPr>
      </w:pPr>
    </w:p>
    <w:p w14:paraId="35178338"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项目名称：</w:t>
      </w:r>
      <w:r w:rsidRPr="0040253A">
        <w:rPr>
          <w:rFonts w:ascii="仿宋" w:eastAsia="仿宋" w:hAnsi="仿宋" w:cs="仿宋_GB2312" w:hint="eastAsia"/>
          <w:b/>
          <w:kern w:val="0"/>
          <w:sz w:val="28"/>
          <w:szCs w:val="28"/>
          <w:u w:val="dotted"/>
        </w:rPr>
        <w:t xml:space="preserve"> </w:t>
      </w:r>
      <w:proofErr w:type="gramStart"/>
      <w:r w:rsidRPr="0040253A">
        <w:rPr>
          <w:rFonts w:ascii="仿宋" w:eastAsia="仿宋" w:hAnsi="仿宋" w:cs="仿宋_GB2312" w:hint="eastAsia"/>
          <w:b/>
          <w:kern w:val="0"/>
          <w:sz w:val="28"/>
          <w:szCs w:val="28"/>
          <w:u w:val="dotted"/>
        </w:rPr>
        <w:t>长株潭</w:t>
      </w:r>
      <w:proofErr w:type="gramEnd"/>
      <w:r w:rsidRPr="0040253A">
        <w:rPr>
          <w:rFonts w:ascii="仿宋" w:eastAsia="仿宋" w:hAnsi="仿宋" w:cs="仿宋_GB2312" w:hint="eastAsia"/>
          <w:b/>
          <w:kern w:val="0"/>
          <w:sz w:val="28"/>
          <w:szCs w:val="28"/>
          <w:u w:val="dotted"/>
        </w:rPr>
        <w:t xml:space="preserve">城际轨道交通西环线一期工程水土保持设施竣工验收技术评估报告编制项目  </w:t>
      </w:r>
    </w:p>
    <w:p w14:paraId="6211CB11"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p>
    <w:p w14:paraId="5FA82F34"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single"/>
        </w:rPr>
      </w:pPr>
      <w:r w:rsidRPr="0040253A">
        <w:rPr>
          <w:rFonts w:ascii="仿宋" w:eastAsia="仿宋" w:hAnsi="仿宋" w:cs="仿宋_GB2312" w:hint="eastAsia"/>
          <w:b/>
          <w:kern w:val="0"/>
          <w:sz w:val="28"/>
          <w:szCs w:val="28"/>
        </w:rPr>
        <w:t>项目地点：</w:t>
      </w:r>
      <w:r w:rsidRPr="0040253A">
        <w:rPr>
          <w:rFonts w:ascii="仿宋" w:eastAsia="仿宋" w:hAnsi="仿宋" w:cs="仿宋_GB2312" w:hint="eastAsia"/>
          <w:b/>
          <w:kern w:val="0"/>
          <w:sz w:val="28"/>
          <w:szCs w:val="28"/>
          <w:u w:val="dotted"/>
        </w:rPr>
        <w:t xml:space="preserve">           湖南省长沙市              </w:t>
      </w:r>
    </w:p>
    <w:p w14:paraId="5227CA89"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5B91D2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委 托 方：</w:t>
      </w:r>
      <w:r w:rsidRPr="0040253A">
        <w:rPr>
          <w:rFonts w:ascii="仿宋" w:eastAsia="仿宋" w:hAnsi="仿宋" w:cs="仿宋_GB2312" w:hint="eastAsia"/>
          <w:b/>
          <w:kern w:val="0"/>
          <w:sz w:val="28"/>
          <w:szCs w:val="28"/>
          <w:u w:val="dotted"/>
        </w:rPr>
        <w:t xml:space="preserve"> </w:t>
      </w:r>
      <w:bookmarkStart w:id="39" w:name="_Hlk105770334"/>
      <w:proofErr w:type="gramStart"/>
      <w:r w:rsidRPr="0040253A">
        <w:rPr>
          <w:rFonts w:ascii="仿宋" w:eastAsia="仿宋" w:hAnsi="仿宋" w:cs="仿宋_GB2312" w:hint="eastAsia"/>
          <w:b/>
          <w:kern w:val="0"/>
          <w:sz w:val="28"/>
          <w:szCs w:val="28"/>
          <w:u w:val="dotted"/>
        </w:rPr>
        <w:t>湖南长株潭</w:t>
      </w:r>
      <w:proofErr w:type="gramEnd"/>
      <w:r w:rsidRPr="0040253A">
        <w:rPr>
          <w:rFonts w:ascii="仿宋" w:eastAsia="仿宋" w:hAnsi="仿宋" w:cs="仿宋_GB2312" w:hint="eastAsia"/>
          <w:b/>
          <w:kern w:val="0"/>
          <w:sz w:val="28"/>
          <w:szCs w:val="28"/>
          <w:u w:val="dotted"/>
        </w:rPr>
        <w:t>轨道交通西环线建设有限责任公司</w:t>
      </w:r>
      <w:bookmarkEnd w:id="39"/>
      <w:r w:rsidRPr="0040253A">
        <w:rPr>
          <w:rFonts w:ascii="仿宋" w:eastAsia="仿宋" w:hAnsi="仿宋" w:cs="仿宋_GB2312" w:hint="eastAsia"/>
          <w:b/>
          <w:kern w:val="0"/>
          <w:sz w:val="28"/>
          <w:szCs w:val="28"/>
          <w:u w:val="dotted"/>
        </w:rPr>
        <w:t xml:space="preserve"> </w:t>
      </w:r>
    </w:p>
    <w:p w14:paraId="0437B042"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67718D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受 托 方：</w:t>
      </w:r>
      <w:r w:rsidRPr="0040253A">
        <w:rPr>
          <w:rFonts w:ascii="仿宋" w:eastAsia="仿宋" w:hAnsi="仿宋" w:cs="仿宋_GB2312" w:hint="eastAsia"/>
          <w:b/>
          <w:kern w:val="0"/>
          <w:sz w:val="28"/>
          <w:szCs w:val="28"/>
          <w:u w:val="dotted"/>
        </w:rPr>
        <w:t xml:space="preserve">                                     </w:t>
      </w:r>
    </w:p>
    <w:p w14:paraId="0A40B4FD"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sectPr w:rsidR="0040253A" w:rsidRPr="0040253A">
          <w:pgSz w:w="11906" w:h="16838"/>
          <w:pgMar w:top="1440" w:right="1800" w:bottom="1440" w:left="1800" w:header="851" w:footer="992" w:gutter="0"/>
          <w:cols w:space="720"/>
          <w:docGrid w:type="lines" w:linePitch="312"/>
        </w:sectPr>
      </w:pPr>
    </w:p>
    <w:p w14:paraId="6F6BFAA4"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lastRenderedPageBreak/>
        <w:t>第一部分 合同协议书</w:t>
      </w:r>
    </w:p>
    <w:p w14:paraId="1C7B5047"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rPr>
      </w:pPr>
    </w:p>
    <w:p w14:paraId="41C38072"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委托方(以下简称甲方)：</w:t>
      </w:r>
      <w:r w:rsidRPr="0040253A">
        <w:rPr>
          <w:rFonts w:ascii="仿宋" w:eastAsia="仿宋" w:hAnsi="仿宋" w:cs="仿宋_GB2312" w:hint="eastAsia"/>
          <w:b/>
          <w:kern w:val="0"/>
          <w:sz w:val="24"/>
          <w:szCs w:val="24"/>
          <w:u w:val="single"/>
        </w:rPr>
        <w:t xml:space="preserve"> </w:t>
      </w:r>
      <w:proofErr w:type="gramStart"/>
      <w:r w:rsidRPr="0040253A">
        <w:rPr>
          <w:rFonts w:ascii="仿宋" w:eastAsia="仿宋" w:hAnsi="仿宋" w:cs="仿宋_GB2312" w:hint="eastAsia"/>
          <w:b/>
          <w:kern w:val="0"/>
          <w:sz w:val="24"/>
          <w:szCs w:val="24"/>
          <w:u w:val="single"/>
        </w:rPr>
        <w:t>湖南长株潭</w:t>
      </w:r>
      <w:proofErr w:type="gramEnd"/>
      <w:r w:rsidRPr="0040253A">
        <w:rPr>
          <w:rFonts w:ascii="仿宋" w:eastAsia="仿宋" w:hAnsi="仿宋" w:cs="仿宋_GB2312" w:hint="eastAsia"/>
          <w:b/>
          <w:kern w:val="0"/>
          <w:sz w:val="24"/>
          <w:szCs w:val="24"/>
          <w:u w:val="single"/>
        </w:rPr>
        <w:t xml:space="preserve">轨道交通西环线建设有限责任公司 </w:t>
      </w:r>
    </w:p>
    <w:p w14:paraId="0423684A"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受托方(以下简称乙方)：</w:t>
      </w:r>
      <w:r w:rsidRPr="0040253A">
        <w:rPr>
          <w:rFonts w:ascii="仿宋" w:eastAsia="仿宋" w:hAnsi="仿宋" w:cs="仿宋_GB2312" w:hint="eastAsia"/>
          <w:b/>
          <w:kern w:val="0"/>
          <w:sz w:val="24"/>
          <w:szCs w:val="24"/>
          <w:u w:val="single"/>
        </w:rPr>
        <w:t xml:space="preserve">                          </w:t>
      </w:r>
    </w:p>
    <w:p w14:paraId="5D648E50"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75B46C1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第一条 项目概况</w:t>
      </w:r>
    </w:p>
    <w:p w14:paraId="25A30D0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u w:val="single"/>
        </w:rPr>
        <w:t xml:space="preserve"> </w:t>
      </w:r>
      <w:proofErr w:type="gramStart"/>
      <w:r w:rsidRPr="0040253A">
        <w:rPr>
          <w:rFonts w:ascii="仿宋" w:eastAsia="仿宋" w:hAnsi="仿宋" w:cs="仿宋_GB2312" w:hint="eastAsia"/>
          <w:kern w:val="0"/>
          <w:sz w:val="24"/>
          <w:szCs w:val="24"/>
          <w:u w:val="single"/>
        </w:rPr>
        <w:t>长株潭</w:t>
      </w:r>
      <w:proofErr w:type="gramEnd"/>
      <w:r w:rsidRPr="0040253A">
        <w:rPr>
          <w:rFonts w:ascii="仿宋" w:eastAsia="仿宋" w:hAnsi="仿宋" w:cs="仿宋_GB2312" w:hint="eastAsia"/>
          <w:kern w:val="0"/>
          <w:sz w:val="24"/>
          <w:szCs w:val="24"/>
          <w:u w:val="single"/>
        </w:rPr>
        <w:t>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w:t>
      </w:r>
      <w:proofErr w:type="gramStart"/>
      <w:r w:rsidRPr="0040253A">
        <w:rPr>
          <w:rFonts w:ascii="仿宋" w:eastAsia="仿宋" w:hAnsi="仿宋" w:cs="仿宋_GB2312" w:hint="eastAsia"/>
          <w:kern w:val="0"/>
          <w:sz w:val="24"/>
          <w:szCs w:val="24"/>
          <w:u w:val="single"/>
        </w:rPr>
        <w:t>高架站4座</w:t>
      </w:r>
      <w:proofErr w:type="gramEnd"/>
      <w:r w:rsidRPr="0040253A">
        <w:rPr>
          <w:rFonts w:ascii="仿宋" w:eastAsia="仿宋" w:hAnsi="仿宋" w:cs="仿宋_GB2312" w:hint="eastAsia"/>
          <w:kern w:val="0"/>
          <w:sz w:val="24"/>
          <w:szCs w:val="24"/>
          <w:u w:val="single"/>
        </w:rPr>
        <w:t>。其中长沙段线路长度10.17km，设站5座，含</w:t>
      </w:r>
      <w:proofErr w:type="gramStart"/>
      <w:r w:rsidRPr="0040253A">
        <w:rPr>
          <w:rFonts w:ascii="仿宋" w:eastAsia="仿宋" w:hAnsi="仿宋" w:cs="仿宋_GB2312" w:hint="eastAsia"/>
          <w:kern w:val="0"/>
          <w:sz w:val="24"/>
          <w:szCs w:val="24"/>
          <w:u w:val="single"/>
        </w:rPr>
        <w:t>高架站2座</w:t>
      </w:r>
      <w:proofErr w:type="gramEnd"/>
      <w:r w:rsidRPr="0040253A">
        <w:rPr>
          <w:rFonts w:ascii="仿宋" w:eastAsia="仿宋" w:hAnsi="仿宋" w:cs="仿宋_GB2312" w:hint="eastAsia"/>
          <w:kern w:val="0"/>
          <w:sz w:val="24"/>
          <w:szCs w:val="24"/>
          <w:u w:val="single"/>
        </w:rPr>
        <w:t>，地下站3座；湘潭段线路长度7.12km，设站3座，含</w:t>
      </w:r>
      <w:proofErr w:type="gramStart"/>
      <w:r w:rsidRPr="0040253A">
        <w:rPr>
          <w:rFonts w:ascii="仿宋" w:eastAsia="仿宋" w:hAnsi="仿宋" w:cs="仿宋_GB2312" w:hint="eastAsia"/>
          <w:kern w:val="0"/>
          <w:sz w:val="24"/>
          <w:szCs w:val="24"/>
          <w:u w:val="single"/>
        </w:rPr>
        <w:t>高架站2座</w:t>
      </w:r>
      <w:proofErr w:type="gramEnd"/>
      <w:r w:rsidRPr="0040253A">
        <w:rPr>
          <w:rFonts w:ascii="仿宋" w:eastAsia="仿宋" w:hAnsi="仿宋" w:cs="仿宋_GB2312" w:hint="eastAsia"/>
          <w:kern w:val="0"/>
          <w:sz w:val="24"/>
          <w:szCs w:val="24"/>
          <w:u w:val="single"/>
        </w:rPr>
        <w:t xml:space="preserve">，地下站1座。设九华车辆基地，主变电所两座。                      </w:t>
      </w:r>
    </w:p>
    <w:p w14:paraId="7B370C8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第二条 咨询服务的内容及要求</w:t>
      </w:r>
    </w:p>
    <w:p w14:paraId="09E841C1" w14:textId="5DFC00D8"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1、咨询服务内容：</w:t>
      </w: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，具体内容详见技术说明及要求。</w:t>
      </w:r>
    </w:p>
    <w:p w14:paraId="2E2F51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2、咨询服务要求：</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84D9AD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第三条 服务期限及进度要求</w:t>
      </w:r>
    </w:p>
    <w:p w14:paraId="0439C442" w14:textId="5DF03412"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p>
    <w:p w14:paraId="372ADA8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rPr>
        <w:t>各阶段进度应满足甲方工程建设进度要求，具体实施中再根据甲方批准计划落实，总的进度要求以满足甲方要求为原则。</w:t>
      </w:r>
    </w:p>
    <w:p w14:paraId="020DB8D2"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第四条 甲、乙双方的权利义务</w:t>
      </w:r>
    </w:p>
    <w:p w14:paraId="637812F9"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4.1 甲方的权利义务</w:t>
      </w:r>
    </w:p>
    <w:p w14:paraId="107CCDA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4.1.1甲方作为项目法人，对咨询服务过程的决策、控制、实施等环节实行管理,有权对乙方的咨询工作进行检查、考核。</w:t>
      </w:r>
    </w:p>
    <w:p w14:paraId="1EE9449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4.1.2甲方应向乙方提供必要的基础资料（基础资料中不完善的部分，由权威部门确认的代用资料替代），并对其完整性、正确性、时限性负责。</w:t>
      </w:r>
    </w:p>
    <w:p w14:paraId="75F87FE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4.1.3甲方为乙方现场作业工作提供相应熟悉情况的人员作向导，但</w:t>
      </w:r>
      <w:proofErr w:type="gramStart"/>
      <w:r w:rsidRPr="0040253A">
        <w:rPr>
          <w:rFonts w:ascii="仿宋" w:eastAsia="仿宋" w:hAnsi="仿宋" w:cs="仿宋_GB2312" w:hint="eastAsia"/>
          <w:kern w:val="0"/>
          <w:sz w:val="24"/>
          <w:szCs w:val="24"/>
        </w:rPr>
        <w:t>不</w:t>
      </w:r>
      <w:proofErr w:type="gramEnd"/>
      <w:r w:rsidRPr="0040253A">
        <w:rPr>
          <w:rFonts w:ascii="仿宋" w:eastAsia="仿宋" w:hAnsi="仿宋" w:cs="仿宋_GB2312" w:hint="eastAsia"/>
          <w:kern w:val="0"/>
          <w:sz w:val="24"/>
          <w:szCs w:val="24"/>
        </w:rPr>
        <w:t>另行承担乙方工作人员现场工作期间所产生的一切费用（该费用已包含在签约酬金中），也不对乙方工作人员非因甲方原因而遭致的人身或者财产损失承担责任。</w:t>
      </w:r>
    </w:p>
    <w:p w14:paraId="594F020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4.1.4甲方应按本合同约定向乙方支付咨询报酬。</w:t>
      </w:r>
    </w:p>
    <w:p w14:paraId="470E9DCA"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4.2 乙方的权利义务</w:t>
      </w:r>
    </w:p>
    <w:p w14:paraId="16C82BE5" w14:textId="77777777" w:rsidR="0040253A" w:rsidRPr="0040253A" w:rsidRDefault="0040253A" w:rsidP="0040253A">
      <w:pPr>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4.2.1乙方应按国家规定和本合同约定的咨询内容进行研究和编制咨询工作成果，按甲方要求向甲方交付咨询工作成果，并对提交的咨询工作成果质量负责。</w:t>
      </w:r>
    </w:p>
    <w:p w14:paraId="1848BE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4.2.2</w:t>
      </w:r>
      <w:r w:rsidRPr="0040253A">
        <w:rPr>
          <w:rFonts w:ascii="仿宋" w:eastAsia="仿宋" w:hAnsi="仿宋" w:cs="仿宋_GB2312" w:hint="eastAsia"/>
          <w:kern w:val="0"/>
          <w:sz w:val="24"/>
          <w:szCs w:val="24"/>
        </w:rPr>
        <w:t>乙方</w:t>
      </w:r>
      <w:r w:rsidRPr="0040253A">
        <w:rPr>
          <w:rFonts w:ascii="仿宋" w:eastAsia="仿宋" w:hAnsi="仿宋" w:cs="仿宋_GB2312" w:hint="eastAsia"/>
          <w:kern w:val="0"/>
          <w:sz w:val="24"/>
          <w:szCs w:val="24"/>
          <w:lang w:val="zh-CN"/>
        </w:rPr>
        <w:t>应协助甲方做好与各政府部门、沿线相关单位的技术协调以及舆情应对工作。</w:t>
      </w:r>
    </w:p>
    <w:p w14:paraId="39AF7B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4.2.3乙方应主动收集与咨询工作相关的各类资料，负责将收集的相关资料及时提供给甲方。具体要求详见技术说明及要求。</w:t>
      </w:r>
    </w:p>
    <w:p w14:paraId="1C18E6A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4.2.4乙方应</w:t>
      </w:r>
      <w:proofErr w:type="gramStart"/>
      <w:r w:rsidRPr="0040253A">
        <w:rPr>
          <w:rFonts w:ascii="仿宋" w:eastAsia="仿宋" w:hAnsi="仿宋" w:cs="仿宋_GB2312" w:hint="eastAsia"/>
          <w:kern w:val="0"/>
          <w:sz w:val="24"/>
          <w:szCs w:val="24"/>
        </w:rPr>
        <w:t>自费对</w:t>
      </w:r>
      <w:proofErr w:type="gramEnd"/>
      <w:r w:rsidRPr="0040253A">
        <w:rPr>
          <w:rFonts w:ascii="仿宋" w:eastAsia="仿宋" w:hAnsi="仿宋" w:cs="仿宋_GB2312" w:hint="eastAsia"/>
          <w:kern w:val="0"/>
          <w:sz w:val="24"/>
          <w:szCs w:val="24"/>
        </w:rPr>
        <w:t>咨询工作成果出现的遗漏或错误负责修改和补充，甲方不再另行支付费用；因乙方遗漏或错误造成甲方损失的，由乙方承担全部责任和费用。</w:t>
      </w:r>
    </w:p>
    <w:p w14:paraId="02554D5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1D83DC3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66A30D6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4.2.7</w:t>
      </w:r>
      <w:r w:rsidRPr="0040253A">
        <w:rPr>
          <w:rFonts w:ascii="仿宋" w:eastAsia="仿宋" w:hAnsi="仿宋" w:cs="仿宋_GB2312" w:hint="eastAsia"/>
          <w:kern w:val="0"/>
          <w:sz w:val="24"/>
          <w:szCs w:val="24"/>
        </w:rPr>
        <w:t>乙方应</w:t>
      </w:r>
      <w:r w:rsidRPr="0040253A">
        <w:rPr>
          <w:rFonts w:ascii="仿宋" w:eastAsia="仿宋" w:hAnsi="仿宋" w:cs="仿宋_GB2312" w:hint="eastAsia"/>
          <w:kern w:val="0"/>
          <w:sz w:val="24"/>
          <w:szCs w:val="24"/>
          <w:lang w:val="zh-CN"/>
        </w:rPr>
        <w:t>协助</w:t>
      </w:r>
      <w:r w:rsidRPr="0040253A">
        <w:rPr>
          <w:rFonts w:ascii="仿宋" w:eastAsia="仿宋" w:hAnsi="仿宋" w:cs="仿宋_GB2312" w:hint="eastAsia"/>
          <w:kern w:val="0"/>
          <w:sz w:val="24"/>
          <w:szCs w:val="24"/>
        </w:rPr>
        <w:t>甲方完成</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咨询工作成果的相关职能部门备案□咨询工作成果的相关职能部门批复□项目取得初步设计批复工作</w:t>
      </w:r>
      <w:r w:rsidRPr="0040253A">
        <w:rPr>
          <w:rFonts w:ascii="仿宋" w:eastAsia="仿宋" w:hAnsi="仿宋" w:cs="仿宋_GB2312" w:hint="eastAsia"/>
          <w:kern w:val="0"/>
          <w:sz w:val="24"/>
          <w:szCs w:val="24"/>
          <w:lang w:val="zh-CN"/>
        </w:rPr>
        <w:t>，</w:t>
      </w:r>
      <w:r w:rsidRPr="0040253A">
        <w:rPr>
          <w:rFonts w:ascii="仿宋" w:eastAsia="仿宋" w:hAnsi="仿宋" w:cs="仿宋_GB2312" w:hint="eastAsia"/>
          <w:kern w:val="0"/>
          <w:sz w:val="24"/>
          <w:szCs w:val="24"/>
        </w:rPr>
        <w:t>上述费用已包含在签约酬金中不再另行支付</w:t>
      </w:r>
      <w:r w:rsidRPr="0040253A">
        <w:rPr>
          <w:rFonts w:ascii="仿宋" w:eastAsia="仿宋" w:hAnsi="仿宋" w:cs="仿宋_GB2312" w:hint="eastAsia"/>
          <w:kern w:val="0"/>
          <w:sz w:val="24"/>
          <w:szCs w:val="24"/>
          <w:lang w:val="zh-CN"/>
        </w:rPr>
        <w:t>。</w:t>
      </w:r>
    </w:p>
    <w:p w14:paraId="184541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4.2.8乙方应确保本合同约定的关键岗位人员应专职服务于本项目。</w:t>
      </w:r>
    </w:p>
    <w:p w14:paraId="33E79CA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第五条 咨询报酬的形式、金额及支付方式</w:t>
      </w:r>
    </w:p>
    <w:p w14:paraId="5771F03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5.1咨询报酬的形式</w:t>
      </w:r>
    </w:p>
    <w:p w14:paraId="491A1CC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咨询报酬的形式为：</w:t>
      </w:r>
    </w:p>
    <w:bookmarkStart w:id="40" w:name="_Hlk105770960"/>
    <w:p w14:paraId="09CE656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kern w:val="0"/>
          <w:sz w:val="24"/>
          <w:szCs w:val="24"/>
          <w:u w:val="single"/>
        </w:rPr>
        <w:lastRenderedPageBreak/>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0"/>
      <w:r w:rsidRPr="0040253A">
        <w:rPr>
          <w:rFonts w:ascii="仿宋" w:eastAsia="仿宋" w:hAnsi="仿宋"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4E15880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2B1012F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5.2咨询报酬的金额</w:t>
      </w:r>
    </w:p>
    <w:p w14:paraId="22B45DD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rPr>
        <w:t>签约酬金为含增值税价，金额为人民币（大写）</w:t>
      </w:r>
      <w:r w:rsidRPr="0040253A">
        <w:rPr>
          <w:rFonts w:ascii="Calibri" w:eastAsia="仿宋" w:hAnsi="Calibri" w:cs="Calibri" w:hint="eastAsia"/>
          <w:kern w:val="0"/>
          <w:sz w:val="24"/>
          <w:szCs w:val="24"/>
          <w:u w:val="single"/>
        </w:rPr>
        <w:t>    </w:t>
      </w:r>
      <w:r w:rsidRPr="0040253A">
        <w:rPr>
          <w:rFonts w:ascii="仿宋" w:eastAsia="仿宋" w:hAnsi="仿宋" w:cs="仿宋_GB2312" w:hint="eastAsia"/>
          <w:kern w:val="0"/>
          <w:sz w:val="24"/>
          <w:szCs w:val="24"/>
          <w:u w:val="single"/>
        </w:rPr>
        <w:t xml:space="preserve">    </w:t>
      </w:r>
      <w:r w:rsidRPr="0040253A">
        <w:rPr>
          <w:rFonts w:ascii="Calibri" w:eastAsia="仿宋" w:hAnsi="Calibri" w:cs="Calibri" w:hint="eastAsia"/>
          <w:kern w:val="0"/>
          <w:sz w:val="24"/>
          <w:szCs w:val="24"/>
          <w:u w:val="single"/>
        </w:rPr>
        <w:t>  </w:t>
      </w:r>
      <w:r w:rsidRPr="0040253A">
        <w:rPr>
          <w:rFonts w:ascii="仿宋" w:eastAsia="仿宋" w:hAnsi="仿宋" w:cs="Times New Roman"/>
          <w:kern w:val="0"/>
          <w:sz w:val="24"/>
          <w:szCs w:val="24"/>
        </w:rPr>
        <w:t>（</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），其中不含增值税价格为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、签约酬金中的增值税为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w:t>
      </w:r>
      <w:r w:rsidRPr="0040253A">
        <w:rPr>
          <w:rFonts w:ascii="仿宋" w:eastAsia="仿宋" w:hAnsi="仿宋" w:cs="仿宋_GB2312" w:hint="eastAsia"/>
          <w:kern w:val="0"/>
          <w:sz w:val="24"/>
          <w:szCs w:val="24"/>
        </w:rPr>
        <w:t>增值税根据乙方提供给甲方的增值税专用发票中的税额据实支付和结算，具体价格组成详见签约酬金清单。</w:t>
      </w:r>
    </w:p>
    <w:p w14:paraId="7C806E8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bCs/>
          <w:kern w:val="0"/>
          <w:sz w:val="24"/>
          <w:szCs w:val="24"/>
        </w:rPr>
        <w:t>按照长沙市政府或其职能部门相关规定，</w:t>
      </w:r>
      <w:r w:rsidRPr="0040253A">
        <w:rPr>
          <w:rFonts w:ascii="仿宋" w:eastAsia="仿宋" w:hAnsi="仿宋" w:cs="仿宋_GB2312" w:hint="eastAsia"/>
          <w:kern w:val="0"/>
          <w:sz w:val="24"/>
          <w:szCs w:val="24"/>
        </w:rPr>
        <w:t>本项目的酬金最终以</w:t>
      </w:r>
      <w:bookmarkStart w:id="41" w:name="_Hlk105771565"/>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1"/>
      <w:r w:rsidRPr="0040253A">
        <w:rPr>
          <w:rFonts w:ascii="仿宋" w:eastAsia="仿宋" w:hAnsi="仿宋" w:cs="仿宋_GB2312"/>
          <w:kern w:val="0"/>
          <w:sz w:val="24"/>
          <w:szCs w:val="24"/>
          <w:u w:val="single"/>
        </w:rPr>
        <w:t>长沙市政府相关职能部门或</w:t>
      </w:r>
      <w:proofErr w:type="gramStart"/>
      <w:r w:rsidRPr="0040253A">
        <w:rPr>
          <w:rFonts w:ascii="仿宋" w:eastAsia="仿宋" w:hAnsi="仿宋" w:cs="仿宋_GB2312" w:hint="eastAsia"/>
          <w:kern w:val="0"/>
          <w:sz w:val="24"/>
          <w:szCs w:val="24"/>
          <w:u w:val="single"/>
        </w:rPr>
        <w:t>湖南长株潭</w:t>
      </w:r>
      <w:proofErr w:type="gramEnd"/>
      <w:r w:rsidRPr="0040253A">
        <w:rPr>
          <w:rFonts w:ascii="仿宋" w:eastAsia="仿宋" w:hAnsi="仿宋" w:cs="仿宋_GB2312" w:hint="eastAsia"/>
          <w:kern w:val="0"/>
          <w:sz w:val="24"/>
          <w:szCs w:val="24"/>
          <w:u w:val="single"/>
        </w:rPr>
        <w:t>轨道交通西环线建设有限责任公司</w:t>
      </w:r>
      <w:r w:rsidRPr="0040253A">
        <w:rPr>
          <w:rFonts w:ascii="仿宋" w:eastAsia="仿宋" w:hAnsi="仿宋" w:cs="仿宋_GB2312"/>
          <w:kern w:val="0"/>
          <w:sz w:val="24"/>
          <w:szCs w:val="24"/>
          <w:u w:val="single"/>
        </w:rPr>
        <w:t>授权的单位审定价款为准</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□履约验收合格确定的最终价款为准</w:t>
      </w:r>
      <w:r w:rsidRPr="0040253A">
        <w:rPr>
          <w:rFonts w:ascii="仿宋" w:eastAsia="仿宋" w:hAnsi="仿宋" w:cs="仿宋_GB2312" w:hint="eastAsia"/>
          <w:bCs/>
          <w:kern w:val="0"/>
          <w:sz w:val="24"/>
          <w:szCs w:val="24"/>
        </w:rPr>
        <w:t>。酬金包括完成合同约定内容所产生的成本、费用（含会务费）、税金、利润、保险、专利、风险等</w:t>
      </w:r>
      <w:r w:rsidRPr="0040253A">
        <w:rPr>
          <w:rFonts w:ascii="仿宋" w:eastAsia="仿宋" w:hAnsi="仿宋" w:cs="仿宋_GB2312" w:hint="eastAsia"/>
          <w:kern w:val="0"/>
          <w:sz w:val="24"/>
          <w:szCs w:val="24"/>
        </w:rPr>
        <w:t>。</w:t>
      </w:r>
    </w:p>
    <w:p w14:paraId="661CE2B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shd w:val="clear" w:color="auto" w:fill="FFFFFF"/>
        </w:rPr>
        <w:t>5.3</w:t>
      </w:r>
      <w:r w:rsidRPr="0040253A">
        <w:rPr>
          <w:rFonts w:ascii="仿宋" w:eastAsia="仿宋" w:hAnsi="仿宋" w:cs="仿宋_GB2312" w:hint="eastAsia"/>
          <w:kern w:val="0"/>
          <w:sz w:val="24"/>
          <w:szCs w:val="24"/>
        </w:rPr>
        <w:t>支付方式和时间：</w:t>
      </w:r>
    </w:p>
    <w:p w14:paraId="7D32972A"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bookmarkStart w:id="42" w:name="OLE_LINK5"/>
      <w:r w:rsidRPr="0040253A">
        <w:rPr>
          <w:rFonts w:ascii="仿宋" w:eastAsia="仿宋" w:hAnsi="仿宋" w:cs="仿宋_GB2312" w:hint="eastAsia"/>
          <w:kern w:val="0"/>
          <w:sz w:val="24"/>
          <w:szCs w:val="24"/>
        </w:rPr>
        <w:t>5.3.1支付方式</w:t>
      </w:r>
    </w:p>
    <w:p w14:paraId="18DE1CCC"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本项目支付方式采用以下</w:t>
      </w:r>
      <w:r w:rsidRPr="0040253A">
        <w:rPr>
          <w:rFonts w:ascii="仿宋" w:eastAsia="仿宋" w:hAnsi="仿宋" w:cs="仿宋_GB2312" w:hint="eastAsia"/>
          <w:kern w:val="0"/>
          <w:sz w:val="24"/>
          <w:szCs w:val="24"/>
          <w:u w:val="single"/>
        </w:rPr>
        <w:t xml:space="preserve"> （1） </w:t>
      </w:r>
      <w:r w:rsidRPr="0040253A">
        <w:rPr>
          <w:rFonts w:ascii="仿宋" w:eastAsia="仿宋" w:hAnsi="仿宋" w:cs="仿宋_GB2312" w:hint="eastAsia"/>
          <w:kern w:val="0"/>
          <w:sz w:val="24"/>
          <w:szCs w:val="24"/>
        </w:rPr>
        <w:t>方式。</w:t>
      </w:r>
    </w:p>
    <w:p w14:paraId="1C037F60"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（1）一次支付：</w:t>
      </w:r>
    </w:p>
    <w:p w14:paraId="4D3A415E"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w:t>
      </w:r>
      <w:proofErr w:type="gramStart"/>
      <w:r w:rsidRPr="0040253A">
        <w:rPr>
          <w:rFonts w:ascii="仿宋" w:eastAsia="仿宋" w:hAnsi="仿宋" w:cs="仿宋_GB2312" w:hint="eastAsia"/>
          <w:kern w:val="0"/>
          <w:sz w:val="24"/>
          <w:szCs w:val="24"/>
          <w:u w:val="single"/>
        </w:rPr>
        <w:t>湖南长株潭</w:t>
      </w:r>
      <w:proofErr w:type="gramEnd"/>
      <w:r w:rsidRPr="0040253A">
        <w:rPr>
          <w:rFonts w:ascii="仿宋" w:eastAsia="仿宋" w:hAnsi="仿宋" w:cs="仿宋_GB2312" w:hint="eastAsia"/>
          <w:kern w:val="0"/>
          <w:sz w:val="24"/>
          <w:szCs w:val="24"/>
          <w:u w:val="single"/>
        </w:rPr>
        <w:t>轨道交通西环线建设有限责任公司</w:t>
      </w:r>
      <w:r w:rsidRPr="0040253A">
        <w:rPr>
          <w:rFonts w:ascii="仿宋" w:eastAsia="仿宋" w:hAnsi="仿宋" w:cs="仿宋_GB2312" w:hint="eastAsia"/>
          <w:bCs/>
          <w:kern w:val="0"/>
          <w:sz w:val="24"/>
          <w:szCs w:val="24"/>
          <w:u w:val="single"/>
        </w:rPr>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4EEA958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rPr>
      </w:pPr>
      <w:r w:rsidRPr="0040253A">
        <w:rPr>
          <w:rFonts w:ascii="仿宋" w:eastAsia="仿宋" w:hAnsi="仿宋" w:cs="仿宋_GB2312" w:hint="eastAsia"/>
          <w:kern w:val="0"/>
          <w:sz w:val="24"/>
          <w:szCs w:val="24"/>
        </w:rPr>
        <w:t>（2）分期支付：</w:t>
      </w:r>
    </w:p>
    <w:p w14:paraId="187748D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□乙方完成咨询工作成果编制□咨询工作成果通过专家评审</w:t>
      </w:r>
      <w:r w:rsidRPr="0040253A">
        <w:rPr>
          <w:rFonts w:ascii="仿宋" w:eastAsia="仿宋" w:hAnsi="仿宋" w:cs="仿宋_GB2312" w:hint="eastAsia"/>
          <w:kern w:val="0"/>
          <w:sz w:val="24"/>
          <w:szCs w:val="24"/>
        </w:rPr>
        <w:t>，支付签约酬金的50%；</w:t>
      </w:r>
    </w:p>
    <w:p w14:paraId="3332300E"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32"/>
          <w:u w:val="single"/>
        </w:rPr>
        <w:t>□</w:t>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w:t>
      </w:r>
      <w:proofErr w:type="gramStart"/>
      <w:r w:rsidRPr="0040253A">
        <w:rPr>
          <w:rFonts w:ascii="仿宋" w:eastAsia="仿宋" w:hAnsi="仿宋" w:cs="仿宋_GB2312" w:hint="eastAsia"/>
          <w:bCs/>
          <w:kern w:val="0"/>
          <w:sz w:val="24"/>
          <w:szCs w:val="24"/>
          <w:u w:val="single"/>
        </w:rPr>
        <w:t>湖南长株潭</w:t>
      </w:r>
      <w:proofErr w:type="gramEnd"/>
      <w:r w:rsidRPr="0040253A">
        <w:rPr>
          <w:rFonts w:ascii="仿宋" w:eastAsia="仿宋" w:hAnsi="仿宋" w:cs="仿宋_GB2312" w:hint="eastAsia"/>
          <w:bCs/>
          <w:kern w:val="0"/>
          <w:sz w:val="24"/>
          <w:szCs w:val="24"/>
          <w:u w:val="single"/>
        </w:rPr>
        <w:t>轨道交通西环线建设有限责任公司</w:t>
      </w:r>
      <w:r w:rsidRPr="0040253A">
        <w:rPr>
          <w:rFonts w:ascii="仿宋" w:eastAsia="仿宋" w:hAnsi="仿宋" w:cs="仿宋_GB2312" w:hint="eastAsia"/>
          <w:bCs/>
          <w:kern w:val="0"/>
          <w:sz w:val="24"/>
          <w:szCs w:val="24"/>
          <w:u w:val="single"/>
        </w:rPr>
        <w:lastRenderedPageBreak/>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32"/>
        </w:rPr>
        <w:t>/</w:t>
      </w:r>
      <w:r w:rsidRPr="0040253A">
        <w:rPr>
          <w:rFonts w:ascii="仿宋" w:eastAsia="仿宋" w:hAnsi="仿宋" w:cs="仿宋_GB2312"/>
          <w:kern w:val="0"/>
          <w:sz w:val="24"/>
          <w:szCs w:val="32"/>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276A5BA9"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5.3.2支付时间</w:t>
      </w:r>
    </w:p>
    <w:p w14:paraId="364B1C51"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上述款项在甲方</w:t>
      </w:r>
      <w:r w:rsidRPr="0040253A">
        <w:rPr>
          <w:rFonts w:ascii="仿宋" w:eastAsia="仿宋" w:hAnsi="仿宋" w:cs="仿宋_GB2312" w:hint="eastAsia"/>
          <w:kern w:val="0"/>
          <w:sz w:val="24"/>
          <w:szCs w:val="24"/>
          <w:lang w:bidi="en-US"/>
        </w:rPr>
        <w:t>收到乙方的经甲方审批同意的支付申请及增值税专用发票、</w:t>
      </w:r>
      <w:r w:rsidRPr="0040253A">
        <w:rPr>
          <w:rFonts w:ascii="仿宋" w:eastAsia="仿宋" w:hAnsi="仿宋" w:cs="仿宋_GB2312" w:hint="eastAsia"/>
          <w:kern w:val="0"/>
          <w:sz w:val="24"/>
          <w:szCs w:val="24"/>
        </w:rPr>
        <w:t>有效期内的履约担保复印件（如有）等相关资料后</w:t>
      </w:r>
      <w:r w:rsidRPr="0040253A">
        <w:rPr>
          <w:rFonts w:ascii="仿宋" w:eastAsia="仿宋" w:hAnsi="仿宋" w:cs="仿宋_GB2312" w:hint="eastAsia"/>
          <w:kern w:val="0"/>
          <w:sz w:val="24"/>
          <w:szCs w:val="24"/>
          <w:lang w:bidi="en-US"/>
        </w:rPr>
        <w:t>28个工作日内支付。</w:t>
      </w:r>
    </w:p>
    <w:bookmarkEnd w:id="42"/>
    <w:p w14:paraId="7A8A128F"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第六条 合同变更</w:t>
      </w:r>
    </w:p>
    <w:p w14:paraId="1DF6EE9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本合同的变更必须由双方协商一致，并以书面形式确定。但有下列情形之一的，一方可以向另一方提出变更合同权利与义务的请求，另一方应当在</w:t>
      </w:r>
      <w:r w:rsidRPr="0040253A">
        <w:rPr>
          <w:rFonts w:ascii="仿宋" w:eastAsia="仿宋" w:hAnsi="仿宋" w:cs="仿宋_GB2312" w:hint="eastAsia"/>
          <w:kern w:val="0"/>
          <w:sz w:val="24"/>
          <w:szCs w:val="24"/>
          <w:u w:val="single"/>
        </w:rPr>
        <w:t>14</w:t>
      </w:r>
      <w:r w:rsidRPr="0040253A">
        <w:rPr>
          <w:rFonts w:ascii="仿宋" w:eastAsia="仿宋" w:hAnsi="仿宋" w:cs="仿宋_GB2312" w:hint="eastAsia"/>
          <w:kern w:val="0"/>
          <w:sz w:val="24"/>
          <w:szCs w:val="24"/>
        </w:rPr>
        <w:t>日内予以答复；逾期未予答复的，视为同意。</w:t>
      </w:r>
    </w:p>
    <w:p w14:paraId="252AD2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因发生不可抗力</w:t>
      </w:r>
      <w:r w:rsidRPr="0040253A">
        <w:rPr>
          <w:rFonts w:ascii="仿宋" w:eastAsia="仿宋" w:hAnsi="仿宋" w:cs="仿宋_GB2312" w:hint="eastAsia"/>
          <w:kern w:val="0"/>
          <w:sz w:val="24"/>
          <w:szCs w:val="24"/>
        </w:rPr>
        <w:t>；</w:t>
      </w:r>
    </w:p>
    <w:p w14:paraId="76D91C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上级部门有重大决策或明确指示将项目暂停或取消的</w:t>
      </w:r>
      <w:r w:rsidRPr="0040253A">
        <w:rPr>
          <w:rFonts w:ascii="仿宋" w:eastAsia="仿宋" w:hAnsi="仿宋" w:cs="仿宋_GB2312" w:hint="eastAsia"/>
          <w:kern w:val="0"/>
          <w:sz w:val="24"/>
          <w:szCs w:val="24"/>
        </w:rPr>
        <w:t>。</w:t>
      </w:r>
    </w:p>
    <w:p w14:paraId="0221DC4D"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第七条 咨询工作成果验收</w:t>
      </w:r>
    </w:p>
    <w:p w14:paraId="680D38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7.1乙方提交咨询工作成果的形式：</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E4098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7.2咨询工作成果的验收标准：</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F20A41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7.3咨询工作成果的验收方法：</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243A41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第八条 违约责任及赔偿责任</w:t>
      </w:r>
    </w:p>
    <w:p w14:paraId="07FB57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8.1本合同生效后，因甲方原因要求终止或解除合同，当乙方实际完成工作量应付费用大于已付费用时，不足部分由甲方补齐。</w:t>
      </w:r>
    </w:p>
    <w:p w14:paraId="505DA1B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color w:val="FF0000"/>
          <w:kern w:val="0"/>
          <w:sz w:val="24"/>
          <w:szCs w:val="24"/>
        </w:rPr>
      </w:pPr>
      <w:r w:rsidRPr="0040253A">
        <w:rPr>
          <w:rFonts w:ascii="仿宋" w:eastAsia="仿宋" w:hAnsi="仿宋"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3310D3D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8.3甲方按照乙方符合本合同约定标准和方式完成的咨询工作成果</w:t>
      </w:r>
      <w:proofErr w:type="gramStart"/>
      <w:r w:rsidRPr="0040253A">
        <w:rPr>
          <w:rFonts w:ascii="仿宋" w:eastAsia="仿宋" w:hAnsi="仿宋" w:cs="仿宋_GB2312" w:hint="eastAsia"/>
          <w:kern w:val="0"/>
          <w:sz w:val="24"/>
          <w:szCs w:val="24"/>
        </w:rPr>
        <w:t>作出</w:t>
      </w:r>
      <w:proofErr w:type="gramEnd"/>
      <w:r w:rsidRPr="0040253A">
        <w:rPr>
          <w:rFonts w:ascii="仿宋" w:eastAsia="仿宋" w:hAnsi="仿宋" w:cs="仿宋_GB2312" w:hint="eastAsia"/>
          <w:kern w:val="0"/>
          <w:sz w:val="24"/>
          <w:szCs w:val="24"/>
        </w:rPr>
        <w:t>决策并予以实施所造的损失，乙方应承担全部责任。</w:t>
      </w:r>
    </w:p>
    <w:p w14:paraId="279C0FC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8.4乙方违反本合同第三条规定，每延期一天，甲方有权要求乙方按签约酬金的万分之三支付违约金。</w:t>
      </w:r>
    </w:p>
    <w:p w14:paraId="291677B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8.5乙方提交的咨询工作成果不符合合同约定要求的，甲方有权不再支付任何费用，且乙方应</w:t>
      </w:r>
      <w:proofErr w:type="gramStart"/>
      <w:r w:rsidRPr="0040253A">
        <w:rPr>
          <w:rFonts w:ascii="仿宋" w:eastAsia="仿宋" w:hAnsi="仿宋" w:cs="仿宋_GB2312" w:hint="eastAsia"/>
          <w:kern w:val="0"/>
          <w:sz w:val="24"/>
          <w:szCs w:val="24"/>
        </w:rPr>
        <w:t>予退</w:t>
      </w:r>
      <w:proofErr w:type="gramEnd"/>
      <w:r w:rsidRPr="0040253A">
        <w:rPr>
          <w:rFonts w:ascii="仿宋" w:eastAsia="仿宋" w:hAnsi="仿宋" w:cs="仿宋_GB2312" w:hint="eastAsia"/>
          <w:kern w:val="0"/>
          <w:sz w:val="24"/>
          <w:szCs w:val="24"/>
        </w:rPr>
        <w:t>还甲方已经支付的费用；同时，甲方有权要求乙方支付签约酬金10%的违约金。</w:t>
      </w:r>
    </w:p>
    <w:p w14:paraId="5DFAD42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8.6原则上甲方不允许乙方更换项目关键岗位人员，确需更换的，乙方应按相关工程管理规定向甲方申请办理变更手续。经甲方审批同意，每更换一名关键</w:t>
      </w:r>
      <w:r w:rsidRPr="0040253A">
        <w:rPr>
          <w:rFonts w:ascii="仿宋" w:eastAsia="仿宋" w:hAnsi="仿宋" w:cs="仿宋_GB2312" w:hint="eastAsia"/>
          <w:kern w:val="0"/>
          <w:sz w:val="24"/>
          <w:szCs w:val="24"/>
        </w:rPr>
        <w:lastRenderedPageBreak/>
        <w:t>岗位人员，甲方有权要求乙方按签约酬金的千分之五交纳违约金；未经甲方审批同意擅自变更的，一经查实，甲方有权要求乙方按上述标准的双倍交纳违约金。</w:t>
      </w:r>
    </w:p>
    <w:p w14:paraId="7AAA03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8.7乙方在接到甲方发出的违约通知后，应按通知要求交纳违约金；否则，甲方有权暂停合同价款支付或从乙方的合同价款中扣除相应的违约金。</w:t>
      </w:r>
    </w:p>
    <w:p w14:paraId="674EB6E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8.8乙方应以现金或转账方式交纳违约金，甲方根据税法相关规定开具收款收据或增值税发票。</w:t>
      </w:r>
    </w:p>
    <w:p w14:paraId="51CCCD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8.9因乙方提供的发票导致甲方被税务部门追究相关法律责任的，乙方应承担由此给甲方造成的损失（包括但不限于未抵扣的税费、滞纳金）。</w:t>
      </w:r>
    </w:p>
    <w:p w14:paraId="38FE6AA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第九条 知识产权及保密</w:t>
      </w:r>
    </w:p>
    <w:p w14:paraId="134DBCE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9.1在本合同有效期内，甲方利用乙方提交的咨询工作成果所形成的知识产权，归</w:t>
      </w:r>
      <w:r w:rsidRPr="0040253A">
        <w:rPr>
          <w:rFonts w:ascii="仿宋" w:eastAsia="仿宋" w:hAnsi="仿宋" w:cs="仿宋_GB2312" w:hint="eastAsia"/>
          <w:kern w:val="0"/>
          <w:sz w:val="24"/>
          <w:szCs w:val="24"/>
          <w:u w:val="single"/>
        </w:rPr>
        <w:t xml:space="preserve"> 甲方 </w:t>
      </w:r>
      <w:r w:rsidRPr="0040253A">
        <w:rPr>
          <w:rFonts w:ascii="仿宋" w:eastAsia="仿宋" w:hAnsi="仿宋" w:cs="仿宋_GB2312" w:hint="eastAsia"/>
          <w:kern w:val="0"/>
          <w:sz w:val="24"/>
          <w:szCs w:val="24"/>
        </w:rPr>
        <w:t>所有。</w:t>
      </w:r>
    </w:p>
    <w:p w14:paraId="285544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9.2在本合同有效期内，乙方利用甲方提供的技术资料和工作条件所形成的知识产权，归</w:t>
      </w:r>
      <w:r w:rsidRPr="0040253A">
        <w:rPr>
          <w:rFonts w:ascii="仿宋" w:eastAsia="仿宋" w:hAnsi="仿宋" w:cs="仿宋_GB2312" w:hint="eastAsia"/>
          <w:kern w:val="0"/>
          <w:sz w:val="24"/>
          <w:szCs w:val="24"/>
          <w:u w:val="single"/>
        </w:rPr>
        <w:t xml:space="preserve"> 双方 </w:t>
      </w:r>
      <w:r w:rsidRPr="0040253A">
        <w:rPr>
          <w:rFonts w:ascii="仿宋" w:eastAsia="仿宋" w:hAnsi="仿宋" w:cs="仿宋_GB2312" w:hint="eastAsia"/>
          <w:kern w:val="0"/>
          <w:sz w:val="24"/>
          <w:szCs w:val="24"/>
        </w:rPr>
        <w:t>所有。</w:t>
      </w:r>
    </w:p>
    <w:p w14:paraId="6A39BC9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44045807"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第十条 双方的项目联系人</w:t>
      </w:r>
    </w:p>
    <w:p w14:paraId="75B1CB59" w14:textId="77777777" w:rsidR="0040253A" w:rsidRPr="0040253A" w:rsidRDefault="0040253A" w:rsidP="0040253A">
      <w:pPr>
        <w:snapToGrid w:val="0"/>
        <w:spacing w:line="360" w:lineRule="auto"/>
        <w:ind w:firstLineChars="200" w:firstLine="480"/>
        <w:outlineLvl w:val="1"/>
        <w:rPr>
          <w:rFonts w:ascii="仿宋" w:eastAsia="仿宋" w:hAnsi="仿宋" w:cs="仿宋_GB2312"/>
          <w:b/>
          <w:sz w:val="24"/>
          <w:szCs w:val="24"/>
        </w:rPr>
      </w:pPr>
      <w:r w:rsidRPr="0040253A">
        <w:rPr>
          <w:rFonts w:ascii="仿宋" w:eastAsia="仿宋" w:hAnsi="仿宋" w:cs="仿宋_GB2312" w:hint="eastAsia"/>
          <w:sz w:val="24"/>
          <w:szCs w:val="24"/>
        </w:rPr>
        <w:t>10.1在本合同有效期内，甲乙双方以书面形式确定项目联系人。</w:t>
      </w:r>
    </w:p>
    <w:p w14:paraId="40D3081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10.2一方变更项目联系人的，应当及时以书面形式通知另一方。未及时通知并影响本合同履行或造成损失的，应承担相应的责任。</w:t>
      </w:r>
    </w:p>
    <w:p w14:paraId="7AEB7196"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第十一条 合同解除</w:t>
      </w:r>
    </w:p>
    <w:p w14:paraId="3571900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11.1出现下列情形之一，致使本合同的履行成为不必要或不可能的，可以解除本合同：</w:t>
      </w:r>
    </w:p>
    <w:p w14:paraId="60AE9B2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发生不可抗力</w:t>
      </w:r>
      <w:r w:rsidRPr="0040253A">
        <w:rPr>
          <w:rFonts w:ascii="仿宋" w:eastAsia="仿宋" w:hAnsi="仿宋" w:cs="仿宋_GB2312" w:hint="eastAsia"/>
          <w:kern w:val="0"/>
          <w:sz w:val="24"/>
          <w:szCs w:val="24"/>
        </w:rPr>
        <w:t>；</w:t>
      </w:r>
    </w:p>
    <w:p w14:paraId="25822B3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上级部门有重大决策或明确指示将项目取消的</w:t>
      </w:r>
      <w:r w:rsidRPr="0040253A">
        <w:rPr>
          <w:rFonts w:ascii="仿宋" w:eastAsia="仿宋" w:hAnsi="仿宋" w:cs="仿宋_GB2312" w:hint="eastAsia"/>
          <w:kern w:val="0"/>
          <w:sz w:val="24"/>
          <w:szCs w:val="24"/>
        </w:rPr>
        <w:t>。</w:t>
      </w:r>
    </w:p>
    <w:p w14:paraId="0DC18C5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（3）违约金总额超过合同签约酬金的20%，甲方有权解除合同。</w:t>
      </w:r>
    </w:p>
    <w:p w14:paraId="5532B76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15B1FE2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11.3因乙方原因导致的合同解除，按照违约责任处理，甲方有权解除部分或全部合同。解除部分合同的，甲方有权另行</w:t>
      </w:r>
      <w:proofErr w:type="gramStart"/>
      <w:r w:rsidRPr="0040253A">
        <w:rPr>
          <w:rFonts w:ascii="仿宋" w:eastAsia="仿宋" w:hAnsi="仿宋" w:cs="仿宋_GB2312" w:hint="eastAsia"/>
          <w:kern w:val="0"/>
          <w:sz w:val="24"/>
          <w:szCs w:val="24"/>
        </w:rPr>
        <w:t>委托因</w:t>
      </w:r>
      <w:proofErr w:type="gramEnd"/>
      <w:r w:rsidRPr="0040253A">
        <w:rPr>
          <w:rFonts w:ascii="仿宋" w:eastAsia="仿宋" w:hAnsi="仿宋" w:cs="仿宋_GB2312" w:hint="eastAsia"/>
          <w:kern w:val="0"/>
          <w:sz w:val="24"/>
          <w:szCs w:val="24"/>
        </w:rPr>
        <w:t>部分解除合同而乙方未履行部分，乙方应承担甲方由此产生的费用并继续履行合同中未解除的部分。</w:t>
      </w:r>
    </w:p>
    <w:p w14:paraId="686FBF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11.4合同解除后，本合同约定的有关结算、争议解决方式的条款仍然有效。</w:t>
      </w:r>
    </w:p>
    <w:p w14:paraId="2215B7C8"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第十二条 合同终止</w:t>
      </w:r>
    </w:p>
    <w:p w14:paraId="363848C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12.1 甲方、乙方履行合同全部义务，合同价款支付完毕，本合同即告终止。</w:t>
      </w:r>
    </w:p>
    <w:p w14:paraId="284CBAF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12.2合同的权利义务终止后，合同当事人应遵循诚实信用原则，履行通知、协助和保密等义务。</w:t>
      </w:r>
    </w:p>
    <w:p w14:paraId="22AD197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第十三条 争议解决</w:t>
      </w:r>
    </w:p>
    <w:p w14:paraId="65B73A4E"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因本合同以及与本合同有关事项发生争议的，双方可以就争议自行和解或请求行政主管部门、行业协会或</w:t>
      </w:r>
      <w:proofErr w:type="gramStart"/>
      <w:r w:rsidRPr="0040253A">
        <w:rPr>
          <w:rFonts w:ascii="仿宋" w:eastAsia="仿宋" w:hAnsi="仿宋" w:cs="仿宋_GB2312" w:hint="eastAsia"/>
          <w:kern w:val="0"/>
          <w:sz w:val="24"/>
          <w:szCs w:val="32"/>
        </w:rPr>
        <w:t>其他第三</w:t>
      </w:r>
      <w:proofErr w:type="gramEnd"/>
      <w:r w:rsidRPr="0040253A">
        <w:rPr>
          <w:rFonts w:ascii="仿宋" w:eastAsia="仿宋" w:hAnsi="仿宋" w:cs="仿宋_GB2312" w:hint="eastAsia"/>
          <w:kern w:val="0"/>
          <w:sz w:val="24"/>
          <w:szCs w:val="32"/>
        </w:rPr>
        <w:t>方进行调解。自行和解或经调解达成协议的，经签字并盖章后作为合同补充文件，双方均应遵照执行。若当事人不愿和解、调解或者和解、调解不成的，确定采取下列</w:t>
      </w:r>
      <w:r w:rsidRPr="0040253A">
        <w:rPr>
          <w:rFonts w:ascii="仿宋" w:eastAsia="仿宋" w:hAnsi="仿宋" w:cs="仿宋_GB2312" w:hint="eastAsia"/>
          <w:kern w:val="0"/>
          <w:sz w:val="24"/>
          <w:szCs w:val="32"/>
          <w:u w:val="single"/>
        </w:rPr>
        <w:t>第（2）种</w:t>
      </w:r>
      <w:r w:rsidRPr="0040253A">
        <w:rPr>
          <w:rFonts w:ascii="仿宋" w:eastAsia="仿宋" w:hAnsi="仿宋" w:cs="仿宋_GB2312" w:hint="eastAsia"/>
          <w:kern w:val="0"/>
          <w:sz w:val="24"/>
          <w:szCs w:val="32"/>
        </w:rPr>
        <w:t>方式解决：</w:t>
      </w:r>
    </w:p>
    <w:p w14:paraId="4144AC23"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（1）向长沙仲裁委员会提请仲裁；</w:t>
      </w:r>
    </w:p>
    <w:p w14:paraId="028C80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rPr>
        <w:t>（2）向甲方所在地人民法院提起诉讼。</w:t>
      </w:r>
    </w:p>
    <w:p w14:paraId="63297FE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第十四条 词语定义及解释</w:t>
      </w:r>
    </w:p>
    <w:p w14:paraId="4A1D2BAC"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5C213309"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.2“签约酬金”是指甲方和乙方在合同协议书中确定的金额，即本项目的中标价或中选价或成交价。</w:t>
      </w:r>
    </w:p>
    <w:p w14:paraId="00AFBA0A"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.3“酬金”是指根据本合同规定乙方在正确地完全履行合同义务后，按照长沙市政府或其职能部门相关规定，</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经长沙市政府相关职能部门或</w:t>
      </w:r>
      <w:proofErr w:type="gramStart"/>
      <w:r w:rsidRPr="0040253A">
        <w:rPr>
          <w:rFonts w:ascii="仿宋" w:eastAsia="仿宋" w:hAnsi="仿宋" w:cs="仿宋_GB2312" w:hint="eastAsia"/>
          <w:kern w:val="0"/>
          <w:sz w:val="24"/>
          <w:szCs w:val="24"/>
          <w:u w:val="single"/>
        </w:rPr>
        <w:t>湖南长株潭</w:t>
      </w:r>
      <w:proofErr w:type="gramEnd"/>
      <w:r w:rsidRPr="0040253A">
        <w:rPr>
          <w:rFonts w:ascii="仿宋" w:eastAsia="仿宋" w:hAnsi="仿宋" w:cs="仿宋_GB2312" w:hint="eastAsia"/>
          <w:kern w:val="0"/>
          <w:sz w:val="24"/>
          <w:szCs w:val="24"/>
          <w:u w:val="single"/>
        </w:rPr>
        <w:t>轨道交通西环线建设有限责任公司</w:t>
      </w:r>
      <w:r w:rsidRPr="0040253A">
        <w:rPr>
          <w:rFonts w:ascii="仿宋" w:eastAsia="仿宋" w:hAnsi="仿宋" w:cs="仿宋_GB2312" w:hint="eastAsia"/>
          <w:kern w:val="0"/>
          <w:sz w:val="24"/>
          <w:szCs w:val="24"/>
          <w:u w:val="single"/>
          <w:shd w:val="clear" w:color="auto" w:fill="FFFFFF"/>
        </w:rPr>
        <w:t>授权的单位</w:t>
      </w:r>
      <w:r w:rsidRPr="0040253A">
        <w:rPr>
          <w:rFonts w:ascii="仿宋" w:eastAsia="仿宋" w:hAnsi="仿宋" w:cs="仿宋_GB2312" w:hint="eastAsia"/>
          <w:kern w:val="0"/>
          <w:sz w:val="24"/>
          <w:szCs w:val="24"/>
          <w:u w:val="single"/>
        </w:rPr>
        <w:t>审定的结算价格</w:t>
      </w:r>
      <w:r w:rsidRPr="0040253A">
        <w:rPr>
          <w:rFonts w:ascii="仿宋" w:eastAsia="仿宋" w:hAnsi="仿宋" w:cs="仿宋_GB2312" w:hint="eastAsia"/>
          <w:kern w:val="0"/>
          <w:sz w:val="24"/>
          <w:szCs w:val="24"/>
        </w:rPr>
        <w:t>/</w:t>
      </w:r>
      <w:r w:rsidRPr="0040253A">
        <w:rPr>
          <w:rFonts w:ascii="仿宋" w:eastAsia="仿宋" w:hAnsi="仿宋" w:cs="仿宋_GB2312" w:hint="eastAsia"/>
          <w:kern w:val="0"/>
          <w:sz w:val="24"/>
          <w:szCs w:val="24"/>
          <w:u w:val="single"/>
        </w:rPr>
        <w:sym w:font="Wingdings 2" w:char="00A3"/>
      </w:r>
      <w:r w:rsidRPr="0040253A">
        <w:rPr>
          <w:rFonts w:ascii="仿宋" w:eastAsia="仿宋" w:hAnsi="仿宋" w:cs="仿宋_GB2312" w:hint="eastAsia"/>
          <w:kern w:val="0"/>
          <w:sz w:val="24"/>
          <w:szCs w:val="24"/>
          <w:u w:val="single"/>
        </w:rPr>
        <w:t>履约验收合格确定的最终价款</w:t>
      </w:r>
      <w:r w:rsidRPr="0040253A">
        <w:rPr>
          <w:rFonts w:ascii="仿宋" w:eastAsia="仿宋" w:hAnsi="仿宋" w:cs="仿宋_GB2312" w:hint="eastAsia"/>
          <w:kern w:val="0"/>
          <w:sz w:val="24"/>
          <w:szCs w:val="32"/>
        </w:rPr>
        <w:t>。</w:t>
      </w:r>
    </w:p>
    <w:p w14:paraId="7080B5F8" w14:textId="77777777" w:rsidR="0040253A" w:rsidRPr="0040253A" w:rsidRDefault="0040253A" w:rsidP="0040253A">
      <w:pPr>
        <w:adjustRightInd w:val="0"/>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14.4“服务”是指根据本合同规定乙方在本项目中应承担所有工作和一切义务。</w:t>
      </w:r>
    </w:p>
    <w:p w14:paraId="14D1EEF9"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14.5“甲方”是指委托服务的一方以及其合法继承人，即合同协议书中所述的甲方。</w:t>
      </w:r>
    </w:p>
    <w:p w14:paraId="54C9797B"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14.6“乙方”是指承担服务的一方以及其合法继承人，即合同协议书中所述</w:t>
      </w:r>
      <w:r w:rsidRPr="0040253A">
        <w:rPr>
          <w:rFonts w:ascii="仿宋" w:eastAsia="仿宋" w:hAnsi="仿宋" w:cs="仿宋_GB2312" w:hint="eastAsia"/>
          <w:kern w:val="0"/>
          <w:sz w:val="24"/>
          <w:szCs w:val="32"/>
        </w:rPr>
        <w:lastRenderedPageBreak/>
        <w:t>的乙方。</w:t>
      </w:r>
    </w:p>
    <w:p w14:paraId="50465845"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14.7“现场”是指合同协议书中明确的履行服务的现场。</w:t>
      </w:r>
    </w:p>
    <w:p w14:paraId="35B5412F"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14.8“日”是指任何一天零时至第二天零时的时间段。</w:t>
      </w:r>
    </w:p>
    <w:p w14:paraId="0592740E"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14.9“月”是指根据公历从一个月份中任何一天开始到下一个月相应日期的前一天的时间段。</w:t>
      </w:r>
    </w:p>
    <w:p w14:paraId="5E7AF79A"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2E79C9D4"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14.11“书面形式”是指合同书、信件和数据电文（包括电报、电传、传真、电子数据交换和电子邮件）等可以有形地表现所载内容的形式。</w:t>
      </w:r>
    </w:p>
    <w:p w14:paraId="11409FA9"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7739E178" w14:textId="77777777" w:rsidR="0040253A" w:rsidRPr="0040253A" w:rsidRDefault="0040253A" w:rsidP="0040253A">
      <w:pPr>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14.13“履约验收”系指按照长沙市政府相关职能部门或</w:t>
      </w:r>
      <w:proofErr w:type="gramStart"/>
      <w:r w:rsidRPr="0040253A">
        <w:rPr>
          <w:rFonts w:ascii="仿宋" w:eastAsia="仿宋" w:hAnsi="仿宋" w:cs="仿宋_GB2312" w:hint="eastAsia"/>
          <w:kern w:val="0"/>
          <w:sz w:val="24"/>
          <w:szCs w:val="24"/>
        </w:rPr>
        <w:t>湖南长株潭</w:t>
      </w:r>
      <w:proofErr w:type="gramEnd"/>
      <w:r w:rsidRPr="0040253A">
        <w:rPr>
          <w:rFonts w:ascii="仿宋" w:eastAsia="仿宋" w:hAnsi="仿宋" w:cs="仿宋_GB2312" w:hint="eastAsia"/>
          <w:kern w:val="0"/>
          <w:sz w:val="24"/>
          <w:szCs w:val="24"/>
        </w:rPr>
        <w:t>轨道交通西环线建设有限责任公司或</w:t>
      </w:r>
      <w:proofErr w:type="gramStart"/>
      <w:r w:rsidRPr="0040253A">
        <w:rPr>
          <w:rFonts w:ascii="仿宋" w:eastAsia="仿宋" w:hAnsi="仿宋" w:cs="仿宋_GB2312" w:hint="eastAsia"/>
          <w:kern w:val="0"/>
          <w:sz w:val="24"/>
          <w:szCs w:val="24"/>
        </w:rPr>
        <w:t>湖南长株潭</w:t>
      </w:r>
      <w:proofErr w:type="gramEnd"/>
      <w:r w:rsidRPr="0040253A">
        <w:rPr>
          <w:rFonts w:ascii="仿宋" w:eastAsia="仿宋" w:hAnsi="仿宋" w:cs="仿宋_GB2312" w:hint="eastAsia"/>
          <w:kern w:val="0"/>
          <w:sz w:val="24"/>
          <w:szCs w:val="24"/>
        </w:rPr>
        <w:t>轨道交通西环线建设有限责任公司授权的单位制定的履约验收相关管理规定办理验收。</w:t>
      </w:r>
    </w:p>
    <w:p w14:paraId="028BB8F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第十五条 合同文件组成及优先顺序</w:t>
      </w:r>
    </w:p>
    <w:p w14:paraId="4542FB9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本合同文件组成及优先顺序为：</w:t>
      </w:r>
    </w:p>
    <w:p w14:paraId="35BAF4B3"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（1）补充协议（如果有）；</w:t>
      </w:r>
    </w:p>
    <w:p w14:paraId="604A58E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（2）合同协议书；</w:t>
      </w:r>
    </w:p>
    <w:p w14:paraId="1F40B8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（3）中标通知书/中选通知书/谈判记录表；</w:t>
      </w:r>
    </w:p>
    <w:p w14:paraId="10F233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4</w:t>
      </w:r>
      <w:r w:rsidRPr="0040253A">
        <w:rPr>
          <w:rFonts w:ascii="仿宋" w:eastAsia="仿宋" w:hAnsi="仿宋" w:cs="仿宋_GB2312" w:hint="eastAsia"/>
          <w:kern w:val="0"/>
          <w:sz w:val="24"/>
          <w:szCs w:val="24"/>
        </w:rPr>
        <w:t>）技术说明</w:t>
      </w:r>
      <w:r w:rsidRPr="0040253A">
        <w:rPr>
          <w:rFonts w:ascii="仿宋" w:eastAsia="仿宋" w:hAnsi="仿宋" w:cs="仿宋_GB2312"/>
          <w:kern w:val="0"/>
          <w:sz w:val="24"/>
          <w:szCs w:val="24"/>
        </w:rPr>
        <w:t>及要求</w:t>
      </w:r>
      <w:r w:rsidRPr="0040253A">
        <w:rPr>
          <w:rFonts w:ascii="仿宋" w:eastAsia="仿宋" w:hAnsi="仿宋" w:cs="仿宋_GB2312" w:hint="eastAsia"/>
          <w:kern w:val="0"/>
          <w:sz w:val="24"/>
          <w:szCs w:val="24"/>
        </w:rPr>
        <w:t>；</w:t>
      </w:r>
    </w:p>
    <w:p w14:paraId="36ADC5A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5</w:t>
      </w:r>
      <w:r w:rsidRPr="0040253A">
        <w:rPr>
          <w:rFonts w:ascii="仿宋" w:eastAsia="仿宋" w:hAnsi="仿宋" w:cs="仿宋_GB2312" w:hint="eastAsia"/>
          <w:kern w:val="0"/>
          <w:sz w:val="24"/>
          <w:szCs w:val="24"/>
        </w:rPr>
        <w:t xml:space="preserve">）签约酬金清单； </w:t>
      </w:r>
    </w:p>
    <w:p w14:paraId="4383A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）合同附件及乙方按合同附录格式及要求出具的文件；</w:t>
      </w:r>
    </w:p>
    <w:p w14:paraId="2D2DD18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7</w:t>
      </w:r>
      <w:r w:rsidRPr="0040253A">
        <w:rPr>
          <w:rFonts w:ascii="仿宋" w:eastAsia="仿宋" w:hAnsi="仿宋" w:cs="仿宋_GB2312" w:hint="eastAsia"/>
          <w:kern w:val="0"/>
          <w:sz w:val="24"/>
          <w:szCs w:val="24"/>
        </w:rPr>
        <w:t>）招标文件/自主竞争性谈判文件/直接委托谈判文件 、澄清与答疑文件及其它补充资料；</w:t>
      </w:r>
    </w:p>
    <w:p w14:paraId="51CB9E7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8</w:t>
      </w:r>
      <w:r w:rsidRPr="0040253A">
        <w:rPr>
          <w:rFonts w:ascii="仿宋" w:eastAsia="仿宋" w:hAnsi="仿宋" w:cs="仿宋_GB2312" w:hint="eastAsia"/>
          <w:kern w:val="0"/>
          <w:sz w:val="24"/>
          <w:szCs w:val="24"/>
        </w:rPr>
        <w:t>）投标文件/谈判响应文件、澄清文件及其它补充资料；</w:t>
      </w:r>
    </w:p>
    <w:p w14:paraId="0B8A986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9</w:t>
      </w:r>
      <w:r w:rsidRPr="0040253A">
        <w:rPr>
          <w:rFonts w:ascii="仿宋" w:eastAsia="仿宋" w:hAnsi="仿宋" w:cs="仿宋_GB2312" w:hint="eastAsia"/>
          <w:kern w:val="0"/>
          <w:sz w:val="24"/>
          <w:szCs w:val="24"/>
        </w:rPr>
        <w:t>）其他构成本合同的文件。</w:t>
      </w:r>
    </w:p>
    <w:p w14:paraId="5F04FC6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上述各项合同文件包括合同当事人就该项合同文件所</w:t>
      </w:r>
      <w:proofErr w:type="gramStart"/>
      <w:r w:rsidRPr="0040253A">
        <w:rPr>
          <w:rFonts w:ascii="仿宋" w:eastAsia="仿宋" w:hAnsi="仿宋" w:cs="仿宋_GB2312" w:hint="eastAsia"/>
          <w:kern w:val="0"/>
          <w:sz w:val="24"/>
          <w:szCs w:val="32"/>
        </w:rPr>
        <w:t>作出</w:t>
      </w:r>
      <w:proofErr w:type="gramEnd"/>
      <w:r w:rsidRPr="0040253A">
        <w:rPr>
          <w:rFonts w:ascii="仿宋" w:eastAsia="仿宋" w:hAnsi="仿宋" w:cs="仿宋_GB2312" w:hint="eastAsia"/>
          <w:kern w:val="0"/>
          <w:sz w:val="24"/>
          <w:szCs w:val="32"/>
        </w:rPr>
        <w:t>的补充和修改，属</w:t>
      </w:r>
      <w:r w:rsidRPr="0040253A">
        <w:rPr>
          <w:rFonts w:ascii="仿宋" w:eastAsia="仿宋" w:hAnsi="仿宋" w:cs="仿宋_GB2312" w:hint="eastAsia"/>
          <w:kern w:val="0"/>
          <w:sz w:val="24"/>
          <w:szCs w:val="32"/>
        </w:rPr>
        <w:lastRenderedPageBreak/>
        <w:t>于同一类内容的文件，应以最新签署的为准。</w:t>
      </w:r>
    </w:p>
    <w:p w14:paraId="5D5417F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在合同履行过程中形成的与合同有关的文件均构成合同文件组成部分，并根据其性质确定优先解释顺序。</w:t>
      </w:r>
    </w:p>
    <w:p w14:paraId="7E27638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第十六条 不可抗力</w:t>
      </w:r>
    </w:p>
    <w:p w14:paraId="4822DA6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.1不可抗力的确认</w:t>
      </w:r>
    </w:p>
    <w:p w14:paraId="7C20C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不可抗力发生后，合同当事人应收</w:t>
      </w:r>
      <w:proofErr w:type="gramStart"/>
      <w:r w:rsidRPr="0040253A">
        <w:rPr>
          <w:rFonts w:ascii="仿宋" w:eastAsia="仿宋" w:hAnsi="仿宋" w:cs="仿宋_GB2312" w:hint="eastAsia"/>
          <w:kern w:val="0"/>
          <w:sz w:val="24"/>
          <w:szCs w:val="24"/>
        </w:rPr>
        <w:t>集证明</w:t>
      </w:r>
      <w:proofErr w:type="gramEnd"/>
      <w:r w:rsidRPr="0040253A">
        <w:rPr>
          <w:rFonts w:ascii="仿宋" w:eastAsia="仿宋" w:hAnsi="仿宋" w:cs="仿宋_GB2312" w:hint="eastAsia"/>
          <w:kern w:val="0"/>
          <w:sz w:val="24"/>
          <w:szCs w:val="24"/>
        </w:rPr>
        <w:t>不可抗力发生及不可抗力造成损失的证据，并及时认真统计所造成的损失。合同当事人对是否属于不可抗力或其损失发生争议时，按第十三条〔争议解决〕的约定处理。</w:t>
      </w:r>
    </w:p>
    <w:p w14:paraId="110295D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.2不可抗力的通知</w:t>
      </w:r>
    </w:p>
    <w:p w14:paraId="2B3BDFE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3308951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6B4CE28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.3不可抗力后果的承担</w:t>
      </w:r>
    </w:p>
    <w:p w14:paraId="7F9B5E4F"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不可抗力引起的后果及造成的损失由合同当事人按照法律规定及合同约定各自承担。不可抗力发生前已完成的工作应当按照合同约定进行支付。</w:t>
      </w:r>
    </w:p>
    <w:p w14:paraId="067DF3E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29030B30"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因合同一方迟延履行合同义务，在迟延履行期间遭遇不可抗力的，</w:t>
      </w:r>
      <w:proofErr w:type="gramStart"/>
      <w:r w:rsidRPr="0040253A">
        <w:rPr>
          <w:rFonts w:ascii="仿宋" w:eastAsia="仿宋" w:hAnsi="仿宋" w:cs="仿宋_GB2312" w:hint="eastAsia"/>
          <w:kern w:val="0"/>
          <w:sz w:val="24"/>
          <w:szCs w:val="24"/>
        </w:rPr>
        <w:t>不</w:t>
      </w:r>
      <w:proofErr w:type="gramEnd"/>
      <w:r w:rsidRPr="0040253A">
        <w:rPr>
          <w:rFonts w:ascii="仿宋" w:eastAsia="仿宋" w:hAnsi="仿宋" w:cs="仿宋_GB2312" w:hint="eastAsia"/>
          <w:kern w:val="0"/>
          <w:sz w:val="24"/>
          <w:szCs w:val="24"/>
        </w:rPr>
        <w:t>免除其违约责任。</w:t>
      </w:r>
    </w:p>
    <w:p w14:paraId="74D0E63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第十七条 履约担保</w:t>
      </w:r>
    </w:p>
    <w:p w14:paraId="0D1D75AD" w14:textId="77777777" w:rsidR="0040253A" w:rsidRPr="0040253A" w:rsidRDefault="0040253A" w:rsidP="0040253A">
      <w:pPr>
        <w:tabs>
          <w:tab w:val="left" w:pos="851"/>
        </w:tabs>
        <w:adjustRightInd w:val="0"/>
        <w:snapToGrid w:val="0"/>
        <w:spacing w:line="360" w:lineRule="auto"/>
        <w:ind w:firstLineChars="200" w:firstLine="480"/>
        <w:textAlignment w:val="baseline"/>
        <w:rPr>
          <w:rFonts w:ascii="仿宋" w:eastAsia="仿宋" w:hAnsi="仿宋" w:cs="仿宋_GB2312"/>
          <w:kern w:val="0"/>
          <w:sz w:val="24"/>
          <w:szCs w:val="32"/>
        </w:rPr>
      </w:pPr>
      <w:r w:rsidRPr="0040253A">
        <w:rPr>
          <w:rFonts w:ascii="仿宋" w:eastAsia="仿宋" w:hAnsi="仿宋" w:cs="仿宋_GB2312" w:hint="eastAsia"/>
          <w:kern w:val="0"/>
          <w:sz w:val="24"/>
          <w:szCs w:val="32"/>
        </w:rPr>
        <w:t>17.1乙方</w:t>
      </w:r>
      <w:r w:rsidRPr="0040253A">
        <w:rPr>
          <w:rFonts w:ascii="仿宋" w:eastAsia="仿宋" w:hAnsi="仿宋" w:cs="仿宋_GB2312" w:hint="eastAsia"/>
          <w:kern w:val="0"/>
          <w:sz w:val="24"/>
          <w:szCs w:val="32"/>
          <w:u w:val="single"/>
        </w:rPr>
        <w:t>□需要</w:t>
      </w:r>
      <w:r w:rsidRPr="0040253A">
        <w:rPr>
          <w:rFonts w:ascii="仿宋" w:eastAsia="仿宋" w:hAnsi="仿宋" w:cs="仿宋_GB2312" w:hint="eastAsia"/>
          <w:kern w:val="0"/>
          <w:sz w:val="24"/>
          <w:szCs w:val="32"/>
        </w:rPr>
        <w:t>/</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32"/>
          <w:u w:val="single"/>
        </w:rPr>
        <w:t>不需要</w:t>
      </w:r>
      <w:r w:rsidRPr="0040253A">
        <w:rPr>
          <w:rFonts w:ascii="仿宋" w:eastAsia="仿宋" w:hAnsi="仿宋" w:cs="仿宋_GB2312" w:hint="eastAsia"/>
          <w:kern w:val="0"/>
          <w:sz w:val="24"/>
          <w:szCs w:val="32"/>
        </w:rPr>
        <w:t>提供履约担保。</w:t>
      </w:r>
    </w:p>
    <w:p w14:paraId="3E38144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32"/>
        </w:rPr>
        <w:t>17.2如需要乙方提供履约担保，则：</w:t>
      </w:r>
    </w:p>
    <w:p w14:paraId="086F155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1）履约担保用于补偿甲方因乙方不能完成其合同义务而蒙受的损失，是办理投标担保（如有）退还手续及合同价款支付手续的必要条件之一。</w:t>
      </w:r>
    </w:p>
    <w:p w14:paraId="2892051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2）乙方提供履约担保的形式、金额及期限可采用以下方式之一：</w:t>
      </w:r>
    </w:p>
    <w:p w14:paraId="04D936F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a、采用银行履约保函形式，银行履约保函的担保额度为签约</w:t>
      </w:r>
      <w:r w:rsidRPr="0040253A">
        <w:rPr>
          <w:rFonts w:ascii="仿宋" w:eastAsia="仿宋" w:hAnsi="仿宋" w:cs="仿宋_GB2312" w:hint="eastAsia"/>
          <w:kern w:val="0"/>
          <w:sz w:val="24"/>
          <w:szCs w:val="24"/>
          <w:u w:val="single"/>
        </w:rPr>
        <w:t>酬金</w:t>
      </w:r>
      <w:r w:rsidRPr="0040253A">
        <w:rPr>
          <w:rFonts w:ascii="仿宋" w:eastAsia="仿宋" w:hAnsi="仿宋" w:cs="仿宋_GB2312" w:hint="eastAsia"/>
          <w:kern w:val="0"/>
          <w:sz w:val="24"/>
          <w:szCs w:val="24"/>
        </w:rPr>
        <w:t>的10%，担保期限为自保函生效之日起，至服务期满之日止。银行履约保函应为在中国境</w:t>
      </w:r>
      <w:r w:rsidRPr="0040253A">
        <w:rPr>
          <w:rFonts w:ascii="仿宋" w:eastAsia="仿宋" w:hAnsi="仿宋" w:cs="仿宋_GB2312" w:hint="eastAsia"/>
          <w:kern w:val="0"/>
          <w:sz w:val="24"/>
          <w:szCs w:val="24"/>
        </w:rPr>
        <w:lastRenderedPageBreak/>
        <w:t>内注册和营业的银行出具的、以甲方为受益人首次申请即作为无条件付款的保函，银行履约保函格式具体详见合同附录。</w:t>
      </w:r>
    </w:p>
    <w:p w14:paraId="1C1D864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w:t>
      </w:r>
      <w:proofErr w:type="gramStart"/>
      <w:r w:rsidRPr="0040253A">
        <w:rPr>
          <w:rFonts w:ascii="仿宋" w:eastAsia="仿宋" w:hAnsi="仿宋" w:cs="仿宋_GB2312" w:hint="eastAsia"/>
          <w:kern w:val="0"/>
          <w:sz w:val="24"/>
          <w:szCs w:val="24"/>
        </w:rPr>
        <w:t>转帐</w:t>
      </w:r>
      <w:proofErr w:type="gramEnd"/>
      <w:r w:rsidRPr="0040253A">
        <w:rPr>
          <w:rFonts w:ascii="仿宋" w:eastAsia="仿宋" w:hAnsi="仿宋" w:cs="仿宋_GB2312" w:hint="eastAsia"/>
          <w:kern w:val="0"/>
          <w:sz w:val="24"/>
          <w:szCs w:val="24"/>
        </w:rPr>
        <w:t>或电汇至甲方指定的账户。</w:t>
      </w:r>
    </w:p>
    <w:p w14:paraId="33B4492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26661E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4)如需提供履约担保，合同履约未完成而履约担保到期的，乙方应在履约担保到期后的首次办理合同价款支付手续时提供有效的续保文件。</w:t>
      </w:r>
    </w:p>
    <w:p w14:paraId="36ABFD9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5）在乙方完成其合同义务包括任何保证义务后，甲方将把履约担保无息退还乙方。</w:t>
      </w:r>
    </w:p>
    <w:p w14:paraId="7F2C90C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第十八条 法律适用</w:t>
      </w:r>
    </w:p>
    <w:p w14:paraId="6BBBE77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本合同适用中华人民共和国现行法律、行政法规和规章，如合同条款与法律、行政法规和规章不一致的，按照法律、行政法规和规章修改本合同。</w:t>
      </w:r>
    </w:p>
    <w:p w14:paraId="22AC3FD0"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第十九条 通知</w:t>
      </w:r>
    </w:p>
    <w:p w14:paraId="4518D83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19.1本合同一方给另一方的通知均应采用书面形式，传真或快递送到本合同中规定的对方的地址和办理签收手续。</w:t>
      </w:r>
    </w:p>
    <w:p w14:paraId="652BA50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19.2通知以送到之日或通知书中规定的生效之日起生效，两者中以较迟之日为准。</w:t>
      </w:r>
    </w:p>
    <w:p w14:paraId="5666B85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第二十条 其他约定</w:t>
      </w:r>
    </w:p>
    <w:p w14:paraId="3DBB91D1"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.1合同签订时间</w:t>
      </w:r>
    </w:p>
    <w:p w14:paraId="5FD5C415"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本合同于</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年</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月</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日签订。</w:t>
      </w:r>
      <w:bookmarkStart w:id="43" w:name="_Toc406150419"/>
      <w:bookmarkStart w:id="44" w:name="_Toc457826148"/>
      <w:bookmarkStart w:id="45" w:name="_Toc351203490"/>
    </w:p>
    <w:p w14:paraId="26D04C92"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2合同签订地点</w:t>
      </w:r>
      <w:bookmarkEnd w:id="43"/>
      <w:bookmarkEnd w:id="44"/>
      <w:bookmarkEnd w:id="45"/>
    </w:p>
    <w:p w14:paraId="201648F2"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本合同在</w:t>
      </w:r>
      <w:r w:rsidRPr="0040253A">
        <w:rPr>
          <w:rFonts w:ascii="仿宋" w:eastAsia="仿宋" w:hAnsi="仿宋" w:cs="仿宋_GB2312" w:hint="eastAsia"/>
          <w:bCs/>
          <w:kern w:val="0"/>
          <w:sz w:val="24"/>
          <w:szCs w:val="24"/>
          <w:u w:val="single"/>
        </w:rPr>
        <w:t xml:space="preserve"> 湖南省长沙市雨花区 </w:t>
      </w:r>
      <w:r w:rsidRPr="0040253A">
        <w:rPr>
          <w:rFonts w:ascii="仿宋" w:eastAsia="仿宋" w:hAnsi="仿宋" w:cs="仿宋_GB2312" w:hint="eastAsia"/>
          <w:bCs/>
          <w:kern w:val="0"/>
          <w:sz w:val="24"/>
          <w:szCs w:val="24"/>
        </w:rPr>
        <w:t>签订。</w:t>
      </w:r>
      <w:bookmarkStart w:id="46" w:name="_Toc351203492"/>
      <w:bookmarkStart w:id="47" w:name="_Toc406150420"/>
      <w:bookmarkStart w:id="48" w:name="_Toc457826149"/>
    </w:p>
    <w:p w14:paraId="11F91F7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.3合同生效</w:t>
      </w:r>
      <w:bookmarkEnd w:id="46"/>
      <w:bookmarkEnd w:id="47"/>
      <w:bookmarkEnd w:id="48"/>
    </w:p>
    <w:p w14:paraId="1D38F0E0"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本合同自</w:t>
      </w:r>
      <w:r w:rsidRPr="0040253A">
        <w:rPr>
          <w:rFonts w:ascii="仿宋" w:eastAsia="仿宋" w:hAnsi="仿宋" w:cs="仿宋_GB2312" w:hint="eastAsia"/>
          <w:kern w:val="0"/>
          <w:sz w:val="24"/>
          <w:szCs w:val="24"/>
          <w:u w:val="single"/>
        </w:rPr>
        <w:t>合同双方法定代表人或其授权代表签字并加盖合同专用章</w:t>
      </w:r>
      <w:r w:rsidRPr="0040253A">
        <w:rPr>
          <w:rFonts w:ascii="仿宋" w:eastAsia="仿宋" w:hAnsi="仿宋" w:cs="仿宋_GB2312" w:hint="eastAsia"/>
          <w:bCs/>
          <w:kern w:val="0"/>
          <w:sz w:val="24"/>
          <w:szCs w:val="24"/>
        </w:rPr>
        <w:t>生效。</w:t>
      </w:r>
      <w:bookmarkStart w:id="49" w:name="_Toc457826150"/>
    </w:p>
    <w:p w14:paraId="2C7D704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.4合同份数</w:t>
      </w:r>
      <w:bookmarkEnd w:id="49"/>
    </w:p>
    <w:p w14:paraId="634948C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本合同一式十二份（其中正本二份、副本十份），甲方执八份（一正七副）、乙方执四份（一正三副）。合同正本和副本具有同等效力，当合同副本与正本之间存有差异时，以合同正本为准。</w:t>
      </w:r>
    </w:p>
    <w:p w14:paraId="0D7902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.5甲乙双方约定的其他事项（本条约定与合同条款中其他约定不一致时，以本条为准）：</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kern w:val="0"/>
          <w:sz w:val="24"/>
          <w:szCs w:val="24"/>
          <w:u w:val="single"/>
        </w:rPr>
        <w:t>/</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br w:type="page"/>
      </w:r>
      <w:r w:rsidRPr="0040253A">
        <w:rPr>
          <w:rFonts w:ascii="仿宋" w:eastAsia="仿宋" w:hAnsi="仿宋" w:cs="仿宋_GB2312" w:hint="eastAsia"/>
          <w:sz w:val="24"/>
          <w:szCs w:val="24"/>
        </w:rPr>
        <w:lastRenderedPageBreak/>
        <w:t>（本页无正文）</w:t>
      </w:r>
    </w:p>
    <w:p w14:paraId="7669B77C"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p w14:paraId="50B1192A"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40253A" w:rsidRPr="0040253A" w14:paraId="1981C8DD" w14:textId="77777777" w:rsidTr="00745D64">
        <w:trPr>
          <w:trHeight w:val="803"/>
          <w:jc w:val="center"/>
        </w:trPr>
        <w:tc>
          <w:tcPr>
            <w:tcW w:w="4467" w:type="dxa"/>
            <w:tcBorders>
              <w:top w:val="nil"/>
              <w:left w:val="nil"/>
              <w:bottom w:val="nil"/>
              <w:right w:val="nil"/>
            </w:tcBorders>
          </w:tcPr>
          <w:p w14:paraId="351F49AF"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委托方（甲方）：(盖章)</w:t>
            </w:r>
          </w:p>
          <w:p w14:paraId="0C5A87DC"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 </w:t>
            </w:r>
          </w:p>
        </w:tc>
        <w:tc>
          <w:tcPr>
            <w:tcW w:w="4252" w:type="dxa"/>
            <w:tcBorders>
              <w:top w:val="nil"/>
              <w:left w:val="nil"/>
              <w:bottom w:val="nil"/>
              <w:right w:val="nil"/>
            </w:tcBorders>
          </w:tcPr>
          <w:p w14:paraId="081AA8C4"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受托方（乙方）：（盖章）</w:t>
            </w:r>
          </w:p>
          <w:p w14:paraId="01C91045" w14:textId="77777777" w:rsidR="0040253A" w:rsidRPr="0040253A" w:rsidRDefault="0040253A" w:rsidP="0040253A">
            <w:pPr>
              <w:snapToGrid w:val="0"/>
              <w:spacing w:line="360" w:lineRule="auto"/>
              <w:rPr>
                <w:rFonts w:ascii="仿宋" w:eastAsia="仿宋" w:hAnsi="仿宋" w:cs="仿宋_GB2312"/>
                <w:sz w:val="24"/>
                <w:szCs w:val="24"/>
              </w:rPr>
            </w:pPr>
          </w:p>
        </w:tc>
      </w:tr>
      <w:tr w:rsidR="0040253A" w:rsidRPr="0040253A" w14:paraId="62C9DC04" w14:textId="77777777" w:rsidTr="00745D64">
        <w:trPr>
          <w:trHeight w:val="858"/>
          <w:jc w:val="center"/>
        </w:trPr>
        <w:tc>
          <w:tcPr>
            <w:tcW w:w="4467" w:type="dxa"/>
            <w:tcBorders>
              <w:top w:val="nil"/>
              <w:left w:val="nil"/>
              <w:bottom w:val="nil"/>
              <w:right w:val="nil"/>
            </w:tcBorders>
          </w:tcPr>
          <w:p w14:paraId="230376B1"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56ED3BD1" w14:textId="77777777" w:rsidR="0040253A" w:rsidRPr="0040253A" w:rsidRDefault="0040253A" w:rsidP="0040253A">
            <w:pPr>
              <w:snapToGrid w:val="0"/>
              <w:spacing w:line="360" w:lineRule="auto"/>
              <w:ind w:leftChars="9" w:left="19"/>
              <w:rPr>
                <w:rFonts w:ascii="仿宋" w:eastAsia="仿宋" w:hAnsi="仿宋" w:cs="仿宋_GB2312"/>
                <w:sz w:val="24"/>
                <w:szCs w:val="24"/>
              </w:rPr>
            </w:pPr>
          </w:p>
        </w:tc>
        <w:tc>
          <w:tcPr>
            <w:tcW w:w="4252" w:type="dxa"/>
            <w:tcBorders>
              <w:top w:val="nil"/>
              <w:left w:val="nil"/>
              <w:bottom w:val="nil"/>
              <w:right w:val="nil"/>
            </w:tcBorders>
          </w:tcPr>
          <w:p w14:paraId="661CA0C2"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73501887"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AF27EDD" w14:textId="77777777" w:rsidTr="00745D64">
        <w:trPr>
          <w:trHeight w:val="833"/>
          <w:jc w:val="center"/>
        </w:trPr>
        <w:tc>
          <w:tcPr>
            <w:tcW w:w="4467" w:type="dxa"/>
            <w:tcBorders>
              <w:top w:val="nil"/>
              <w:left w:val="nil"/>
              <w:bottom w:val="nil"/>
              <w:right w:val="nil"/>
            </w:tcBorders>
          </w:tcPr>
          <w:p w14:paraId="750A71B9"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地址：  </w:t>
            </w:r>
          </w:p>
        </w:tc>
        <w:tc>
          <w:tcPr>
            <w:tcW w:w="4252" w:type="dxa"/>
            <w:tcBorders>
              <w:top w:val="nil"/>
              <w:left w:val="nil"/>
              <w:bottom w:val="nil"/>
              <w:right w:val="nil"/>
            </w:tcBorders>
          </w:tcPr>
          <w:p w14:paraId="2CB9B21B"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地址：</w:t>
            </w:r>
          </w:p>
        </w:tc>
      </w:tr>
      <w:tr w:rsidR="0040253A" w:rsidRPr="0040253A" w14:paraId="38354C3D" w14:textId="77777777" w:rsidTr="00745D64">
        <w:trPr>
          <w:trHeight w:val="816"/>
          <w:jc w:val="center"/>
        </w:trPr>
        <w:tc>
          <w:tcPr>
            <w:tcW w:w="4467" w:type="dxa"/>
            <w:tcBorders>
              <w:top w:val="nil"/>
              <w:left w:val="nil"/>
              <w:bottom w:val="nil"/>
              <w:right w:val="nil"/>
            </w:tcBorders>
          </w:tcPr>
          <w:p w14:paraId="73F9C1F1"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邮编： </w:t>
            </w:r>
          </w:p>
        </w:tc>
        <w:tc>
          <w:tcPr>
            <w:tcW w:w="4252" w:type="dxa"/>
            <w:tcBorders>
              <w:top w:val="nil"/>
              <w:left w:val="nil"/>
              <w:bottom w:val="nil"/>
              <w:right w:val="nil"/>
            </w:tcBorders>
          </w:tcPr>
          <w:p w14:paraId="4F923CDA"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邮编：</w:t>
            </w:r>
          </w:p>
        </w:tc>
      </w:tr>
      <w:tr w:rsidR="0040253A" w:rsidRPr="0040253A" w14:paraId="79DDCBDF" w14:textId="77777777" w:rsidTr="00745D64">
        <w:trPr>
          <w:trHeight w:val="753"/>
          <w:jc w:val="center"/>
        </w:trPr>
        <w:tc>
          <w:tcPr>
            <w:tcW w:w="4467" w:type="dxa"/>
            <w:tcBorders>
              <w:top w:val="nil"/>
              <w:left w:val="nil"/>
              <w:bottom w:val="nil"/>
              <w:right w:val="nil"/>
            </w:tcBorders>
          </w:tcPr>
          <w:p w14:paraId="6FBAA037"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电话： </w:t>
            </w:r>
          </w:p>
        </w:tc>
        <w:tc>
          <w:tcPr>
            <w:tcW w:w="4252" w:type="dxa"/>
            <w:tcBorders>
              <w:top w:val="nil"/>
              <w:left w:val="nil"/>
              <w:bottom w:val="nil"/>
              <w:right w:val="nil"/>
            </w:tcBorders>
          </w:tcPr>
          <w:p w14:paraId="65A158F0"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电话：</w:t>
            </w:r>
          </w:p>
        </w:tc>
      </w:tr>
      <w:tr w:rsidR="0040253A" w:rsidRPr="0040253A" w14:paraId="7EA88870" w14:textId="77777777" w:rsidTr="00745D64">
        <w:trPr>
          <w:trHeight w:val="783"/>
          <w:jc w:val="center"/>
        </w:trPr>
        <w:tc>
          <w:tcPr>
            <w:tcW w:w="4467" w:type="dxa"/>
            <w:tcBorders>
              <w:top w:val="nil"/>
              <w:left w:val="nil"/>
              <w:bottom w:val="nil"/>
              <w:right w:val="nil"/>
            </w:tcBorders>
          </w:tcPr>
          <w:p w14:paraId="4CE31E4D"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传真： </w:t>
            </w:r>
          </w:p>
        </w:tc>
        <w:tc>
          <w:tcPr>
            <w:tcW w:w="4252" w:type="dxa"/>
            <w:tcBorders>
              <w:top w:val="nil"/>
              <w:left w:val="nil"/>
              <w:bottom w:val="nil"/>
              <w:right w:val="nil"/>
            </w:tcBorders>
          </w:tcPr>
          <w:p w14:paraId="400E4637"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传真：</w:t>
            </w:r>
          </w:p>
        </w:tc>
      </w:tr>
      <w:tr w:rsidR="0040253A" w:rsidRPr="0040253A" w14:paraId="0F8BBFAC" w14:textId="77777777" w:rsidTr="00745D64">
        <w:trPr>
          <w:trHeight w:val="810"/>
          <w:jc w:val="center"/>
        </w:trPr>
        <w:tc>
          <w:tcPr>
            <w:tcW w:w="4467" w:type="dxa"/>
            <w:tcBorders>
              <w:top w:val="nil"/>
              <w:left w:val="nil"/>
              <w:bottom w:val="nil"/>
              <w:right w:val="nil"/>
            </w:tcBorders>
          </w:tcPr>
          <w:p w14:paraId="22873670"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开户银行：</w:t>
            </w:r>
          </w:p>
        </w:tc>
        <w:tc>
          <w:tcPr>
            <w:tcW w:w="4252" w:type="dxa"/>
            <w:tcBorders>
              <w:top w:val="nil"/>
              <w:left w:val="nil"/>
              <w:bottom w:val="nil"/>
              <w:right w:val="nil"/>
            </w:tcBorders>
          </w:tcPr>
          <w:p w14:paraId="38402301"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开户银行：</w:t>
            </w:r>
          </w:p>
        </w:tc>
      </w:tr>
      <w:tr w:rsidR="0040253A" w:rsidRPr="0040253A" w14:paraId="67471C5A" w14:textId="77777777" w:rsidTr="00745D64">
        <w:trPr>
          <w:trHeight w:val="833"/>
          <w:jc w:val="center"/>
        </w:trPr>
        <w:tc>
          <w:tcPr>
            <w:tcW w:w="4467" w:type="dxa"/>
            <w:tcBorders>
              <w:top w:val="nil"/>
              <w:left w:val="nil"/>
              <w:bottom w:val="nil"/>
              <w:right w:val="nil"/>
            </w:tcBorders>
          </w:tcPr>
          <w:p w14:paraId="7F44E8F2"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账号：</w:t>
            </w:r>
          </w:p>
          <w:p w14:paraId="11A9865A" w14:textId="77777777" w:rsidR="0040253A" w:rsidRPr="0040253A" w:rsidRDefault="0040253A" w:rsidP="0040253A">
            <w:pPr>
              <w:snapToGrid w:val="0"/>
              <w:spacing w:line="360" w:lineRule="auto"/>
              <w:rPr>
                <w:rFonts w:ascii="仿宋" w:eastAsia="仿宋" w:hAnsi="仿宋" w:cs="仿宋_GB2312"/>
                <w:sz w:val="24"/>
                <w:szCs w:val="24"/>
              </w:rPr>
            </w:pPr>
          </w:p>
        </w:tc>
        <w:tc>
          <w:tcPr>
            <w:tcW w:w="4252" w:type="dxa"/>
            <w:tcBorders>
              <w:top w:val="nil"/>
              <w:left w:val="nil"/>
              <w:bottom w:val="nil"/>
              <w:right w:val="nil"/>
            </w:tcBorders>
          </w:tcPr>
          <w:p w14:paraId="2F93D6AE"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账号：</w:t>
            </w:r>
          </w:p>
          <w:p w14:paraId="559F9C96"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65ED118" w14:textId="77777777" w:rsidTr="00745D64">
        <w:trPr>
          <w:trHeight w:val="833"/>
          <w:jc w:val="center"/>
        </w:trPr>
        <w:tc>
          <w:tcPr>
            <w:tcW w:w="4467" w:type="dxa"/>
            <w:tcBorders>
              <w:top w:val="nil"/>
              <w:left w:val="nil"/>
              <w:bottom w:val="nil"/>
              <w:right w:val="nil"/>
            </w:tcBorders>
          </w:tcPr>
          <w:p w14:paraId="2E179E2F"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时间：</w:t>
            </w:r>
          </w:p>
        </w:tc>
        <w:tc>
          <w:tcPr>
            <w:tcW w:w="4252" w:type="dxa"/>
            <w:tcBorders>
              <w:top w:val="nil"/>
              <w:left w:val="nil"/>
              <w:bottom w:val="nil"/>
              <w:right w:val="nil"/>
            </w:tcBorders>
          </w:tcPr>
          <w:p w14:paraId="5B1C43B8"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时间：</w:t>
            </w:r>
          </w:p>
        </w:tc>
      </w:tr>
    </w:tbl>
    <w:p w14:paraId="5E886B18"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32816EB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2A80DA51"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kern w:val="0"/>
          <w:sz w:val="32"/>
          <w:szCs w:val="32"/>
        </w:rPr>
        <w:br w:type="page"/>
      </w:r>
      <w:bookmarkStart w:id="50" w:name="_Toc501718834"/>
      <w:r w:rsidRPr="0040253A">
        <w:rPr>
          <w:rFonts w:ascii="仿宋" w:eastAsia="仿宋" w:hAnsi="仿宋" w:cs="仿宋_GB2312" w:hint="eastAsia"/>
          <w:b/>
          <w:bCs/>
          <w:kern w:val="0"/>
          <w:sz w:val="32"/>
          <w:szCs w:val="32"/>
        </w:rPr>
        <w:lastRenderedPageBreak/>
        <w:t>第二部分 合同附件</w:t>
      </w:r>
      <w:bookmarkEnd w:id="50"/>
    </w:p>
    <w:p w14:paraId="2C44109F" w14:textId="77777777" w:rsidR="0040253A" w:rsidRPr="0040253A" w:rsidRDefault="0040253A" w:rsidP="0040253A">
      <w:pPr>
        <w:snapToGrid w:val="0"/>
        <w:spacing w:line="360" w:lineRule="auto"/>
        <w:outlineLvl w:val="1"/>
        <w:rPr>
          <w:rFonts w:ascii="仿宋" w:eastAsia="仿宋" w:hAnsi="仿宋" w:cs="仿宋_GB2312"/>
          <w:b/>
          <w:sz w:val="24"/>
          <w:szCs w:val="24"/>
        </w:rPr>
      </w:pPr>
      <w:bookmarkStart w:id="51" w:name="_Toc501718835"/>
      <w:bookmarkStart w:id="52" w:name="_Toc501718838"/>
      <w:r w:rsidRPr="0040253A">
        <w:rPr>
          <w:rFonts w:ascii="仿宋" w:eastAsia="仿宋" w:hAnsi="仿宋" w:cs="仿宋_GB2312" w:hint="eastAsia"/>
          <w:b/>
          <w:sz w:val="24"/>
          <w:szCs w:val="24"/>
        </w:rPr>
        <w:t>附件1 廉政协议</w:t>
      </w:r>
    </w:p>
    <w:p w14:paraId="4A3E6A45" w14:textId="77777777" w:rsidR="0040253A" w:rsidRPr="0040253A" w:rsidRDefault="0040253A" w:rsidP="0040253A">
      <w:pPr>
        <w:adjustRightInd w:val="0"/>
        <w:snapToGrid w:val="0"/>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廉政协议</w:t>
      </w:r>
    </w:p>
    <w:p w14:paraId="577FAFFB"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bookmarkEnd w:id="51"/>
    <w:bookmarkEnd w:id="52"/>
    <w:p w14:paraId="588F24FF" w14:textId="77777777" w:rsidR="0040253A" w:rsidRPr="0040253A" w:rsidRDefault="0040253A" w:rsidP="0040253A">
      <w:pPr>
        <w:snapToGrid w:val="0"/>
        <w:spacing w:line="440" w:lineRule="exact"/>
        <w:jc w:val="left"/>
        <w:rPr>
          <w:rFonts w:ascii="仿宋" w:eastAsia="仿宋" w:hAnsi="仿宋" w:cs="仿宋_GB2312"/>
          <w:sz w:val="24"/>
          <w:szCs w:val="24"/>
          <w:u w:val="single"/>
        </w:rPr>
      </w:pPr>
      <w:r w:rsidRPr="0040253A">
        <w:rPr>
          <w:rFonts w:ascii="仿宋" w:eastAsia="仿宋" w:hAnsi="仿宋" w:cs="仿宋_GB2312" w:hint="eastAsia"/>
          <w:sz w:val="24"/>
          <w:szCs w:val="24"/>
        </w:rPr>
        <w:t>甲方：</w:t>
      </w:r>
      <w:r w:rsidRPr="0040253A">
        <w:rPr>
          <w:rFonts w:ascii="仿宋" w:eastAsia="仿宋" w:hAnsi="仿宋" w:cs="仿宋_GB2312" w:hint="eastAsia"/>
          <w:sz w:val="24"/>
          <w:szCs w:val="24"/>
          <w:u w:val="single"/>
        </w:rPr>
        <w:t xml:space="preserve"> </w:t>
      </w:r>
      <w:proofErr w:type="gramStart"/>
      <w:r w:rsidRPr="0040253A">
        <w:rPr>
          <w:rFonts w:ascii="仿宋" w:eastAsia="仿宋" w:hAnsi="仿宋" w:cs="仿宋_GB2312" w:hint="eastAsia"/>
          <w:sz w:val="24"/>
          <w:szCs w:val="24"/>
          <w:u w:val="single"/>
        </w:rPr>
        <w:t>湖南长株潭</w:t>
      </w:r>
      <w:proofErr w:type="gramEnd"/>
      <w:r w:rsidRPr="0040253A">
        <w:rPr>
          <w:rFonts w:ascii="仿宋" w:eastAsia="仿宋" w:hAnsi="仿宋" w:cs="仿宋_GB2312" w:hint="eastAsia"/>
          <w:sz w:val="24"/>
          <w:szCs w:val="24"/>
          <w:u w:val="single"/>
        </w:rPr>
        <w:t xml:space="preserve">轨道交通西环线建设有限责任公司 </w:t>
      </w:r>
    </w:p>
    <w:p w14:paraId="068B2B4C" w14:textId="77777777" w:rsidR="0040253A" w:rsidRPr="0040253A" w:rsidRDefault="0040253A" w:rsidP="0040253A">
      <w:pPr>
        <w:snapToGrid w:val="0"/>
        <w:spacing w:line="440" w:lineRule="exact"/>
        <w:jc w:val="left"/>
        <w:rPr>
          <w:rFonts w:ascii="仿宋" w:eastAsia="仿宋" w:hAnsi="仿宋" w:cs="仿宋_GB2312"/>
          <w:sz w:val="24"/>
          <w:szCs w:val="24"/>
        </w:rPr>
      </w:pPr>
      <w:r w:rsidRPr="0040253A">
        <w:rPr>
          <w:rFonts w:ascii="仿宋" w:eastAsia="仿宋" w:hAnsi="仿宋" w:cs="仿宋_GB2312" w:hint="eastAsia"/>
          <w:sz w:val="24"/>
          <w:szCs w:val="24"/>
        </w:rPr>
        <w:t>乙方：</w:t>
      </w:r>
      <w:r w:rsidRPr="0040253A">
        <w:rPr>
          <w:rFonts w:ascii="仿宋" w:eastAsia="仿宋" w:hAnsi="仿宋" w:cs="仿宋_GB2312" w:hint="eastAsia"/>
          <w:sz w:val="24"/>
          <w:szCs w:val="24"/>
          <w:u w:val="single"/>
        </w:rPr>
        <w:t xml:space="preserve">                           </w:t>
      </w:r>
    </w:p>
    <w:p w14:paraId="2408C23A" w14:textId="77777777" w:rsidR="0040253A" w:rsidRPr="0040253A" w:rsidRDefault="0040253A" w:rsidP="0040253A">
      <w:pPr>
        <w:adjustRightInd w:val="0"/>
        <w:snapToGrid w:val="0"/>
        <w:spacing w:line="440" w:lineRule="exact"/>
        <w:ind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7F0FE6B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3" w:name="_Toc59900969"/>
      <w:bookmarkStart w:id="54" w:name="_Toc59896701"/>
      <w:r w:rsidRPr="0040253A">
        <w:rPr>
          <w:rFonts w:ascii="仿宋" w:eastAsia="仿宋" w:hAnsi="仿宋" w:cs="仿宋_GB2312" w:hint="eastAsia"/>
          <w:kern w:val="0"/>
          <w:sz w:val="24"/>
          <w:szCs w:val="32"/>
        </w:rPr>
        <w:t xml:space="preserve">第一条 </w:t>
      </w:r>
      <w:bookmarkEnd w:id="53"/>
      <w:bookmarkEnd w:id="54"/>
      <w:r w:rsidRPr="0040253A">
        <w:rPr>
          <w:rFonts w:ascii="仿宋" w:eastAsia="仿宋" w:hAnsi="仿宋" w:cs="仿宋_GB2312" w:hint="eastAsia"/>
          <w:kern w:val="0"/>
          <w:sz w:val="24"/>
          <w:szCs w:val="32"/>
        </w:rPr>
        <w:t>共同责任</w:t>
      </w:r>
    </w:p>
    <w:p w14:paraId="2012C47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（一）严格遵守党和国家有关法律法规及湖南省、长沙市的相关规定。</w:t>
      </w:r>
    </w:p>
    <w:p w14:paraId="0B06BAF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（二）严格执行</w:t>
      </w:r>
      <w:r w:rsidRPr="0040253A">
        <w:rPr>
          <w:rFonts w:ascii="仿宋" w:eastAsia="仿宋" w:hAnsi="仿宋" w:cs="仿宋_GB2312" w:hint="eastAsia"/>
          <w:kern w:val="0"/>
          <w:sz w:val="24"/>
          <w:szCs w:val="32"/>
          <w:u w:val="single"/>
        </w:rPr>
        <w:t xml:space="preserve"> </w:t>
      </w:r>
      <w:proofErr w:type="gramStart"/>
      <w:r w:rsidRPr="0040253A">
        <w:rPr>
          <w:rFonts w:ascii="仿宋" w:eastAsia="仿宋" w:hAnsi="仿宋" w:cs="仿宋_GB2312" w:hint="eastAsia"/>
          <w:kern w:val="0"/>
          <w:sz w:val="24"/>
          <w:szCs w:val="32"/>
          <w:u w:val="single"/>
        </w:rPr>
        <w:t>长株潭</w:t>
      </w:r>
      <w:proofErr w:type="gramEnd"/>
      <w:r w:rsidRPr="0040253A">
        <w:rPr>
          <w:rFonts w:ascii="仿宋" w:eastAsia="仿宋" w:hAnsi="仿宋" w:cs="仿宋_GB2312" w:hint="eastAsia"/>
          <w:kern w:val="0"/>
          <w:sz w:val="24"/>
          <w:szCs w:val="32"/>
          <w:u w:val="single"/>
        </w:rPr>
        <w:t xml:space="preserve">城际轨道交通西环线一期工程水土保持设施竣工验收技术评估报告编制项目  </w:t>
      </w:r>
      <w:r w:rsidRPr="0040253A">
        <w:rPr>
          <w:rFonts w:ascii="仿宋" w:eastAsia="仿宋" w:hAnsi="仿宋" w:cs="仿宋_GB2312" w:hint="eastAsia"/>
          <w:kern w:val="0"/>
          <w:sz w:val="24"/>
          <w:szCs w:val="32"/>
        </w:rPr>
        <w:t>（以下称主合同）的合同文件，自觉按合同办事。</w:t>
      </w:r>
    </w:p>
    <w:p w14:paraId="1C3EFA4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3715701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（四）建立健全廉政制度，开展廉政教育，设立廉政告示牌，公布举报电话，监督并认真查处违纪违法行为。</w:t>
      </w:r>
    </w:p>
    <w:p w14:paraId="4C7A999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（五）发现对方在业务活动中有违反廉政规定的行为，有及时提醒对方纠正的权利和义务。</w:t>
      </w:r>
    </w:p>
    <w:p w14:paraId="16642C2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第二条 共同权利</w:t>
      </w:r>
    </w:p>
    <w:p w14:paraId="1BFD866B" w14:textId="77777777" w:rsidR="0040253A" w:rsidRPr="0040253A" w:rsidRDefault="0040253A" w:rsidP="0040253A">
      <w:pPr>
        <w:adjustRightInd w:val="0"/>
        <w:snapToGrid w:val="0"/>
        <w:spacing w:line="440" w:lineRule="exact"/>
        <w:rPr>
          <w:rFonts w:ascii="仿宋" w:eastAsia="仿宋" w:hAnsi="仿宋" w:cs="仿宋_GB2312"/>
          <w:kern w:val="0"/>
          <w:sz w:val="24"/>
          <w:szCs w:val="32"/>
        </w:rPr>
      </w:pPr>
      <w:r w:rsidRPr="0040253A">
        <w:rPr>
          <w:rFonts w:ascii="仿宋" w:eastAsia="仿宋" w:hAnsi="仿宋" w:cs="仿宋_GB2312" w:hint="eastAsia"/>
          <w:kern w:val="0"/>
          <w:sz w:val="24"/>
          <w:szCs w:val="32"/>
        </w:rPr>
        <w:t xml:space="preserve">    发现对方严重违反本协议义务条款的行为，有向其上级有关部门举报、建议给</w:t>
      </w:r>
      <w:proofErr w:type="gramStart"/>
      <w:r w:rsidRPr="0040253A">
        <w:rPr>
          <w:rFonts w:ascii="仿宋" w:eastAsia="仿宋" w:hAnsi="仿宋" w:cs="仿宋_GB2312" w:hint="eastAsia"/>
          <w:kern w:val="0"/>
          <w:sz w:val="24"/>
          <w:szCs w:val="32"/>
        </w:rPr>
        <w:t>予处理</w:t>
      </w:r>
      <w:proofErr w:type="gramEnd"/>
      <w:r w:rsidRPr="0040253A">
        <w:rPr>
          <w:rFonts w:ascii="仿宋" w:eastAsia="仿宋" w:hAnsi="仿宋" w:cs="仿宋_GB2312" w:hint="eastAsia"/>
          <w:kern w:val="0"/>
          <w:sz w:val="24"/>
          <w:szCs w:val="32"/>
        </w:rPr>
        <w:t>并要求告知处理结果的权利。</w:t>
      </w:r>
    </w:p>
    <w:p w14:paraId="681A729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5" w:name="_Toc59900970"/>
      <w:bookmarkStart w:id="56" w:name="_Toc59896702"/>
      <w:r w:rsidRPr="0040253A">
        <w:rPr>
          <w:rFonts w:ascii="仿宋" w:eastAsia="仿宋" w:hAnsi="仿宋" w:cs="仿宋_GB2312" w:hint="eastAsia"/>
          <w:kern w:val="0"/>
          <w:sz w:val="24"/>
          <w:szCs w:val="32"/>
        </w:rPr>
        <w:t>第三条 甲方的义务</w:t>
      </w:r>
      <w:bookmarkEnd w:id="55"/>
      <w:bookmarkEnd w:id="56"/>
    </w:p>
    <w:p w14:paraId="59AADBC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（一）甲方及其工作人员不得索要或接受乙方的礼金、有价证券和贵重物品。</w:t>
      </w:r>
    </w:p>
    <w:p w14:paraId="0ABE41B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（二）甲方及其工作人员不得在乙方报销任何应由甲方或个人支付的费用等。</w:t>
      </w:r>
    </w:p>
    <w:p w14:paraId="3FEC4DA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（三）甲方及其工作人员不得参加乙方安排的超标准宴请和娱乐活动。</w:t>
      </w:r>
    </w:p>
    <w:p w14:paraId="676B7AF2"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（四）甲方及其工作人员不得接受乙方提供的通讯工具、交通工具和高档办公用品等。</w:t>
      </w:r>
    </w:p>
    <w:p w14:paraId="2158851C"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（五）甲方及其工作人员不得要求或者接受乙方为其住房装修、婚丧嫁娶活动、配偶子女的工作安排以及出国出境、旅游等提供方便等。</w:t>
      </w:r>
    </w:p>
    <w:p w14:paraId="5BF74BE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（六）甲方及其工作人员不得有违反法律、法规、廉洁</w:t>
      </w:r>
      <w:proofErr w:type="gramStart"/>
      <w:r w:rsidRPr="0040253A">
        <w:rPr>
          <w:rFonts w:ascii="仿宋" w:eastAsia="仿宋" w:hAnsi="仿宋" w:cs="仿宋_GB2312" w:hint="eastAsia"/>
          <w:kern w:val="0"/>
          <w:sz w:val="24"/>
          <w:szCs w:val="32"/>
        </w:rPr>
        <w:t>从业规定</w:t>
      </w:r>
      <w:proofErr w:type="gramEnd"/>
      <w:r w:rsidRPr="0040253A">
        <w:rPr>
          <w:rFonts w:ascii="仿宋" w:eastAsia="仿宋" w:hAnsi="仿宋" w:cs="仿宋_GB2312" w:hint="eastAsia"/>
          <w:kern w:val="0"/>
          <w:sz w:val="24"/>
          <w:szCs w:val="32"/>
        </w:rPr>
        <w:t>的其他行为。</w:t>
      </w:r>
    </w:p>
    <w:p w14:paraId="3928AB4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7" w:name="_Toc59900971"/>
      <w:bookmarkStart w:id="58" w:name="_Toc59896703"/>
      <w:r w:rsidRPr="0040253A">
        <w:rPr>
          <w:rFonts w:ascii="仿宋" w:eastAsia="仿宋" w:hAnsi="仿宋" w:cs="仿宋_GB2312" w:hint="eastAsia"/>
          <w:kern w:val="0"/>
          <w:sz w:val="24"/>
          <w:szCs w:val="32"/>
        </w:rPr>
        <w:t>第四条 乙方义务</w:t>
      </w:r>
      <w:bookmarkEnd w:id="57"/>
      <w:bookmarkEnd w:id="58"/>
    </w:p>
    <w:p w14:paraId="683E7C28"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（一）乙方不得以任何理由向甲方及其工作人员行贿或馈赠礼金、有价证券、贵重物品。</w:t>
      </w:r>
    </w:p>
    <w:p w14:paraId="402DF66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（二）乙方不得以任何名义为甲方及其工作人员报销应由甲方单位或个人支付的任何费用。</w:t>
      </w:r>
    </w:p>
    <w:p w14:paraId="3E53A304"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（三）乙方不得以任何理由安排甲方工作人员参加超标准宴请、健身及娱乐活动。</w:t>
      </w:r>
    </w:p>
    <w:p w14:paraId="29A1AE1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（四）乙方不得为甲方及其工作人员购置或提供通讯工具、交通工具和高档办公用品等。</w:t>
      </w:r>
    </w:p>
    <w:p w14:paraId="3AA16A5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（五）乙方不得为甲方及其工作人员住房装修、婚丧嫁娶活动、配偶子女的工作安排以及出国出境、旅游等提供方便等。</w:t>
      </w:r>
    </w:p>
    <w:p w14:paraId="5D78B92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（六）乙方不得有违反法律、法规、廉洁</w:t>
      </w:r>
      <w:proofErr w:type="gramStart"/>
      <w:r w:rsidRPr="0040253A">
        <w:rPr>
          <w:rFonts w:ascii="仿宋" w:eastAsia="仿宋" w:hAnsi="仿宋" w:cs="仿宋_GB2312" w:hint="eastAsia"/>
          <w:kern w:val="0"/>
          <w:sz w:val="24"/>
          <w:szCs w:val="32"/>
        </w:rPr>
        <w:t>从业规定</w:t>
      </w:r>
      <w:proofErr w:type="gramEnd"/>
      <w:r w:rsidRPr="0040253A">
        <w:rPr>
          <w:rFonts w:ascii="仿宋" w:eastAsia="仿宋" w:hAnsi="仿宋" w:cs="仿宋_GB2312" w:hint="eastAsia"/>
          <w:kern w:val="0"/>
          <w:sz w:val="24"/>
          <w:szCs w:val="32"/>
        </w:rPr>
        <w:t>的其他行为。</w:t>
      </w:r>
    </w:p>
    <w:p w14:paraId="7B65216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第五条 违约责任</w:t>
      </w:r>
    </w:p>
    <w:p w14:paraId="71BF6AB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576F04D1"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5918A14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20EF714A"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第七条 本协议有效期为甲乙双方签署之日</w:t>
      </w:r>
      <w:proofErr w:type="gramStart"/>
      <w:r w:rsidRPr="0040253A">
        <w:rPr>
          <w:rFonts w:ascii="仿宋" w:eastAsia="仿宋" w:hAnsi="仿宋" w:cs="仿宋_GB2312" w:hint="eastAsia"/>
          <w:kern w:val="0"/>
          <w:sz w:val="24"/>
          <w:szCs w:val="32"/>
        </w:rPr>
        <w:t>起至主合同</w:t>
      </w:r>
      <w:proofErr w:type="gramEnd"/>
      <w:r w:rsidRPr="0040253A">
        <w:rPr>
          <w:rFonts w:ascii="仿宋" w:eastAsia="仿宋" w:hAnsi="仿宋" w:cs="仿宋_GB2312" w:hint="eastAsia"/>
          <w:kern w:val="0"/>
          <w:sz w:val="24"/>
          <w:szCs w:val="32"/>
        </w:rPr>
        <w:t>完全履行完毕之日止。</w:t>
      </w:r>
    </w:p>
    <w:p w14:paraId="1CD9F79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第八条 本协议作为主合同的附件，与主合同具有同等的法律效力，经合同双方签署立即生效。</w:t>
      </w:r>
    </w:p>
    <w:p w14:paraId="70FBBE7B" w14:textId="77777777" w:rsidR="0040253A" w:rsidRPr="0040253A" w:rsidRDefault="0040253A" w:rsidP="0040253A">
      <w:pPr>
        <w:snapToGrid w:val="0"/>
        <w:spacing w:line="440" w:lineRule="exact"/>
        <w:rPr>
          <w:rFonts w:ascii="仿宋" w:eastAsia="仿宋" w:hAnsi="仿宋" w:cs="仿宋_GB2312"/>
          <w:kern w:val="0"/>
          <w:sz w:val="24"/>
          <w:szCs w:val="32"/>
        </w:rPr>
        <w:sectPr w:rsidR="0040253A" w:rsidRPr="0040253A">
          <w:footerReference w:type="default" r:id="rId7"/>
          <w:pgSz w:w="11906" w:h="16838"/>
          <w:pgMar w:top="1440" w:right="1800" w:bottom="1440" w:left="1800" w:header="851" w:footer="992" w:gutter="0"/>
          <w:pgNumType w:start="1"/>
          <w:cols w:space="720"/>
          <w:docGrid w:type="lines" w:linePitch="312"/>
        </w:sectPr>
      </w:pPr>
    </w:p>
    <w:p w14:paraId="04C76D19" w14:textId="77777777" w:rsidR="0040253A" w:rsidRPr="0040253A" w:rsidRDefault="0040253A" w:rsidP="0040253A">
      <w:pPr>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（本页无正文）</w:t>
      </w:r>
    </w:p>
    <w:p w14:paraId="71B107A9" w14:textId="77777777" w:rsidR="0040253A" w:rsidRPr="0040253A" w:rsidRDefault="0040253A" w:rsidP="0040253A">
      <w:pPr>
        <w:ind w:leftChars="200" w:left="420"/>
        <w:rPr>
          <w:rFonts w:ascii="仿宋" w:eastAsia="仿宋" w:hAnsi="仿宋" w:cs="仿宋_GB2312"/>
          <w:szCs w:val="24"/>
        </w:rPr>
      </w:pPr>
    </w:p>
    <w:p w14:paraId="2F7FC559" w14:textId="77777777" w:rsidR="0040253A" w:rsidRPr="0040253A" w:rsidRDefault="0040253A" w:rsidP="0040253A">
      <w:pPr>
        <w:rPr>
          <w:rFonts w:ascii="仿宋" w:eastAsia="仿宋" w:hAnsi="仿宋" w:cs="仿宋_GB2312"/>
          <w:kern w:val="0"/>
          <w:sz w:val="32"/>
          <w:szCs w:val="32"/>
        </w:rPr>
      </w:pPr>
    </w:p>
    <w:p w14:paraId="53C2B0FC" w14:textId="77777777" w:rsidR="0040253A" w:rsidRPr="0040253A" w:rsidRDefault="0040253A" w:rsidP="0040253A">
      <w:pPr>
        <w:ind w:leftChars="200" w:left="420"/>
        <w:rPr>
          <w:rFonts w:ascii="仿宋" w:eastAsia="仿宋" w:hAnsi="仿宋" w:cs="仿宋_GB2312"/>
          <w:szCs w:val="24"/>
        </w:rPr>
      </w:pPr>
    </w:p>
    <w:p w14:paraId="6F0CA297" w14:textId="77777777" w:rsidR="0040253A" w:rsidRPr="0040253A" w:rsidRDefault="0040253A" w:rsidP="0040253A">
      <w:pPr>
        <w:rPr>
          <w:rFonts w:ascii="仿宋" w:eastAsia="仿宋" w:hAnsi="仿宋" w:cs="仿宋_GB2312"/>
          <w:kern w:val="0"/>
          <w:sz w:val="32"/>
          <w:szCs w:val="32"/>
        </w:rPr>
      </w:pPr>
    </w:p>
    <w:p w14:paraId="52C65C09" w14:textId="77777777" w:rsidR="0040253A" w:rsidRPr="0040253A" w:rsidRDefault="0040253A" w:rsidP="0040253A">
      <w:pPr>
        <w:rPr>
          <w:rFonts w:ascii="仿宋" w:eastAsia="仿宋" w:hAnsi="仿宋" w:cs="仿宋_GB2312"/>
          <w:kern w:val="0"/>
          <w:sz w:val="32"/>
          <w:szCs w:val="32"/>
        </w:rPr>
      </w:pPr>
    </w:p>
    <w:p w14:paraId="1EC5B5BD" w14:textId="77777777" w:rsidR="0040253A" w:rsidRPr="0040253A" w:rsidRDefault="0040253A" w:rsidP="0040253A">
      <w:pPr>
        <w:rPr>
          <w:rFonts w:ascii="仿宋" w:eastAsia="仿宋" w:hAnsi="仿宋" w:cs="仿宋_GB2312"/>
          <w:kern w:val="0"/>
          <w:sz w:val="32"/>
          <w:szCs w:val="32"/>
        </w:rPr>
      </w:pPr>
    </w:p>
    <w:p w14:paraId="21D9DFCA"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甲方：</w:t>
      </w:r>
      <w:r w:rsidRPr="0040253A">
        <w:rPr>
          <w:rFonts w:ascii="仿宋" w:eastAsia="仿宋" w:hAnsi="仿宋" w:cs="仿宋_GB2312" w:hint="eastAsia"/>
          <w:kern w:val="0"/>
          <w:sz w:val="24"/>
          <w:szCs w:val="32"/>
          <w:u w:val="single"/>
        </w:rPr>
        <w:t xml:space="preserve"> （盖章）            </w:t>
      </w:r>
      <w:r w:rsidRPr="0040253A">
        <w:rPr>
          <w:rFonts w:ascii="仿宋" w:eastAsia="仿宋" w:hAnsi="仿宋" w:cs="仿宋_GB2312" w:hint="eastAsia"/>
          <w:kern w:val="0"/>
          <w:sz w:val="24"/>
          <w:szCs w:val="32"/>
        </w:rPr>
        <w:t xml:space="preserve">             乙方：</w:t>
      </w:r>
      <w:r w:rsidRPr="0040253A">
        <w:rPr>
          <w:rFonts w:ascii="仿宋" w:eastAsia="仿宋" w:hAnsi="仿宋" w:cs="仿宋_GB2312" w:hint="eastAsia"/>
          <w:kern w:val="0"/>
          <w:sz w:val="24"/>
          <w:szCs w:val="32"/>
          <w:u w:val="single"/>
        </w:rPr>
        <w:t xml:space="preserve"> （盖章）                 </w:t>
      </w:r>
    </w:p>
    <w:p w14:paraId="3E6B10D7"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法定代表人：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法定代表人：</w:t>
      </w:r>
      <w:r w:rsidRPr="0040253A">
        <w:rPr>
          <w:rFonts w:ascii="仿宋" w:eastAsia="仿宋" w:hAnsi="仿宋" w:cs="仿宋_GB2312" w:hint="eastAsia"/>
          <w:kern w:val="0"/>
          <w:sz w:val="24"/>
          <w:szCs w:val="32"/>
          <w:u w:val="single"/>
        </w:rPr>
        <w:t xml:space="preserve"> （签字）           </w:t>
      </w:r>
    </w:p>
    <w:p w14:paraId="2C71D462"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rPr>
        <w:t>或授权代理人：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或授权代理人：</w:t>
      </w:r>
      <w:r w:rsidRPr="0040253A">
        <w:rPr>
          <w:rFonts w:ascii="仿宋" w:eastAsia="仿宋" w:hAnsi="仿宋" w:cs="仿宋_GB2312" w:hint="eastAsia"/>
          <w:kern w:val="0"/>
          <w:sz w:val="24"/>
          <w:szCs w:val="32"/>
          <w:u w:val="single"/>
        </w:rPr>
        <w:t xml:space="preserve">（签字）           </w:t>
      </w:r>
    </w:p>
    <w:p w14:paraId="25ED89FF"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电话：</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             电话：</w:t>
      </w:r>
      <w:r w:rsidRPr="0040253A">
        <w:rPr>
          <w:rFonts w:ascii="仿宋" w:eastAsia="仿宋" w:hAnsi="仿宋" w:cs="仿宋_GB2312" w:hint="eastAsia"/>
          <w:kern w:val="0"/>
          <w:sz w:val="24"/>
          <w:szCs w:val="32"/>
          <w:u w:val="single"/>
        </w:rPr>
        <w:t xml:space="preserve">                          </w:t>
      </w:r>
    </w:p>
    <w:p w14:paraId="24D3BFAC"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日              </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日</w:t>
      </w:r>
    </w:p>
    <w:p w14:paraId="6A6D00A0" w14:textId="77777777" w:rsidR="0040253A" w:rsidRPr="0040253A" w:rsidRDefault="0040253A" w:rsidP="0040253A">
      <w:pPr>
        <w:snapToGrid w:val="0"/>
        <w:spacing w:line="360" w:lineRule="auto"/>
        <w:rPr>
          <w:rFonts w:ascii="仿宋" w:eastAsia="仿宋" w:hAnsi="仿宋" w:cs="仿宋_GB2312"/>
          <w:b/>
          <w:kern w:val="0"/>
          <w:sz w:val="24"/>
          <w:szCs w:val="32"/>
        </w:rPr>
      </w:pPr>
      <w:r w:rsidRPr="0040253A">
        <w:rPr>
          <w:rFonts w:ascii="仿宋" w:eastAsia="仿宋" w:hAnsi="仿宋" w:cs="仿宋_GB2312" w:hint="eastAsia"/>
          <w:kern w:val="0"/>
          <w:sz w:val="24"/>
          <w:szCs w:val="32"/>
        </w:rPr>
        <w:t>甲方监督单位：</w:t>
      </w:r>
      <w:r w:rsidRPr="0040253A">
        <w:rPr>
          <w:rFonts w:ascii="仿宋" w:eastAsia="仿宋" w:hAnsi="仿宋" w:cs="仿宋_GB2312" w:hint="eastAsia"/>
          <w:kern w:val="0"/>
          <w:sz w:val="24"/>
          <w:szCs w:val="32"/>
          <w:u w:val="single"/>
        </w:rPr>
        <w:t xml:space="preserve">（盖章）      </w:t>
      </w:r>
      <w:r w:rsidRPr="0040253A">
        <w:rPr>
          <w:rFonts w:ascii="仿宋" w:eastAsia="仿宋" w:hAnsi="仿宋" w:cs="仿宋_GB2312" w:hint="eastAsia"/>
          <w:kern w:val="0"/>
          <w:sz w:val="24"/>
          <w:szCs w:val="32"/>
        </w:rPr>
        <w:t xml:space="preserve">             乙方监督单位：</w:t>
      </w:r>
      <w:r w:rsidRPr="0040253A">
        <w:rPr>
          <w:rFonts w:ascii="仿宋" w:eastAsia="仿宋" w:hAnsi="仿宋" w:cs="仿宋_GB2312" w:hint="eastAsia"/>
          <w:kern w:val="0"/>
          <w:sz w:val="24"/>
          <w:szCs w:val="32"/>
          <w:u w:val="single"/>
        </w:rPr>
        <w:t xml:space="preserve">（盖章）        </w:t>
      </w:r>
    </w:p>
    <w:p w14:paraId="72BDDD7A" w14:textId="77777777" w:rsidR="0040253A" w:rsidRPr="0040253A" w:rsidRDefault="0040253A" w:rsidP="0040253A">
      <w:pPr>
        <w:adjustRightInd w:val="0"/>
        <w:snapToGrid w:val="0"/>
        <w:spacing w:line="444" w:lineRule="exact"/>
        <w:jc w:val="left"/>
        <w:rPr>
          <w:rFonts w:ascii="仿宋" w:eastAsia="仿宋" w:hAnsi="仿宋" w:cs="仿宋_GB2312"/>
          <w:kern w:val="0"/>
          <w:sz w:val="32"/>
          <w:szCs w:val="32"/>
        </w:rPr>
      </w:pPr>
    </w:p>
    <w:p w14:paraId="78E68BFA" w14:textId="77777777" w:rsidR="0040253A" w:rsidRPr="0040253A" w:rsidRDefault="0040253A" w:rsidP="0040253A">
      <w:pPr>
        <w:adjustRightInd w:val="0"/>
        <w:snapToGrid w:val="0"/>
        <w:spacing w:line="444" w:lineRule="exact"/>
        <w:jc w:val="left"/>
        <w:rPr>
          <w:rFonts w:ascii="仿宋" w:eastAsia="仿宋" w:hAnsi="仿宋" w:cs="仿宋_GB2312"/>
          <w:b/>
          <w:kern w:val="0"/>
          <w:sz w:val="24"/>
          <w:szCs w:val="32"/>
        </w:rPr>
      </w:pPr>
    </w:p>
    <w:p w14:paraId="3F94DCFF"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br w:type="page"/>
      </w:r>
      <w:r w:rsidRPr="0040253A">
        <w:rPr>
          <w:rFonts w:ascii="仿宋" w:eastAsia="仿宋" w:hAnsi="仿宋" w:cs="仿宋_GB2312" w:hint="eastAsia"/>
          <w:b/>
          <w:sz w:val="24"/>
          <w:szCs w:val="24"/>
        </w:rPr>
        <w:lastRenderedPageBreak/>
        <w:t>附件2 保密协议</w:t>
      </w:r>
    </w:p>
    <w:p w14:paraId="4CEF011F" w14:textId="77777777" w:rsidR="0040253A" w:rsidRPr="0040253A" w:rsidRDefault="0040253A" w:rsidP="0040253A">
      <w:pPr>
        <w:widowControl/>
        <w:snapToGrid w:val="0"/>
        <w:spacing w:line="360" w:lineRule="auto"/>
        <w:jc w:val="center"/>
        <w:rPr>
          <w:rFonts w:ascii="仿宋" w:eastAsia="仿宋" w:hAnsi="仿宋" w:cs="仿宋_GB2312"/>
          <w:kern w:val="0"/>
          <w:sz w:val="32"/>
          <w:szCs w:val="32"/>
          <w:lang w:bidi="en-US"/>
        </w:rPr>
      </w:pPr>
      <w:r w:rsidRPr="0040253A">
        <w:rPr>
          <w:rFonts w:ascii="仿宋" w:eastAsia="仿宋" w:hAnsi="仿宋" w:cs="仿宋_GB2312" w:hint="eastAsia"/>
          <w:b/>
          <w:bCs/>
          <w:smallCaps/>
          <w:kern w:val="0"/>
          <w:sz w:val="32"/>
          <w:szCs w:val="32"/>
          <w:lang w:bidi="en-US"/>
        </w:rPr>
        <w:t>保密协议</w:t>
      </w:r>
    </w:p>
    <w:p w14:paraId="080ADDFA"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23F27FE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u w:val="single"/>
          <w:lang w:bidi="en-US"/>
        </w:rPr>
      </w:pPr>
      <w:r w:rsidRPr="0040253A">
        <w:rPr>
          <w:rFonts w:ascii="仿宋" w:eastAsia="仿宋" w:hAnsi="仿宋" w:cs="仿宋_GB2312" w:hint="eastAsia"/>
          <w:kern w:val="0"/>
          <w:sz w:val="24"/>
          <w:szCs w:val="24"/>
          <w:lang w:bidi="en-US"/>
        </w:rPr>
        <w:t>甲方（全称）：</w:t>
      </w:r>
      <w:r w:rsidRPr="0040253A">
        <w:rPr>
          <w:rFonts w:ascii="仿宋" w:eastAsia="仿宋" w:hAnsi="仿宋" w:cs="仿宋_GB2312" w:hint="eastAsia"/>
          <w:kern w:val="0"/>
          <w:sz w:val="24"/>
          <w:szCs w:val="24"/>
          <w:u w:val="single"/>
          <w:lang w:bidi="en-US"/>
        </w:rPr>
        <w:t xml:space="preserve"> </w:t>
      </w:r>
      <w:proofErr w:type="gramStart"/>
      <w:r w:rsidRPr="0040253A">
        <w:rPr>
          <w:rFonts w:ascii="仿宋" w:eastAsia="仿宋" w:hAnsi="仿宋" w:cs="仿宋_GB2312" w:hint="eastAsia"/>
          <w:kern w:val="0"/>
          <w:sz w:val="24"/>
          <w:szCs w:val="32"/>
          <w:u w:val="single"/>
        </w:rPr>
        <w:t>湖南长株潭</w:t>
      </w:r>
      <w:proofErr w:type="gramEnd"/>
      <w:r w:rsidRPr="0040253A">
        <w:rPr>
          <w:rFonts w:ascii="仿宋" w:eastAsia="仿宋" w:hAnsi="仿宋" w:cs="仿宋_GB2312" w:hint="eastAsia"/>
          <w:kern w:val="0"/>
          <w:sz w:val="24"/>
          <w:szCs w:val="32"/>
          <w:u w:val="single"/>
        </w:rPr>
        <w:t>轨道交通西环线建设有限责任公司</w:t>
      </w:r>
      <w:r w:rsidRPr="0040253A">
        <w:rPr>
          <w:rFonts w:ascii="仿宋" w:eastAsia="仿宋" w:hAnsi="仿宋" w:cs="仿宋_GB2312" w:hint="eastAsia"/>
          <w:kern w:val="0"/>
          <w:sz w:val="24"/>
          <w:szCs w:val="24"/>
          <w:u w:val="single"/>
          <w:lang w:bidi="en-US"/>
        </w:rPr>
        <w:t xml:space="preserve"> </w:t>
      </w:r>
    </w:p>
    <w:p w14:paraId="2920E68E"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乙方（全称）：</w:t>
      </w:r>
      <w:r w:rsidRPr="0040253A">
        <w:rPr>
          <w:rFonts w:ascii="仿宋" w:eastAsia="仿宋" w:hAnsi="仿宋" w:cs="仿宋_GB2312" w:hint="eastAsia"/>
          <w:kern w:val="0"/>
          <w:sz w:val="24"/>
          <w:szCs w:val="24"/>
          <w:u w:val="single"/>
          <w:lang w:bidi="en-US"/>
        </w:rPr>
        <w:t xml:space="preserve">                        </w:t>
      </w:r>
    </w:p>
    <w:p w14:paraId="6E39AD2D"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鉴于甲方和乙方签订的</w:t>
      </w:r>
      <w:r w:rsidRPr="0040253A">
        <w:rPr>
          <w:rFonts w:ascii="仿宋" w:eastAsia="仿宋" w:hAnsi="仿宋" w:cs="仿宋_GB2312" w:hint="eastAsia"/>
          <w:kern w:val="0"/>
          <w:sz w:val="24"/>
          <w:szCs w:val="24"/>
          <w:u w:val="single"/>
          <w:lang w:bidi="en-US"/>
        </w:rPr>
        <w:t xml:space="preserve"> </w:t>
      </w:r>
      <w:proofErr w:type="gramStart"/>
      <w:r w:rsidRPr="0040253A">
        <w:rPr>
          <w:rFonts w:ascii="仿宋" w:eastAsia="仿宋" w:hAnsi="仿宋" w:cs="仿宋_GB2312" w:hint="eastAsia"/>
          <w:kern w:val="0"/>
          <w:sz w:val="24"/>
          <w:szCs w:val="24"/>
          <w:u w:val="single"/>
          <w:lang w:bidi="en-US"/>
        </w:rPr>
        <w:t>长株潭</w:t>
      </w:r>
      <w:proofErr w:type="gramEnd"/>
      <w:r w:rsidRPr="0040253A">
        <w:rPr>
          <w:rFonts w:ascii="仿宋" w:eastAsia="仿宋" w:hAnsi="仿宋" w:cs="仿宋_GB2312" w:hint="eastAsia"/>
          <w:kern w:val="0"/>
          <w:sz w:val="24"/>
          <w:szCs w:val="24"/>
          <w:u w:val="single"/>
          <w:lang w:bidi="en-US"/>
        </w:rPr>
        <w:t xml:space="preserve">城际轨道交通西环线一期工程水土保持设施竣工验收技术评估报告编制项目 </w:t>
      </w:r>
      <w:r w:rsidRPr="0040253A">
        <w:rPr>
          <w:rFonts w:ascii="仿宋" w:eastAsia="仿宋" w:hAnsi="仿宋"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35B57E26"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第一条 保密内容</w:t>
      </w:r>
    </w:p>
    <w:p w14:paraId="0EB559BD"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甲、乙双方确认，乙方应承担保</w:t>
      </w:r>
      <w:proofErr w:type="gramStart"/>
      <w:r w:rsidRPr="0040253A">
        <w:rPr>
          <w:rFonts w:ascii="仿宋" w:eastAsia="仿宋" w:hAnsi="仿宋" w:cs="仿宋_GB2312" w:hint="eastAsia"/>
          <w:b/>
          <w:kern w:val="0"/>
          <w:sz w:val="24"/>
          <w:szCs w:val="24"/>
          <w:lang w:bidi="en-US"/>
        </w:rPr>
        <w:t>密义务</w:t>
      </w:r>
      <w:proofErr w:type="gramEnd"/>
      <w:r w:rsidRPr="0040253A">
        <w:rPr>
          <w:rFonts w:ascii="仿宋" w:eastAsia="仿宋" w:hAnsi="仿宋" w:cs="仿宋_GB2312" w:hint="eastAsia"/>
          <w:b/>
          <w:kern w:val="0"/>
          <w:sz w:val="24"/>
          <w:szCs w:val="24"/>
          <w:lang w:bidi="en-US"/>
        </w:rPr>
        <w:t>的内容为：</w:t>
      </w:r>
    </w:p>
    <w:p w14:paraId="5E406AA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40253A">
        <w:rPr>
          <w:rFonts w:ascii="Calibri" w:eastAsia="仿宋" w:hAnsi="Calibri" w:cs="Calibri" w:hint="eastAsia"/>
          <w:kern w:val="0"/>
          <w:sz w:val="24"/>
          <w:szCs w:val="24"/>
          <w:lang w:bidi="en-US"/>
        </w:rPr>
        <w:t> </w:t>
      </w:r>
    </w:p>
    <w:p w14:paraId="6848249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32B191B9"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61303541"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第二条 乙方的保密义务</w:t>
      </w:r>
    </w:p>
    <w:p w14:paraId="1177F0A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1、乙方应主动采取加密措施对上述第一条所列内容进行保密，防止不承担同等保密义务的任何第三者知悉及使用。</w:t>
      </w:r>
    </w:p>
    <w:p w14:paraId="4158220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2、乙方不得刺探或者以其他不正当手段（包括利用计算机进行检索、浏览、复制等）获取主合同及主合同执行过程中的甲方秘密。</w:t>
      </w:r>
    </w:p>
    <w:p w14:paraId="6D1EBE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3、乙方不得向不承担同等保密义务的任何第三人披露上述第一条所列内容。</w:t>
      </w:r>
    </w:p>
    <w:p w14:paraId="4F8447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4、乙方不得允许（包括出借、赠与、出租、转让等行为）或协助不承担同等保密义务的任何第三人使用上述第一条所列内容。</w:t>
      </w:r>
    </w:p>
    <w:p w14:paraId="20B26DA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5、</w:t>
      </w:r>
      <w:proofErr w:type="gramStart"/>
      <w:r w:rsidRPr="0040253A">
        <w:rPr>
          <w:rFonts w:ascii="仿宋" w:eastAsia="仿宋" w:hAnsi="仿宋" w:cs="仿宋_GB2312" w:hint="eastAsia"/>
          <w:kern w:val="0"/>
          <w:sz w:val="24"/>
          <w:szCs w:val="24"/>
          <w:lang w:bidi="en-US"/>
        </w:rPr>
        <w:t>不论因</w:t>
      </w:r>
      <w:proofErr w:type="gramEnd"/>
      <w:r w:rsidRPr="0040253A">
        <w:rPr>
          <w:rFonts w:ascii="仿宋" w:eastAsia="仿宋" w:hAnsi="仿宋" w:cs="仿宋_GB2312" w:hint="eastAsia"/>
          <w:kern w:val="0"/>
          <w:sz w:val="24"/>
          <w:szCs w:val="24"/>
          <w:lang w:bidi="en-US"/>
        </w:rPr>
        <w:t>何种原因主合同终止后，乙方都不得利用上述第一条所列内容为其他与甲方有竞争关系的第三人提供服务或进行合作。</w:t>
      </w:r>
    </w:p>
    <w:p w14:paraId="7825D3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5E1E475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7、乙方如发现上述第一条所列内容被泄露或者自己过失泄露秘密，应当采取有效措施防止泄密进一步扩大，并及时向甲方报告。</w:t>
      </w:r>
    </w:p>
    <w:p w14:paraId="4AA4395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第三条 保密期限</w:t>
      </w:r>
    </w:p>
    <w:p w14:paraId="19396D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b/>
          <w:kern w:val="0"/>
          <w:sz w:val="24"/>
          <w:szCs w:val="24"/>
          <w:lang w:bidi="en-US"/>
        </w:rPr>
      </w:pPr>
      <w:r w:rsidRPr="0040253A">
        <w:rPr>
          <w:rFonts w:ascii="仿宋" w:eastAsia="仿宋" w:hAnsi="仿宋"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4B238FA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第四条 违约责任</w:t>
      </w:r>
    </w:p>
    <w:p w14:paraId="2E4B8B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1、因乙方未履行本协议第二条规定的保密义务，但尚未给甲方造成损失或严重后果的，每发生一次，甲方有权要求乙方支付</w:t>
      </w:r>
      <w:r w:rsidRPr="0040253A">
        <w:rPr>
          <w:rFonts w:ascii="仿宋" w:eastAsia="仿宋" w:hAnsi="仿宋" w:cs="仿宋_GB2312" w:hint="eastAsia"/>
          <w:b/>
          <w:kern w:val="0"/>
          <w:sz w:val="24"/>
          <w:szCs w:val="24"/>
          <w:lang w:bidi="en-US"/>
        </w:rPr>
        <w:t>人民币</w:t>
      </w:r>
      <w:r w:rsidRPr="0040253A">
        <w:rPr>
          <w:rFonts w:ascii="仿宋" w:eastAsia="仿宋" w:hAnsi="仿宋" w:cs="仿宋_GB2312" w:hint="eastAsia"/>
          <w:b/>
          <w:kern w:val="0"/>
          <w:sz w:val="24"/>
          <w:szCs w:val="24"/>
          <w:u w:val="single"/>
          <w:lang w:bidi="en-US"/>
        </w:rPr>
        <w:t>1000</w:t>
      </w:r>
      <w:r w:rsidRPr="0040253A">
        <w:rPr>
          <w:rFonts w:ascii="仿宋" w:eastAsia="仿宋" w:hAnsi="仿宋" w:cs="仿宋_GB2312" w:hint="eastAsia"/>
          <w:b/>
          <w:kern w:val="0"/>
          <w:sz w:val="24"/>
          <w:szCs w:val="24"/>
          <w:lang w:bidi="en-US"/>
        </w:rPr>
        <w:t>元</w:t>
      </w:r>
      <w:r w:rsidRPr="0040253A">
        <w:rPr>
          <w:rFonts w:ascii="仿宋" w:eastAsia="仿宋" w:hAnsi="仿宋" w:cs="仿宋_GB2312" w:hint="eastAsia"/>
          <w:kern w:val="0"/>
          <w:sz w:val="24"/>
          <w:szCs w:val="24"/>
          <w:lang w:bidi="en-US"/>
        </w:rPr>
        <w:t>的违约金。</w:t>
      </w:r>
    </w:p>
    <w:p w14:paraId="233D55E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2、因乙方未履行本协议第二条规定的保密义务，给甲方造成损失或严重后果的，每发生一次，乙方应承担以下赔偿责任：</w:t>
      </w:r>
    </w:p>
    <w:p w14:paraId="0314B91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（1）甲方调查乙方的违反协议行为而发生的所有费用；</w:t>
      </w:r>
    </w:p>
    <w:p w14:paraId="4D0D4FB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（2）因乙方的违反协议行为给甲方造成的经济损失，损失赔偿金额为</w:t>
      </w:r>
      <w:r w:rsidRPr="0040253A">
        <w:rPr>
          <w:rFonts w:ascii="仿宋" w:eastAsia="仿宋" w:hAnsi="仿宋" w:cs="仿宋_GB2312" w:hint="eastAsia"/>
          <w:b/>
          <w:kern w:val="0"/>
          <w:sz w:val="24"/>
          <w:szCs w:val="24"/>
          <w:lang w:bidi="en-US"/>
        </w:rPr>
        <w:t>主合同签约酬金的</w:t>
      </w:r>
      <w:r w:rsidRPr="0040253A">
        <w:rPr>
          <w:rFonts w:ascii="仿宋" w:eastAsia="仿宋" w:hAnsi="仿宋" w:cs="仿宋_GB2312" w:hint="eastAsia"/>
          <w:b/>
          <w:kern w:val="0"/>
          <w:sz w:val="24"/>
          <w:szCs w:val="24"/>
          <w:u w:val="single"/>
          <w:lang w:bidi="en-US"/>
        </w:rPr>
        <w:t>1</w:t>
      </w:r>
      <w:r w:rsidRPr="0040253A">
        <w:rPr>
          <w:rFonts w:ascii="仿宋" w:eastAsia="仿宋" w:hAnsi="仿宋" w:cs="仿宋_GB2312" w:hint="eastAsia"/>
          <w:b/>
          <w:kern w:val="0"/>
          <w:sz w:val="24"/>
          <w:szCs w:val="24"/>
          <w:lang w:bidi="en-US"/>
        </w:rPr>
        <w:t>％</w:t>
      </w:r>
      <w:r w:rsidRPr="0040253A">
        <w:rPr>
          <w:rFonts w:ascii="仿宋" w:eastAsia="仿宋" w:hAnsi="仿宋" w:cs="仿宋_GB2312" w:hint="eastAsia"/>
          <w:kern w:val="0"/>
          <w:sz w:val="24"/>
          <w:szCs w:val="24"/>
          <w:lang w:bidi="en-US"/>
        </w:rPr>
        <w:t>（有证据证明甲方实际损失超过这一金额的，以甲方实际损失为准）。</w:t>
      </w:r>
    </w:p>
    <w:p w14:paraId="12B90232"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第五条 争议的解决</w:t>
      </w:r>
    </w:p>
    <w:p w14:paraId="5E95FE4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因执行本协议而发生的纠纷，可由双方协商解决；协商不成的，任何一方有权向</w:t>
      </w:r>
      <w:r w:rsidRPr="0040253A">
        <w:rPr>
          <w:rFonts w:ascii="仿宋" w:eastAsia="仿宋" w:hAnsi="仿宋" w:cs="仿宋_GB2312" w:hint="eastAsia"/>
          <w:kern w:val="0"/>
          <w:sz w:val="24"/>
          <w:szCs w:val="24"/>
          <w:u w:val="single"/>
          <w:lang w:bidi="en-US"/>
        </w:rPr>
        <w:t>甲方所在地人民法院</w:t>
      </w:r>
      <w:r w:rsidRPr="0040253A">
        <w:rPr>
          <w:rFonts w:ascii="仿宋" w:eastAsia="仿宋" w:hAnsi="仿宋" w:cs="仿宋_GB2312" w:hint="eastAsia"/>
          <w:kern w:val="0"/>
          <w:sz w:val="24"/>
          <w:szCs w:val="24"/>
          <w:lang w:bidi="en-US"/>
        </w:rPr>
        <w:t>提起诉讼。</w:t>
      </w:r>
    </w:p>
    <w:p w14:paraId="3B49840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第六条 协议的效力和变更</w:t>
      </w:r>
    </w:p>
    <w:p w14:paraId="0E5BA36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1、本协议自双方法定代表人或其授权代表签字并加盖公章后生效。</w:t>
      </w:r>
    </w:p>
    <w:p w14:paraId="6C98F84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2、任何对本协议所作的任何增补和修改，除非由双方合法指派的代表书面做出，否则视为无效或对双方均无约束力。</w:t>
      </w:r>
    </w:p>
    <w:p w14:paraId="437A26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40229F89"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br w:type="page"/>
      </w:r>
      <w:r w:rsidRPr="0040253A">
        <w:rPr>
          <w:rFonts w:ascii="仿宋" w:eastAsia="仿宋" w:hAnsi="仿宋" w:cs="仿宋_GB2312" w:hint="eastAsia"/>
          <w:kern w:val="0"/>
          <w:sz w:val="24"/>
          <w:szCs w:val="24"/>
          <w:lang w:bidi="en-US"/>
        </w:rPr>
        <w:lastRenderedPageBreak/>
        <w:t>（本页无正文）</w:t>
      </w:r>
    </w:p>
    <w:p w14:paraId="0B4F31B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78334FB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6385DA3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40253A" w:rsidRPr="0040253A" w14:paraId="7073260D" w14:textId="77777777" w:rsidTr="00745D64">
        <w:trPr>
          <w:trHeight w:val="803"/>
          <w:jc w:val="center"/>
        </w:trPr>
        <w:tc>
          <w:tcPr>
            <w:tcW w:w="4467" w:type="dxa"/>
          </w:tcPr>
          <w:p w14:paraId="2111A62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bookmarkStart w:id="59" w:name="3"/>
            <w:bookmarkEnd w:id="59"/>
            <w:r w:rsidRPr="0040253A">
              <w:rPr>
                <w:rFonts w:ascii="仿宋" w:eastAsia="仿宋" w:hAnsi="仿宋" w:cs="仿宋_GB2312" w:hint="eastAsia"/>
                <w:kern w:val="0"/>
                <w:sz w:val="24"/>
                <w:szCs w:val="24"/>
              </w:rPr>
              <w:t>甲方：(盖章)</w:t>
            </w:r>
          </w:p>
        </w:tc>
        <w:tc>
          <w:tcPr>
            <w:tcW w:w="4252" w:type="dxa"/>
          </w:tcPr>
          <w:p w14:paraId="3D1F2FA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乙方：（盖章）</w:t>
            </w:r>
          </w:p>
        </w:tc>
      </w:tr>
      <w:tr w:rsidR="0040253A" w:rsidRPr="0040253A" w14:paraId="78749C0B" w14:textId="77777777" w:rsidTr="00745D64">
        <w:trPr>
          <w:trHeight w:val="777"/>
          <w:jc w:val="center"/>
        </w:trPr>
        <w:tc>
          <w:tcPr>
            <w:tcW w:w="4467" w:type="dxa"/>
          </w:tcPr>
          <w:p w14:paraId="0C87B683"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p w14:paraId="4D7187BF"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p>
        </w:tc>
        <w:tc>
          <w:tcPr>
            <w:tcW w:w="4252" w:type="dxa"/>
          </w:tcPr>
          <w:p w14:paraId="17718128"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tc>
      </w:tr>
      <w:tr w:rsidR="0040253A" w:rsidRPr="0040253A" w14:paraId="74B219EB" w14:textId="77777777" w:rsidTr="00745D64">
        <w:trPr>
          <w:trHeight w:val="777"/>
          <w:jc w:val="center"/>
        </w:trPr>
        <w:tc>
          <w:tcPr>
            <w:tcW w:w="4467" w:type="dxa"/>
          </w:tcPr>
          <w:p w14:paraId="2C933AE6"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c>
          <w:tcPr>
            <w:tcW w:w="4252" w:type="dxa"/>
          </w:tcPr>
          <w:p w14:paraId="2747486C"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r>
    </w:tbl>
    <w:p w14:paraId="6F993F89" w14:textId="77777777" w:rsidR="0040253A" w:rsidRPr="0040253A" w:rsidRDefault="0040253A" w:rsidP="0040253A">
      <w:pPr>
        <w:widowControl/>
        <w:jc w:val="left"/>
        <w:rPr>
          <w:rFonts w:ascii="仿宋" w:eastAsia="仿宋" w:hAnsi="仿宋" w:cs="仿宋_GB2312"/>
          <w:b/>
          <w:kern w:val="0"/>
          <w:sz w:val="24"/>
          <w:szCs w:val="32"/>
        </w:rPr>
      </w:pPr>
    </w:p>
    <w:p w14:paraId="65274BA6"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附件3 中标通知书/中选通知书/谈判记录表附件</w:t>
      </w:r>
    </w:p>
    <w:p w14:paraId="2F8E1A43"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附件4</w:t>
      </w:r>
      <w:r w:rsidRPr="0040253A">
        <w:rPr>
          <w:rFonts w:ascii="仿宋" w:eastAsia="仿宋" w:hAnsi="仿宋" w:cs="仿宋_GB2312"/>
          <w:b/>
          <w:sz w:val="24"/>
          <w:szCs w:val="24"/>
        </w:rPr>
        <w:t xml:space="preserve"> </w:t>
      </w:r>
      <w:r w:rsidRPr="0040253A">
        <w:rPr>
          <w:rFonts w:ascii="仿宋" w:eastAsia="仿宋" w:hAnsi="仿宋" w:cs="仿宋_GB2312" w:hint="eastAsia"/>
          <w:b/>
          <w:sz w:val="24"/>
          <w:szCs w:val="24"/>
        </w:rPr>
        <w:t>签约酬金清单</w:t>
      </w:r>
    </w:p>
    <w:p w14:paraId="799258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附件5 项目关键岗位人员表</w:t>
      </w:r>
    </w:p>
    <w:p w14:paraId="7E6B4F98"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附件6 澄清与答疑文件</w:t>
      </w:r>
    </w:p>
    <w:p w14:paraId="75D97B04"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附件7 最高投标限价公示说明</w:t>
      </w:r>
    </w:p>
    <w:p w14:paraId="335151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附件8 技术说明及要求</w:t>
      </w:r>
    </w:p>
    <w:p w14:paraId="51C196BE"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b/>
          <w:sz w:val="24"/>
          <w:szCs w:val="24"/>
        </w:rPr>
        <w:t xml:space="preserve">  </w:t>
      </w:r>
    </w:p>
    <w:p w14:paraId="0AC0CB19" w14:textId="77777777" w:rsidR="0040253A" w:rsidRPr="0040253A" w:rsidRDefault="0040253A" w:rsidP="0040253A">
      <w:pPr>
        <w:widowControl/>
        <w:jc w:val="left"/>
        <w:rPr>
          <w:rFonts w:ascii="仿宋" w:eastAsia="仿宋" w:hAnsi="仿宋" w:cs="仿宋_GB2312"/>
          <w:b/>
          <w:sz w:val="24"/>
          <w:szCs w:val="24"/>
        </w:rPr>
      </w:pPr>
      <w:r w:rsidRPr="0040253A">
        <w:rPr>
          <w:rFonts w:ascii="仿宋" w:eastAsia="仿宋" w:hAnsi="仿宋" w:cs="仿宋_GB2312" w:hint="eastAsia"/>
          <w:b/>
          <w:kern w:val="0"/>
          <w:sz w:val="24"/>
          <w:szCs w:val="32"/>
        </w:rPr>
        <w:br w:type="page"/>
      </w:r>
    </w:p>
    <w:p w14:paraId="213C29EB"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bookmarkStart w:id="60" w:name="_Toc492458579"/>
      <w:bookmarkStart w:id="61" w:name="_Toc499044865"/>
      <w:bookmarkStart w:id="62" w:name="_Toc494117897"/>
      <w:r w:rsidRPr="0040253A">
        <w:rPr>
          <w:rFonts w:ascii="仿宋" w:eastAsia="仿宋" w:hAnsi="仿宋" w:cs="仿宋_GB2312" w:hint="eastAsia"/>
          <w:b/>
          <w:bCs/>
          <w:kern w:val="0"/>
          <w:sz w:val="32"/>
          <w:szCs w:val="32"/>
        </w:rPr>
        <w:lastRenderedPageBreak/>
        <w:t>第三部分 合同附录</w:t>
      </w:r>
      <w:bookmarkEnd w:id="60"/>
      <w:bookmarkEnd w:id="61"/>
      <w:bookmarkEnd w:id="62"/>
    </w:p>
    <w:p w14:paraId="1C20D9D1" w14:textId="77777777" w:rsidR="0040253A" w:rsidRPr="0040253A" w:rsidRDefault="0040253A" w:rsidP="0040253A">
      <w:pPr>
        <w:snapToGrid w:val="0"/>
        <w:spacing w:line="360" w:lineRule="auto"/>
        <w:outlineLvl w:val="1"/>
        <w:rPr>
          <w:rFonts w:ascii="仿宋" w:eastAsia="仿宋" w:hAnsi="仿宋" w:cs="仿宋_GB2312"/>
          <w:b/>
          <w:kern w:val="0"/>
          <w:sz w:val="24"/>
          <w:szCs w:val="24"/>
        </w:rPr>
      </w:pPr>
      <w:bookmarkStart w:id="63" w:name="_Toc492458581"/>
      <w:bookmarkStart w:id="64" w:name="_Toc494117899"/>
      <w:bookmarkStart w:id="65" w:name="_Toc499044867"/>
      <w:r w:rsidRPr="0040253A">
        <w:rPr>
          <w:rFonts w:ascii="仿宋" w:eastAsia="仿宋" w:hAnsi="仿宋" w:cs="仿宋_GB2312" w:hint="eastAsia"/>
          <w:b/>
          <w:kern w:val="0"/>
          <w:sz w:val="24"/>
          <w:szCs w:val="24"/>
        </w:rPr>
        <w:t>附录1银行履约保函（格式）</w:t>
      </w:r>
      <w:bookmarkEnd w:id="63"/>
      <w:bookmarkEnd w:id="64"/>
      <w:bookmarkEnd w:id="65"/>
    </w:p>
    <w:p w14:paraId="3350D84E" w14:textId="77777777" w:rsidR="0040253A" w:rsidRPr="0040253A" w:rsidRDefault="0040253A" w:rsidP="0040253A">
      <w:pPr>
        <w:snapToGrid w:val="0"/>
        <w:spacing w:line="360" w:lineRule="auto"/>
        <w:jc w:val="center"/>
        <w:rPr>
          <w:rFonts w:ascii="仿宋" w:eastAsia="仿宋" w:hAnsi="仿宋" w:cs="仿宋_GB2312"/>
          <w:b/>
          <w:kern w:val="0"/>
          <w:sz w:val="24"/>
          <w:szCs w:val="24"/>
        </w:rPr>
      </w:pPr>
    </w:p>
    <w:p w14:paraId="3F86F6B6" w14:textId="77777777" w:rsidR="0040253A" w:rsidRPr="0040253A" w:rsidRDefault="0040253A" w:rsidP="0040253A">
      <w:pPr>
        <w:jc w:val="center"/>
        <w:rPr>
          <w:rFonts w:ascii="仿宋" w:eastAsia="仿宋" w:hAnsi="仿宋" w:cs="仿宋_GB2312"/>
          <w:b/>
          <w:bCs/>
          <w:kern w:val="0"/>
          <w:sz w:val="24"/>
          <w:szCs w:val="24"/>
        </w:rPr>
      </w:pPr>
      <w:r w:rsidRPr="0040253A">
        <w:rPr>
          <w:rFonts w:ascii="仿宋" w:eastAsia="仿宋" w:hAnsi="仿宋" w:cs="仿宋_GB2312" w:hint="eastAsia"/>
          <w:b/>
          <w:bCs/>
          <w:kern w:val="0"/>
          <w:sz w:val="24"/>
          <w:szCs w:val="24"/>
        </w:rPr>
        <w:t xml:space="preserve">                            保函编号：</w:t>
      </w:r>
    </w:p>
    <w:p w14:paraId="37B37DCF" w14:textId="77777777" w:rsidR="0040253A" w:rsidRPr="0040253A" w:rsidRDefault="0040253A" w:rsidP="0040253A">
      <w:pPr>
        <w:jc w:val="center"/>
        <w:rPr>
          <w:rFonts w:ascii="仿宋" w:eastAsia="仿宋" w:hAnsi="仿宋" w:cs="仿宋_GB2312"/>
          <w:b/>
          <w:kern w:val="0"/>
          <w:sz w:val="24"/>
          <w:szCs w:val="24"/>
        </w:rPr>
      </w:pPr>
    </w:p>
    <w:p w14:paraId="7BEE31EE" w14:textId="77777777" w:rsidR="0040253A" w:rsidRPr="0040253A" w:rsidRDefault="0040253A" w:rsidP="0040253A">
      <w:pPr>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银行履约保函</w:t>
      </w:r>
    </w:p>
    <w:p w14:paraId="7BFE7F74" w14:textId="77777777" w:rsidR="0040253A" w:rsidRPr="0040253A" w:rsidRDefault="0040253A" w:rsidP="0040253A">
      <w:pPr>
        <w:jc w:val="center"/>
        <w:rPr>
          <w:rFonts w:ascii="仿宋" w:eastAsia="仿宋" w:hAnsi="仿宋" w:cs="仿宋_GB2312"/>
          <w:b/>
          <w:kern w:val="0"/>
          <w:sz w:val="24"/>
          <w:szCs w:val="24"/>
        </w:rPr>
      </w:pPr>
    </w:p>
    <w:p w14:paraId="6D6C790D" w14:textId="77777777" w:rsidR="0040253A" w:rsidRPr="0040253A" w:rsidRDefault="0040253A" w:rsidP="0040253A">
      <w:pPr>
        <w:adjustRightInd w:val="0"/>
        <w:snapToGrid w:val="0"/>
        <w:spacing w:line="360" w:lineRule="auto"/>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甲方（全称）：</w:t>
      </w:r>
      <w:r w:rsidRPr="0040253A">
        <w:rPr>
          <w:rFonts w:ascii="仿宋" w:eastAsia="仿宋" w:hAnsi="仿宋" w:cs="仿宋_GB2312" w:hint="eastAsia"/>
          <w:kern w:val="0"/>
          <w:sz w:val="24"/>
          <w:szCs w:val="24"/>
          <w:u w:val="single"/>
        </w:rPr>
        <w:t xml:space="preserve">                  </w:t>
      </w:r>
    </w:p>
    <w:p w14:paraId="756CE7EC"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鉴于甲方</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（以下简称“你方”）与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（乙方全称，以下简称“乙方”）于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年</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月</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日协商一致共同签订合同编号为</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的《</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合同》（以下简称“合同”）。 我方愿意无条件地、不可撤销地就乙方履行与你方签订的合同，向你方提供以下见索即付担保：</w:t>
      </w:r>
    </w:p>
    <w:p w14:paraId="6E0A40D8"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1、担保金额为人民币（大写）</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元（小写：</w:t>
      </w:r>
      <w:r w:rsidRPr="0040253A">
        <w:rPr>
          <w:rFonts w:ascii="Calibri" w:eastAsia="仿宋" w:hAnsi="Calibri" w:cs="Calibri" w:hint="eastAsia"/>
          <w:kern w:val="0"/>
          <w:sz w:val="24"/>
          <w:szCs w:val="20"/>
        </w:rPr>
        <w:t>¥</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w:t>
      </w:r>
    </w:p>
    <w:p w14:paraId="1A667EE7"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2、担保期限为自本保函生效之日起至</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之日止。</w:t>
      </w:r>
    </w:p>
    <w:p w14:paraId="691F351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 xml:space="preserve">3、在本担保有效期内，因乙方违反合同约定的义务给你方造成经济损失时，我方在收到你方以书面形式提出的在担保金额内的赔偿要求后，在 7 </w:t>
      </w:r>
      <w:proofErr w:type="gramStart"/>
      <w:r w:rsidRPr="0040253A">
        <w:rPr>
          <w:rFonts w:ascii="仿宋" w:eastAsia="仿宋" w:hAnsi="仿宋" w:cs="仿宋_GB2312" w:hint="eastAsia"/>
          <w:kern w:val="0"/>
          <w:sz w:val="24"/>
          <w:szCs w:val="20"/>
        </w:rPr>
        <w:t>个</w:t>
      </w:r>
      <w:proofErr w:type="gramEnd"/>
      <w:r w:rsidRPr="0040253A">
        <w:rPr>
          <w:rFonts w:ascii="仿宋" w:eastAsia="仿宋" w:hAnsi="仿宋" w:cs="仿宋_GB2312" w:hint="eastAsia"/>
          <w:kern w:val="0"/>
          <w:sz w:val="24"/>
          <w:szCs w:val="20"/>
        </w:rPr>
        <w:t>工作日内无条件支付。</w:t>
      </w:r>
    </w:p>
    <w:p w14:paraId="6D439C26"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4、你方和乙方按合同约定变更合同时，我方承担本担保规定的义务不变。</w:t>
      </w:r>
    </w:p>
    <w:p w14:paraId="55CA48E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5、因本保函发生的纠纷，可由双方协商解决，协商不成的，任何一方均可提请在你方所在地人民法院起诉。</w:t>
      </w:r>
    </w:p>
    <w:p w14:paraId="4C5AA8F1"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本保函自我方加盖公章之日起生效。</w:t>
      </w:r>
    </w:p>
    <w:p w14:paraId="4D101126" w14:textId="77777777" w:rsidR="0040253A" w:rsidRPr="0040253A" w:rsidRDefault="0040253A" w:rsidP="0040253A">
      <w:pPr>
        <w:adjustRightInd w:val="0"/>
        <w:snapToGrid w:val="0"/>
        <w:spacing w:line="360" w:lineRule="auto"/>
        <w:ind w:leftChars="7" w:left="15" w:firstLineChars="168" w:firstLine="403"/>
        <w:rPr>
          <w:rFonts w:ascii="仿宋" w:eastAsia="仿宋" w:hAnsi="仿宋" w:cs="仿宋_GB2312"/>
          <w:kern w:val="0"/>
          <w:sz w:val="24"/>
          <w:szCs w:val="20"/>
        </w:rPr>
      </w:pPr>
    </w:p>
    <w:p w14:paraId="7C6EB25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担保人（盖公章）：</w:t>
      </w:r>
    </w:p>
    <w:p w14:paraId="3DBCEE7A"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签字：</w:t>
      </w:r>
    </w:p>
    <w:p w14:paraId="141598C3"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地址：</w:t>
      </w:r>
    </w:p>
    <w:p w14:paraId="1B922D8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邮政编码：</w:t>
      </w:r>
    </w:p>
    <w:p w14:paraId="51E99931"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电话：</w:t>
      </w:r>
    </w:p>
    <w:p w14:paraId="09A6BE07"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传真：</w:t>
      </w:r>
    </w:p>
    <w:p w14:paraId="5CD4C21F"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时间：</w:t>
      </w:r>
    </w:p>
    <w:p w14:paraId="69280636"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sz w:val="24"/>
          <w:szCs w:val="24"/>
          <w:lang w:bidi="en-US"/>
        </w:rPr>
        <w:br w:type="page"/>
      </w:r>
    </w:p>
    <w:p w14:paraId="3F83357C"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27A7B728"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682A3C97"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37635C80"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79E066B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0D0D6D1"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第四部分  招标文件/自主竞争性谈判文件/直接委托谈判文件、澄清与答疑文件及其他补充资料（如有，另册）</w:t>
      </w:r>
    </w:p>
    <w:p w14:paraId="56CDD81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1E77466"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17692D9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905FC9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5B778A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5A9BA189"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第五部分  投标文件/谈判响应文件、澄清文件及其他补充资料（如有，另册）</w:t>
      </w:r>
    </w:p>
    <w:p w14:paraId="1F90F7F0" w14:textId="77777777" w:rsidR="0040253A" w:rsidRPr="0040253A" w:rsidRDefault="0040253A" w:rsidP="0040253A">
      <w:pPr>
        <w:widowControl/>
        <w:snapToGrid w:val="0"/>
        <w:spacing w:line="360" w:lineRule="auto"/>
        <w:jc w:val="left"/>
        <w:rPr>
          <w:rFonts w:ascii="仿宋" w:eastAsia="仿宋" w:hAnsi="仿宋" w:cs="仿宋_GB2312"/>
          <w:kern w:val="0"/>
          <w:sz w:val="32"/>
          <w:szCs w:val="32"/>
        </w:rPr>
      </w:pPr>
    </w:p>
    <w:p w14:paraId="17846CA2" w14:textId="77777777" w:rsidR="0040253A" w:rsidRPr="0040253A" w:rsidRDefault="0040253A" w:rsidP="0040253A">
      <w:pPr>
        <w:rPr>
          <w:rFonts w:ascii="仿宋" w:eastAsia="仿宋" w:hAnsi="仿宋" w:cs="Times New Roman"/>
          <w:kern w:val="0"/>
          <w:sz w:val="32"/>
          <w:szCs w:val="32"/>
        </w:rPr>
      </w:pPr>
    </w:p>
    <w:p w14:paraId="0A364857" w14:textId="77777777" w:rsidR="00AE37F3" w:rsidRPr="0040253A" w:rsidRDefault="00AE37F3">
      <w:pPr>
        <w:widowControl/>
        <w:spacing w:line="360" w:lineRule="auto"/>
        <w:jc w:val="left"/>
        <w:rPr>
          <w:rFonts w:ascii="仿宋" w:eastAsia="仿宋" w:hAnsi="仿宋" w:cs="Times New Roman"/>
          <w:sz w:val="30"/>
          <w:szCs w:val="30"/>
        </w:rPr>
      </w:pPr>
    </w:p>
    <w:sectPr w:rsidR="00AE37F3" w:rsidRPr="0040253A"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A2DC" w14:textId="77777777" w:rsidR="00B86BEB" w:rsidRDefault="00B86BEB">
      <w:r>
        <w:separator/>
      </w:r>
    </w:p>
  </w:endnote>
  <w:endnote w:type="continuationSeparator" w:id="0">
    <w:p w14:paraId="2103087B" w14:textId="77777777" w:rsidR="00B86BEB" w:rsidRDefault="00B8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2AC7" w14:textId="31CC30FF" w:rsidR="0040253A" w:rsidRDefault="00B86BEB">
    <w:pPr>
      <w:pStyle w:val="a4"/>
    </w:pPr>
    <w:r>
      <w:rPr>
        <w:noProof/>
      </w:rPr>
      <w:pict w14:anchorId="5E605C92">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4E485067" w14:textId="77777777" w:rsidR="0040253A" w:rsidRDefault="0040253A">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B86BEB">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7047" w14:textId="77777777" w:rsidR="00B86BEB" w:rsidRDefault="00B86BEB">
      <w:r>
        <w:separator/>
      </w:r>
    </w:p>
  </w:footnote>
  <w:footnote w:type="continuationSeparator" w:id="0">
    <w:p w14:paraId="29ABD0EF" w14:textId="77777777" w:rsidR="00B86BEB" w:rsidRDefault="00B8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212799"/>
    <w:rsid w:val="00263777"/>
    <w:rsid w:val="00380C7F"/>
    <w:rsid w:val="00382C4C"/>
    <w:rsid w:val="0040253A"/>
    <w:rsid w:val="004174D5"/>
    <w:rsid w:val="004655FE"/>
    <w:rsid w:val="004D5F4A"/>
    <w:rsid w:val="00587025"/>
    <w:rsid w:val="006606B9"/>
    <w:rsid w:val="00692080"/>
    <w:rsid w:val="006924A4"/>
    <w:rsid w:val="007843FD"/>
    <w:rsid w:val="007D49B7"/>
    <w:rsid w:val="007D67B3"/>
    <w:rsid w:val="008517B0"/>
    <w:rsid w:val="00856348"/>
    <w:rsid w:val="008E1783"/>
    <w:rsid w:val="00930C51"/>
    <w:rsid w:val="00951363"/>
    <w:rsid w:val="009C64AF"/>
    <w:rsid w:val="009D1910"/>
    <w:rsid w:val="00AC3C45"/>
    <w:rsid w:val="00AE37F3"/>
    <w:rsid w:val="00B76CBF"/>
    <w:rsid w:val="00B86BEB"/>
    <w:rsid w:val="00BA412A"/>
    <w:rsid w:val="00C540FE"/>
    <w:rsid w:val="00C62FEF"/>
    <w:rsid w:val="00C66ED8"/>
    <w:rsid w:val="00C83A30"/>
    <w:rsid w:val="00C94E4C"/>
    <w:rsid w:val="00D013A5"/>
    <w:rsid w:val="00EE6204"/>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34</Pages>
  <Words>2376</Words>
  <Characters>13549</Characters>
  <Application>Microsoft Office Word</Application>
  <DocSecurity>0</DocSecurity>
  <Lines>112</Lines>
  <Paragraphs>31</Paragraphs>
  <ScaleCrop>false</ScaleCrop>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28</cp:revision>
  <dcterms:created xsi:type="dcterms:W3CDTF">2022-04-11T09:04:00Z</dcterms:created>
  <dcterms:modified xsi:type="dcterms:W3CDTF">2022-07-12T07:16:00Z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