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5A42170A"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Hlk107564141"/>
      <w:bookmarkStart w:id="17" w:name="_Toc326576141"/>
      <w:bookmarkStart w:id="18" w:name="_Toc326576926"/>
      <w:bookmarkStart w:id="19" w:name="_Toc326574609"/>
      <w:bookmarkStart w:id="20" w:name="_Toc326576703"/>
      <w:bookmarkStart w:id="21" w:name="_Toc326576525"/>
      <w:bookmarkStart w:id="22" w:name="_Toc326576371"/>
      <w:bookmarkStart w:id="23" w:name="_Toc326576064"/>
      <w:bookmarkStart w:id="24" w:name="_Toc326577166"/>
      <w:bookmarkEnd w:id="8"/>
      <w:bookmarkEnd w:id="9"/>
      <w:bookmarkEnd w:id="10"/>
      <w:bookmarkEnd w:id="11"/>
      <w:bookmarkEnd w:id="12"/>
      <w:bookmarkEnd w:id="13"/>
      <w:bookmarkEnd w:id="14"/>
      <w:bookmarkEnd w:id="15"/>
      <w:proofErr w:type="gramStart"/>
      <w:r w:rsidR="007A05B1" w:rsidRPr="007A05B1">
        <w:rPr>
          <w:rFonts w:ascii="仿宋" w:eastAsia="仿宋" w:hAnsi="仿宋" w:cs="仿宋" w:hint="eastAsia"/>
          <w:sz w:val="32"/>
          <w:szCs w:val="32"/>
          <w:lang w:val="zh-CN"/>
        </w:rPr>
        <w:t>长株潭</w:t>
      </w:r>
      <w:proofErr w:type="gramEnd"/>
      <w:r w:rsidR="007A05B1" w:rsidRPr="007A05B1">
        <w:rPr>
          <w:rFonts w:ascii="仿宋" w:eastAsia="仿宋" w:hAnsi="仿宋" w:cs="仿宋" w:hint="eastAsia"/>
          <w:sz w:val="32"/>
          <w:szCs w:val="32"/>
          <w:lang w:val="zh-CN"/>
        </w:rPr>
        <w:t>城际轨道交通西环线一期工程竣工测绘（长沙段）项目</w:t>
      </w:r>
      <w:bookmarkEnd w:id="16"/>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7"/>
      <w:bookmarkEnd w:id="18"/>
      <w:bookmarkEnd w:id="19"/>
      <w:bookmarkEnd w:id="20"/>
      <w:bookmarkEnd w:id="21"/>
      <w:bookmarkEnd w:id="22"/>
      <w:bookmarkEnd w:id="23"/>
      <w:bookmarkEnd w:id="24"/>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5" w:name="_Toc326576927"/>
      <w:bookmarkStart w:id="26" w:name="_Toc326574610"/>
      <w:bookmarkStart w:id="27" w:name="_Toc326576704"/>
      <w:bookmarkStart w:id="28" w:name="_Toc326576065"/>
      <w:bookmarkStart w:id="29" w:name="_Toc326576526"/>
      <w:bookmarkStart w:id="30" w:name="_Toc326576372"/>
      <w:bookmarkStart w:id="31" w:name="_Toc326577167"/>
      <w:bookmarkStart w:id="32"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5"/>
    <w:bookmarkEnd w:id="26"/>
    <w:bookmarkEnd w:id="27"/>
    <w:bookmarkEnd w:id="28"/>
    <w:bookmarkEnd w:id="29"/>
    <w:bookmarkEnd w:id="30"/>
    <w:bookmarkEnd w:id="31"/>
    <w:bookmarkEnd w:id="32"/>
    <w:p w14:paraId="5CDA7653" w14:textId="27C77604"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7A05B1">
        <w:rPr>
          <w:rFonts w:ascii="仿宋" w:eastAsia="仿宋" w:hAnsi="仿宋" w:cs="仿宋" w:hint="eastAsia"/>
          <w:sz w:val="32"/>
          <w:szCs w:val="32"/>
          <w:lang w:val="zh-CN"/>
        </w:rPr>
        <w:t>十</w:t>
      </w:r>
      <w:r w:rsidR="00765FD4">
        <w:rPr>
          <w:rFonts w:ascii="仿宋" w:eastAsia="仿宋" w:hAnsi="仿宋" w:cs="仿宋" w:hint="eastAsia"/>
          <w:sz w:val="32"/>
          <w:szCs w:val="32"/>
          <w:lang w:val="zh-CN"/>
        </w:rPr>
        <w:t>一</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3" w:name="_Toc341448711"/>
      <w:bookmarkStart w:id="34" w:name="_Toc325817737"/>
      <w:bookmarkStart w:id="35" w:name="_Toc331155900"/>
      <w:r>
        <w:rPr>
          <w:rFonts w:ascii="仿宋" w:eastAsia="仿宋" w:hAnsi="仿宋" w:cs="仿宋" w:hint="eastAsia"/>
          <w:b/>
          <w:sz w:val="30"/>
          <w:szCs w:val="30"/>
        </w:rPr>
        <w:lastRenderedPageBreak/>
        <w:t>第一部分 采购须知</w:t>
      </w:r>
    </w:p>
    <w:p w14:paraId="01710BDA" w14:textId="22B9F1F5" w:rsidR="00951363" w:rsidRPr="007A05B1" w:rsidRDefault="006606B9" w:rsidP="00C94E4C">
      <w:pPr>
        <w:widowControl/>
        <w:spacing w:line="360" w:lineRule="auto"/>
        <w:ind w:firstLineChars="200" w:firstLine="602"/>
        <w:rPr>
          <w:rFonts w:ascii="仿宋" w:eastAsia="仿宋" w:hAnsi="仿宋" w:cs="仿宋"/>
          <w:bCs/>
          <w:sz w:val="32"/>
          <w:szCs w:val="32"/>
          <w:lang w:val="zh-CN"/>
        </w:rPr>
      </w:pPr>
      <w:bookmarkStart w:id="36" w:name="_Toc206486627"/>
      <w:bookmarkEnd w:id="33"/>
      <w:bookmarkEnd w:id="34"/>
      <w:bookmarkEnd w:id="35"/>
      <w:r>
        <w:rPr>
          <w:rFonts w:ascii="仿宋" w:eastAsia="仿宋" w:hAnsi="仿宋" w:cs="仿宋" w:hint="eastAsia"/>
          <w:b/>
          <w:sz w:val="30"/>
          <w:szCs w:val="30"/>
        </w:rPr>
        <w:t>一、项目名称：</w:t>
      </w:r>
      <w:proofErr w:type="gramStart"/>
      <w:r w:rsidR="007A05B1" w:rsidRPr="007A05B1">
        <w:rPr>
          <w:rFonts w:ascii="仿宋" w:eastAsia="仿宋" w:hAnsi="仿宋" w:cs="仿宋" w:hint="eastAsia"/>
          <w:bCs/>
          <w:sz w:val="30"/>
          <w:szCs w:val="30"/>
        </w:rPr>
        <w:t>长株潭</w:t>
      </w:r>
      <w:proofErr w:type="gramEnd"/>
      <w:r w:rsidR="007A05B1" w:rsidRPr="007A05B1">
        <w:rPr>
          <w:rFonts w:ascii="仿宋" w:eastAsia="仿宋" w:hAnsi="仿宋" w:cs="仿宋" w:hint="eastAsia"/>
          <w:bCs/>
          <w:sz w:val="30"/>
          <w:szCs w:val="30"/>
        </w:rPr>
        <w:t>城际轨道交通西环线一期工程竣工测绘（长沙段）项目</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6"/>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5B962A7E" w14:textId="445F8878" w:rsidR="003C3E37" w:rsidRDefault="007A05B1" w:rsidP="007A05B1">
      <w:pPr>
        <w:spacing w:line="360" w:lineRule="auto"/>
        <w:ind w:firstLineChars="200" w:firstLine="600"/>
        <w:rPr>
          <w:rFonts w:ascii="仿宋" w:eastAsia="仿宋" w:hAnsi="仿宋" w:cs="仿宋"/>
          <w:bCs/>
          <w:sz w:val="30"/>
          <w:szCs w:val="30"/>
        </w:rPr>
      </w:pPr>
      <w:r w:rsidRPr="007A05B1">
        <w:rPr>
          <w:rFonts w:ascii="仿宋" w:eastAsia="仿宋" w:hAnsi="仿宋" w:cs="仿宋" w:hint="eastAsia"/>
          <w:bCs/>
          <w:sz w:val="30"/>
          <w:szCs w:val="30"/>
        </w:rPr>
        <w:t>本次竣工测绘内容</w:t>
      </w:r>
      <w:proofErr w:type="gramStart"/>
      <w:r w:rsidRPr="007A05B1">
        <w:rPr>
          <w:rFonts w:ascii="仿宋" w:eastAsia="仿宋" w:hAnsi="仿宋" w:cs="仿宋" w:hint="eastAsia"/>
          <w:bCs/>
          <w:sz w:val="30"/>
          <w:szCs w:val="30"/>
        </w:rPr>
        <w:t>为长株潭</w:t>
      </w:r>
      <w:proofErr w:type="gramEnd"/>
      <w:r w:rsidRPr="007A05B1">
        <w:rPr>
          <w:rFonts w:ascii="仿宋" w:eastAsia="仿宋" w:hAnsi="仿宋" w:cs="仿宋" w:hint="eastAsia"/>
          <w:bCs/>
          <w:sz w:val="30"/>
          <w:szCs w:val="30"/>
        </w:rPr>
        <w:t>城际轨道交通西环线一期工程在长沙境内的竣工测绘全部内容，具体详见《</w:t>
      </w:r>
      <w:r w:rsidR="005E6FD5" w:rsidRPr="005E6FD5">
        <w:rPr>
          <w:rFonts w:ascii="仿宋" w:eastAsia="仿宋" w:hAnsi="仿宋" w:cs="仿宋" w:hint="eastAsia"/>
          <w:bCs/>
          <w:sz w:val="30"/>
          <w:szCs w:val="30"/>
        </w:rPr>
        <w:t>长株潭城际轨道交通西环线一期工程竣工测绘（长沙段）技术说明及要求</w:t>
      </w:r>
      <w:r w:rsidRPr="007A05B1">
        <w:rPr>
          <w:rFonts w:ascii="仿宋" w:eastAsia="仿宋" w:hAnsi="仿宋" w:cs="仿宋" w:hint="eastAsia"/>
          <w:bCs/>
          <w:sz w:val="30"/>
          <w:szCs w:val="30"/>
        </w:rPr>
        <w:t>》。</w:t>
      </w:r>
    </w:p>
    <w:p w14:paraId="30AF70E7" w14:textId="0430B4D6" w:rsidR="006924A4" w:rsidRDefault="006606B9" w:rsidP="003C3E37">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16AF6AD4" w:rsidR="006924A4" w:rsidRPr="006924A4" w:rsidRDefault="007A05B1"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7A05B1">
        <w:rPr>
          <w:rFonts w:ascii="仿宋" w:eastAsia="仿宋" w:hAnsi="仿宋" w:cs="仿宋" w:hint="eastAsia"/>
          <w:bCs/>
          <w:sz w:val="30"/>
          <w:szCs w:val="30"/>
        </w:rPr>
        <w:t>测量进度应满足本工程建设要求，实施中再根据发包人要求执行，具体要求详见《</w:t>
      </w:r>
      <w:r w:rsidR="005E6FD5" w:rsidRPr="005E6FD5">
        <w:rPr>
          <w:rFonts w:ascii="仿宋" w:eastAsia="仿宋" w:hAnsi="仿宋" w:cs="仿宋" w:hint="eastAsia"/>
          <w:bCs/>
          <w:sz w:val="30"/>
          <w:szCs w:val="30"/>
        </w:rPr>
        <w:t>长株潭城际轨道交通西环线一期工程竣工测绘（长沙段）技术说明及要求</w:t>
      </w:r>
      <w:r w:rsidRPr="007A05B1">
        <w:rPr>
          <w:rFonts w:ascii="仿宋" w:eastAsia="仿宋" w:hAnsi="仿宋" w:cs="仿宋" w:hint="eastAsia"/>
          <w:bCs/>
          <w:sz w:val="30"/>
          <w:szCs w:val="30"/>
        </w:rPr>
        <w:t>》。</w:t>
      </w:r>
      <w:bookmarkEnd w:id="37"/>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088780E5" w14:textId="55414064" w:rsidR="00AC3C45" w:rsidRPr="00AC3C45" w:rsidRDefault="007A05B1"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7A05B1">
        <w:rPr>
          <w:rFonts w:ascii="仿宋" w:eastAsia="仿宋" w:hAnsi="仿宋" w:cs="仿宋" w:hint="eastAsia"/>
          <w:bCs/>
          <w:sz w:val="30"/>
          <w:szCs w:val="30"/>
        </w:rPr>
        <w:t>供应商须具有一个入围业绩，入围业绩是指供应商在提交响应文件截止之日前36个月内在中国境内自行承担的规划测量业绩。不接受联合体业绩、港澳台或境外业绩。业绩证明材料以提供的合同原件扫描件（须加盖投标人单位公章）为准，时间以合同中甲方签字时间为准。</w:t>
      </w:r>
    </w:p>
    <w:p w14:paraId="3A602D58" w14:textId="77777777" w:rsidR="007A05B1"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五、控制价：</w:t>
      </w:r>
    </w:p>
    <w:p w14:paraId="18939B38" w14:textId="02DE4A90" w:rsidR="00951363" w:rsidRDefault="00765FD4" w:rsidP="00C94E4C">
      <w:pPr>
        <w:widowControl/>
        <w:autoSpaceDE w:val="0"/>
        <w:autoSpaceDN w:val="0"/>
        <w:adjustRightInd w:val="0"/>
        <w:spacing w:line="360" w:lineRule="auto"/>
        <w:ind w:firstLineChars="196" w:firstLine="588"/>
        <w:rPr>
          <w:rFonts w:ascii="仿宋" w:eastAsia="仿宋" w:hAnsi="仿宋" w:cs="仿宋"/>
          <w:bCs/>
          <w:sz w:val="30"/>
          <w:szCs w:val="30"/>
        </w:rPr>
      </w:pPr>
      <w:r>
        <w:rPr>
          <w:rFonts w:ascii="仿宋" w:eastAsia="仿宋" w:hAnsi="仿宋" w:cs="仿宋"/>
          <w:bCs/>
          <w:sz w:val="30"/>
          <w:szCs w:val="30"/>
        </w:rPr>
        <w:t>378857.53</w:t>
      </w:r>
      <w:r w:rsidR="007A05B1" w:rsidRPr="007A05B1">
        <w:rPr>
          <w:rFonts w:ascii="仿宋" w:eastAsia="仿宋" w:hAnsi="仿宋" w:cs="仿宋" w:hint="eastAsia"/>
          <w:bCs/>
          <w:sz w:val="30"/>
          <w:szCs w:val="30"/>
        </w:rPr>
        <w:t>万元（含税价，税率6%），不含税价=含税价/(1+税率6%），税额部分最终按实结算。</w:t>
      </w:r>
      <w:r w:rsidR="00202D81" w:rsidRPr="00202D81">
        <w:rPr>
          <w:rFonts w:ascii="仿宋" w:eastAsia="仿宋" w:hAnsi="仿宋" w:cs="仿宋" w:hint="eastAsia"/>
          <w:bCs/>
          <w:sz w:val="30"/>
          <w:szCs w:val="30"/>
        </w:rPr>
        <w:t>如供应商为小规模纳税人，按实际税率进行报价，竞价过程中将折算成不含税价进行比价，税额部分最终按实结算。</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lastRenderedPageBreak/>
        <w:t>六、竞价时间、地点</w:t>
      </w:r>
    </w:p>
    <w:p w14:paraId="00A9D467" w14:textId="34B78C3C"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sidRPr="00202D81">
        <w:rPr>
          <w:rFonts w:ascii="仿宋" w:eastAsia="仿宋" w:hAnsi="仿宋" w:cs="仿宋"/>
          <w:sz w:val="30"/>
          <w:szCs w:val="30"/>
          <w:u w:val="single"/>
          <w:lang w:val="zh-CN"/>
        </w:rPr>
        <w:t>2022</w:t>
      </w:r>
      <w:r w:rsidRPr="00202D81">
        <w:rPr>
          <w:rFonts w:ascii="仿宋" w:eastAsia="仿宋" w:hAnsi="仿宋" w:cs="仿宋" w:hint="eastAsia"/>
          <w:sz w:val="30"/>
          <w:szCs w:val="30"/>
          <w:u w:val="single"/>
          <w:lang w:val="zh-CN"/>
        </w:rPr>
        <w:t>年</w:t>
      </w:r>
      <w:r w:rsidR="00202D81" w:rsidRPr="00202D81">
        <w:rPr>
          <w:rFonts w:ascii="仿宋" w:eastAsia="仿宋" w:hAnsi="仿宋" w:cs="仿宋"/>
          <w:sz w:val="30"/>
          <w:szCs w:val="30"/>
          <w:u w:val="single"/>
        </w:rPr>
        <w:t>12</w:t>
      </w:r>
      <w:r w:rsidRPr="00202D81">
        <w:rPr>
          <w:rFonts w:ascii="仿宋" w:eastAsia="仿宋" w:hAnsi="仿宋" w:cs="仿宋" w:hint="eastAsia"/>
          <w:sz w:val="30"/>
          <w:szCs w:val="30"/>
          <w:u w:val="single"/>
          <w:lang w:val="zh-CN"/>
        </w:rPr>
        <w:t>月</w:t>
      </w:r>
      <w:r w:rsidR="00202D81" w:rsidRPr="00202D81">
        <w:rPr>
          <w:rFonts w:ascii="仿宋" w:eastAsia="仿宋" w:hAnsi="仿宋" w:cs="仿宋"/>
          <w:sz w:val="30"/>
          <w:szCs w:val="30"/>
          <w:u w:val="single"/>
        </w:rPr>
        <w:t>08</w:t>
      </w:r>
      <w:r w:rsidRPr="00202D81">
        <w:rPr>
          <w:rFonts w:ascii="仿宋" w:eastAsia="仿宋" w:hAnsi="仿宋" w:cs="仿宋" w:hint="eastAsia"/>
          <w:sz w:val="30"/>
          <w:szCs w:val="30"/>
          <w:u w:val="single"/>
          <w:lang w:val="zh-CN"/>
        </w:rPr>
        <w:t>日</w:t>
      </w:r>
      <w:r w:rsidR="00202D81" w:rsidRPr="00202D81">
        <w:rPr>
          <w:rFonts w:ascii="仿宋" w:eastAsia="仿宋" w:hAnsi="仿宋" w:cs="仿宋" w:hint="eastAsia"/>
          <w:sz w:val="30"/>
          <w:szCs w:val="30"/>
          <w:u w:val="single"/>
          <w:lang w:val="zh-CN"/>
        </w:rPr>
        <w:t>上</w:t>
      </w:r>
      <w:r w:rsidR="003C3E37" w:rsidRPr="00202D81">
        <w:rPr>
          <w:rFonts w:ascii="仿宋" w:eastAsia="仿宋" w:hAnsi="仿宋" w:cs="仿宋" w:hint="eastAsia"/>
          <w:sz w:val="30"/>
          <w:szCs w:val="30"/>
          <w:u w:val="single"/>
          <w:lang w:val="zh-CN"/>
        </w:rPr>
        <w:t>午</w:t>
      </w:r>
      <w:r w:rsidR="00202D81" w:rsidRPr="00202D81">
        <w:rPr>
          <w:rFonts w:ascii="仿宋" w:eastAsia="仿宋" w:hAnsi="仿宋" w:cs="仿宋"/>
          <w:sz w:val="30"/>
          <w:szCs w:val="30"/>
          <w:u w:val="single"/>
          <w:lang w:val="zh-CN"/>
        </w:rPr>
        <w:t>9</w:t>
      </w:r>
      <w:r w:rsidRPr="00202D81">
        <w:rPr>
          <w:rFonts w:ascii="仿宋" w:eastAsia="仿宋" w:hAnsi="仿宋" w:cs="仿宋" w:hint="eastAsia"/>
          <w:sz w:val="30"/>
          <w:szCs w:val="30"/>
          <w:u w:val="single"/>
          <w:lang w:val="zh-CN"/>
        </w:rPr>
        <w:t>时</w:t>
      </w:r>
      <w:r w:rsidRPr="00202D81">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 xml:space="preserve">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按流程发布第二次竞价公告。</w:t>
      </w:r>
    </w:p>
    <w:p w14:paraId="439882EA" w14:textId="2CA5579C"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w:t>
      </w:r>
      <w:r>
        <w:rPr>
          <w:rFonts w:ascii="仿宋" w:eastAsia="仿宋" w:hAnsi="仿宋" w:cs="仿宋" w:hint="eastAsia"/>
          <w:sz w:val="30"/>
          <w:szCs w:val="30"/>
        </w:rPr>
        <w:lastRenderedPageBreak/>
        <w:t>书完全满足要求的竞价单位为拟中选供应商。</w:t>
      </w:r>
      <w:r w:rsidR="00AC3C45" w:rsidRPr="003C3E37">
        <w:rPr>
          <w:rFonts w:ascii="仿宋" w:eastAsia="仿宋" w:hAnsi="仿宋" w:cs="仿宋" w:hint="eastAsia"/>
          <w:sz w:val="30"/>
          <w:szCs w:val="30"/>
        </w:rPr>
        <w:t>若出现两家或两家（含）以上供应商报价相同的情形，则采用抽签方式确定拟中选供应商。</w:t>
      </w:r>
    </w:p>
    <w:p w14:paraId="5E1EC95F" w14:textId="2F690A27" w:rsidR="00B844CA" w:rsidRPr="00202D81" w:rsidRDefault="00B844CA" w:rsidP="00C94E4C">
      <w:pPr>
        <w:widowControl/>
        <w:autoSpaceDE w:val="0"/>
        <w:autoSpaceDN w:val="0"/>
        <w:adjustRightInd w:val="0"/>
        <w:spacing w:line="360" w:lineRule="auto"/>
        <w:ind w:firstLineChars="200" w:firstLine="600"/>
        <w:rPr>
          <w:rFonts w:ascii="仿宋" w:eastAsia="仿宋" w:hAnsi="仿宋" w:cs="仿宋"/>
          <w:sz w:val="30"/>
          <w:szCs w:val="30"/>
        </w:rPr>
      </w:pPr>
      <w:r w:rsidRPr="00202D81">
        <w:rPr>
          <w:rFonts w:ascii="仿宋" w:eastAsia="仿宋" w:hAnsi="仿宋" w:cs="仿宋" w:hint="eastAsia"/>
          <w:sz w:val="30"/>
          <w:szCs w:val="30"/>
        </w:rPr>
        <w:t>本项目为</w:t>
      </w:r>
      <w:r w:rsidR="000D4166" w:rsidRPr="00202D81">
        <w:rPr>
          <w:rFonts w:ascii="仿宋" w:eastAsia="仿宋" w:hAnsi="仿宋" w:cs="仿宋" w:hint="eastAsia"/>
          <w:sz w:val="30"/>
          <w:szCs w:val="30"/>
        </w:rPr>
        <w:t>单价合同</w:t>
      </w:r>
      <w:r w:rsidRPr="00202D81">
        <w:rPr>
          <w:rFonts w:ascii="仿宋" w:eastAsia="仿宋" w:hAnsi="仿宋" w:cs="仿宋" w:hint="eastAsia"/>
          <w:sz w:val="30"/>
          <w:szCs w:val="30"/>
        </w:rPr>
        <w:t>模式，报价过程中按总价进行</w:t>
      </w:r>
      <w:r w:rsidR="000D4166" w:rsidRPr="00202D81">
        <w:rPr>
          <w:rFonts w:ascii="仿宋" w:eastAsia="仿宋" w:hAnsi="仿宋" w:cs="仿宋" w:hint="eastAsia"/>
          <w:sz w:val="30"/>
          <w:szCs w:val="30"/>
        </w:rPr>
        <w:t>报价</w:t>
      </w:r>
      <w:r w:rsidRPr="00202D81">
        <w:rPr>
          <w:rFonts w:ascii="仿宋" w:eastAsia="仿宋" w:hAnsi="仿宋" w:cs="仿宋" w:hint="eastAsia"/>
          <w:sz w:val="30"/>
          <w:szCs w:val="30"/>
        </w:rPr>
        <w:t>，最终合同签订过程中，单价</w:t>
      </w:r>
      <w:r w:rsidR="000D4166" w:rsidRPr="00202D81">
        <w:rPr>
          <w:rFonts w:ascii="仿宋" w:eastAsia="仿宋" w:hAnsi="仿宋" w:cs="仿宋" w:hint="eastAsia"/>
          <w:sz w:val="30"/>
          <w:szCs w:val="30"/>
        </w:rPr>
        <w:t>在控制价</w:t>
      </w:r>
      <w:r w:rsidR="00AA0ABA" w:rsidRPr="00202D81">
        <w:rPr>
          <w:rFonts w:ascii="仿宋" w:eastAsia="仿宋" w:hAnsi="仿宋" w:cs="仿宋" w:hint="eastAsia"/>
          <w:sz w:val="30"/>
          <w:szCs w:val="30"/>
        </w:rPr>
        <w:t>单价</w:t>
      </w:r>
      <w:r w:rsidR="000D4166" w:rsidRPr="00202D81">
        <w:rPr>
          <w:rFonts w:ascii="仿宋" w:eastAsia="仿宋" w:hAnsi="仿宋" w:cs="仿宋" w:hint="eastAsia"/>
          <w:sz w:val="30"/>
          <w:szCs w:val="30"/>
        </w:rPr>
        <w:t>基础上</w:t>
      </w:r>
      <w:r w:rsidR="00AA0ABA" w:rsidRPr="00202D81">
        <w:rPr>
          <w:rFonts w:ascii="仿宋" w:eastAsia="仿宋" w:hAnsi="仿宋" w:cs="仿宋" w:hint="eastAsia"/>
          <w:sz w:val="30"/>
          <w:szCs w:val="30"/>
        </w:rPr>
        <w:t>执行竞价报价优惠率。（竞价报价优惠率：按（控制价-中选总价）/控制价</w:t>
      </w:r>
      <w:r w:rsidR="007C05CC" w:rsidRPr="00202D81">
        <w:rPr>
          <w:rFonts w:ascii="仿宋" w:eastAsia="仿宋" w:hAnsi="仿宋" w:cs="仿宋" w:hint="eastAsia"/>
          <w:sz w:val="30"/>
          <w:szCs w:val="30"/>
        </w:rPr>
        <w:t>×100%计算</w:t>
      </w:r>
      <w:r w:rsidR="00AA0ABA" w:rsidRPr="00202D81">
        <w:rPr>
          <w:rFonts w:ascii="仿宋" w:eastAsia="仿宋" w:hAnsi="仿宋" w:cs="仿宋" w:hint="eastAsia"/>
          <w:sz w:val="30"/>
          <w:szCs w:val="30"/>
        </w:rPr>
        <w:t>）</w:t>
      </w:r>
      <w:r w:rsidRPr="00202D81">
        <w:rPr>
          <w:rFonts w:ascii="仿宋" w:eastAsia="仿宋" w:hAnsi="仿宋" w:cs="仿宋" w:hint="eastAsia"/>
          <w:sz w:val="30"/>
          <w:szCs w:val="30"/>
        </w:rPr>
        <w:t>。</w:t>
      </w:r>
    </w:p>
    <w:p w14:paraId="1332922A" w14:textId="16B86E59" w:rsidR="00396D28" w:rsidRDefault="00396D28">
      <w:pPr>
        <w:widowControl/>
        <w:autoSpaceDE w:val="0"/>
        <w:autoSpaceDN w:val="0"/>
        <w:adjustRightInd w:val="0"/>
        <w:spacing w:line="460" w:lineRule="exact"/>
        <w:rPr>
          <w:rFonts w:ascii="仿宋" w:eastAsia="仿宋" w:hAnsi="仿宋" w:cs="仿宋"/>
          <w:sz w:val="30"/>
          <w:szCs w:val="30"/>
        </w:rPr>
      </w:pPr>
    </w:p>
    <w:p w14:paraId="3C6E1CF5" w14:textId="6759A790" w:rsidR="007A05B1" w:rsidRDefault="007A05B1">
      <w:pPr>
        <w:widowControl/>
        <w:autoSpaceDE w:val="0"/>
        <w:autoSpaceDN w:val="0"/>
        <w:adjustRightInd w:val="0"/>
        <w:spacing w:line="460" w:lineRule="exact"/>
        <w:rPr>
          <w:rFonts w:ascii="仿宋" w:eastAsia="仿宋" w:hAnsi="仿宋" w:cs="仿宋"/>
          <w:sz w:val="30"/>
          <w:szCs w:val="30"/>
        </w:rPr>
      </w:pPr>
    </w:p>
    <w:p w14:paraId="757E20DE" w14:textId="02BFD186" w:rsidR="007A05B1" w:rsidRDefault="007A05B1">
      <w:pPr>
        <w:widowControl/>
        <w:autoSpaceDE w:val="0"/>
        <w:autoSpaceDN w:val="0"/>
        <w:adjustRightInd w:val="0"/>
        <w:spacing w:line="460" w:lineRule="exact"/>
        <w:rPr>
          <w:rFonts w:ascii="仿宋" w:eastAsia="仿宋" w:hAnsi="仿宋" w:cs="仿宋"/>
          <w:sz w:val="30"/>
          <w:szCs w:val="30"/>
        </w:rPr>
      </w:pPr>
    </w:p>
    <w:p w14:paraId="13D5B250" w14:textId="08265620" w:rsidR="007A05B1" w:rsidRDefault="007A05B1">
      <w:pPr>
        <w:widowControl/>
        <w:autoSpaceDE w:val="0"/>
        <w:autoSpaceDN w:val="0"/>
        <w:adjustRightInd w:val="0"/>
        <w:spacing w:line="460" w:lineRule="exact"/>
        <w:rPr>
          <w:rFonts w:ascii="仿宋" w:eastAsia="仿宋" w:hAnsi="仿宋" w:cs="仿宋"/>
          <w:sz w:val="30"/>
          <w:szCs w:val="30"/>
        </w:rPr>
      </w:pPr>
    </w:p>
    <w:p w14:paraId="41C2B070" w14:textId="64F795F9" w:rsidR="007A05B1" w:rsidRDefault="007A05B1">
      <w:pPr>
        <w:widowControl/>
        <w:autoSpaceDE w:val="0"/>
        <w:autoSpaceDN w:val="0"/>
        <w:adjustRightInd w:val="0"/>
        <w:spacing w:line="460" w:lineRule="exact"/>
        <w:rPr>
          <w:rFonts w:ascii="仿宋" w:eastAsia="仿宋" w:hAnsi="仿宋" w:cs="仿宋"/>
          <w:sz w:val="30"/>
          <w:szCs w:val="30"/>
        </w:rPr>
      </w:pPr>
    </w:p>
    <w:p w14:paraId="094150C5" w14:textId="29C44AD8" w:rsidR="007A05B1" w:rsidRDefault="007A05B1">
      <w:pPr>
        <w:widowControl/>
        <w:autoSpaceDE w:val="0"/>
        <w:autoSpaceDN w:val="0"/>
        <w:adjustRightInd w:val="0"/>
        <w:spacing w:line="460" w:lineRule="exact"/>
        <w:rPr>
          <w:rFonts w:ascii="仿宋" w:eastAsia="仿宋" w:hAnsi="仿宋" w:cs="仿宋"/>
          <w:sz w:val="30"/>
          <w:szCs w:val="30"/>
        </w:rPr>
      </w:pPr>
    </w:p>
    <w:p w14:paraId="6A77F990" w14:textId="17ADF2E4" w:rsidR="007A05B1" w:rsidRDefault="007A05B1">
      <w:pPr>
        <w:widowControl/>
        <w:autoSpaceDE w:val="0"/>
        <w:autoSpaceDN w:val="0"/>
        <w:adjustRightInd w:val="0"/>
        <w:spacing w:line="460" w:lineRule="exact"/>
        <w:rPr>
          <w:rFonts w:ascii="仿宋" w:eastAsia="仿宋" w:hAnsi="仿宋" w:cs="仿宋"/>
          <w:sz w:val="30"/>
          <w:szCs w:val="30"/>
        </w:rPr>
      </w:pPr>
    </w:p>
    <w:p w14:paraId="074BC5AF" w14:textId="00EB8E8A" w:rsidR="007A05B1" w:rsidRDefault="007A05B1">
      <w:pPr>
        <w:widowControl/>
        <w:autoSpaceDE w:val="0"/>
        <w:autoSpaceDN w:val="0"/>
        <w:adjustRightInd w:val="0"/>
        <w:spacing w:line="460" w:lineRule="exact"/>
        <w:rPr>
          <w:rFonts w:ascii="仿宋" w:eastAsia="仿宋" w:hAnsi="仿宋" w:cs="仿宋"/>
          <w:sz w:val="30"/>
          <w:szCs w:val="30"/>
        </w:rPr>
      </w:pPr>
    </w:p>
    <w:p w14:paraId="67C7EDF1" w14:textId="7C001E06" w:rsidR="007A05B1" w:rsidRDefault="007A05B1">
      <w:pPr>
        <w:widowControl/>
        <w:autoSpaceDE w:val="0"/>
        <w:autoSpaceDN w:val="0"/>
        <w:adjustRightInd w:val="0"/>
        <w:spacing w:line="460" w:lineRule="exact"/>
        <w:rPr>
          <w:rFonts w:ascii="仿宋" w:eastAsia="仿宋" w:hAnsi="仿宋" w:cs="仿宋"/>
          <w:sz w:val="30"/>
          <w:szCs w:val="30"/>
        </w:rPr>
      </w:pPr>
    </w:p>
    <w:p w14:paraId="2B8CD1EE" w14:textId="545E53C7" w:rsidR="007A05B1" w:rsidRDefault="007A05B1">
      <w:pPr>
        <w:widowControl/>
        <w:autoSpaceDE w:val="0"/>
        <w:autoSpaceDN w:val="0"/>
        <w:adjustRightInd w:val="0"/>
        <w:spacing w:line="460" w:lineRule="exact"/>
        <w:rPr>
          <w:rFonts w:ascii="仿宋" w:eastAsia="仿宋" w:hAnsi="仿宋" w:cs="仿宋"/>
          <w:sz w:val="30"/>
          <w:szCs w:val="30"/>
        </w:rPr>
      </w:pPr>
    </w:p>
    <w:p w14:paraId="41C0DB99" w14:textId="1EB56269" w:rsidR="007A05B1" w:rsidRDefault="007A05B1">
      <w:pPr>
        <w:widowControl/>
        <w:autoSpaceDE w:val="0"/>
        <w:autoSpaceDN w:val="0"/>
        <w:adjustRightInd w:val="0"/>
        <w:spacing w:line="460" w:lineRule="exact"/>
        <w:rPr>
          <w:rFonts w:ascii="仿宋" w:eastAsia="仿宋" w:hAnsi="仿宋" w:cs="仿宋"/>
          <w:sz w:val="30"/>
          <w:szCs w:val="30"/>
        </w:rPr>
      </w:pPr>
    </w:p>
    <w:p w14:paraId="2F8D2A37" w14:textId="5599522D" w:rsidR="007A05B1" w:rsidRDefault="007A05B1">
      <w:pPr>
        <w:widowControl/>
        <w:autoSpaceDE w:val="0"/>
        <w:autoSpaceDN w:val="0"/>
        <w:adjustRightInd w:val="0"/>
        <w:spacing w:line="460" w:lineRule="exact"/>
        <w:rPr>
          <w:rFonts w:ascii="仿宋" w:eastAsia="仿宋" w:hAnsi="仿宋" w:cs="仿宋"/>
          <w:sz w:val="30"/>
          <w:szCs w:val="30"/>
        </w:rPr>
      </w:pPr>
    </w:p>
    <w:p w14:paraId="75F26C26" w14:textId="702BEBE8" w:rsidR="007A05B1" w:rsidRDefault="007A05B1">
      <w:pPr>
        <w:widowControl/>
        <w:autoSpaceDE w:val="0"/>
        <w:autoSpaceDN w:val="0"/>
        <w:adjustRightInd w:val="0"/>
        <w:spacing w:line="460" w:lineRule="exact"/>
        <w:rPr>
          <w:rFonts w:ascii="仿宋" w:eastAsia="仿宋" w:hAnsi="仿宋" w:cs="仿宋"/>
          <w:sz w:val="30"/>
          <w:szCs w:val="30"/>
        </w:rPr>
      </w:pPr>
    </w:p>
    <w:p w14:paraId="60061818" w14:textId="64D73173" w:rsidR="007A05B1" w:rsidRDefault="007A05B1">
      <w:pPr>
        <w:widowControl/>
        <w:autoSpaceDE w:val="0"/>
        <w:autoSpaceDN w:val="0"/>
        <w:adjustRightInd w:val="0"/>
        <w:spacing w:line="460" w:lineRule="exact"/>
        <w:rPr>
          <w:rFonts w:ascii="仿宋" w:eastAsia="仿宋" w:hAnsi="仿宋" w:cs="仿宋"/>
          <w:sz w:val="30"/>
          <w:szCs w:val="30"/>
        </w:rPr>
      </w:pPr>
    </w:p>
    <w:p w14:paraId="2E90F5B9" w14:textId="62A1F2B2" w:rsidR="007A05B1" w:rsidRDefault="007A05B1">
      <w:pPr>
        <w:widowControl/>
        <w:autoSpaceDE w:val="0"/>
        <w:autoSpaceDN w:val="0"/>
        <w:adjustRightInd w:val="0"/>
        <w:spacing w:line="460" w:lineRule="exact"/>
        <w:rPr>
          <w:rFonts w:ascii="仿宋" w:eastAsia="仿宋" w:hAnsi="仿宋" w:cs="仿宋"/>
          <w:sz w:val="30"/>
          <w:szCs w:val="30"/>
        </w:rPr>
      </w:pPr>
    </w:p>
    <w:p w14:paraId="79E892E4" w14:textId="6A583B2C" w:rsidR="005E6FD5" w:rsidRDefault="005E6FD5">
      <w:pPr>
        <w:widowControl/>
        <w:autoSpaceDE w:val="0"/>
        <w:autoSpaceDN w:val="0"/>
        <w:adjustRightInd w:val="0"/>
        <w:spacing w:line="460" w:lineRule="exact"/>
        <w:rPr>
          <w:rFonts w:ascii="仿宋" w:eastAsia="仿宋" w:hAnsi="仿宋" w:cs="仿宋"/>
          <w:sz w:val="30"/>
          <w:szCs w:val="30"/>
        </w:rPr>
      </w:pPr>
    </w:p>
    <w:p w14:paraId="55E2FB0C" w14:textId="77777777" w:rsidR="005E6FD5" w:rsidRDefault="005E6FD5">
      <w:pPr>
        <w:widowControl/>
        <w:autoSpaceDE w:val="0"/>
        <w:autoSpaceDN w:val="0"/>
        <w:adjustRightInd w:val="0"/>
        <w:spacing w:line="460" w:lineRule="exact"/>
        <w:rPr>
          <w:rFonts w:ascii="仿宋" w:eastAsia="仿宋" w:hAnsi="仿宋" w:cs="仿宋" w:hint="eastAsia"/>
          <w:sz w:val="30"/>
          <w:szCs w:val="30"/>
        </w:rPr>
      </w:pPr>
    </w:p>
    <w:p w14:paraId="5EEA9B0C" w14:textId="694AFC64" w:rsidR="007A05B1" w:rsidRDefault="007A05B1">
      <w:pPr>
        <w:widowControl/>
        <w:autoSpaceDE w:val="0"/>
        <w:autoSpaceDN w:val="0"/>
        <w:adjustRightInd w:val="0"/>
        <w:spacing w:line="460" w:lineRule="exact"/>
        <w:rPr>
          <w:rFonts w:ascii="仿宋" w:eastAsia="仿宋" w:hAnsi="仿宋" w:cs="仿宋"/>
          <w:sz w:val="30"/>
          <w:szCs w:val="30"/>
        </w:rPr>
      </w:pPr>
    </w:p>
    <w:p w14:paraId="7CC16AC8" w14:textId="232A6E6C" w:rsidR="007A05B1" w:rsidRDefault="007A05B1">
      <w:pPr>
        <w:widowControl/>
        <w:autoSpaceDE w:val="0"/>
        <w:autoSpaceDN w:val="0"/>
        <w:adjustRightInd w:val="0"/>
        <w:spacing w:line="460" w:lineRule="exact"/>
        <w:rPr>
          <w:rFonts w:ascii="仿宋" w:eastAsia="仿宋" w:hAnsi="仿宋" w:cs="仿宋"/>
          <w:sz w:val="30"/>
          <w:szCs w:val="30"/>
        </w:rPr>
      </w:pPr>
    </w:p>
    <w:p w14:paraId="2DDAF123" w14:textId="4361A5A1" w:rsidR="007A05B1" w:rsidRDefault="007A05B1">
      <w:pPr>
        <w:widowControl/>
        <w:autoSpaceDE w:val="0"/>
        <w:autoSpaceDN w:val="0"/>
        <w:adjustRightInd w:val="0"/>
        <w:spacing w:line="460" w:lineRule="exact"/>
        <w:rPr>
          <w:rFonts w:ascii="仿宋" w:eastAsia="仿宋" w:hAnsi="仿宋" w:cs="仿宋"/>
          <w:sz w:val="30"/>
          <w:szCs w:val="30"/>
        </w:rPr>
      </w:pPr>
    </w:p>
    <w:p w14:paraId="2ED92D1D" w14:textId="77777777" w:rsidR="007A05B1" w:rsidRPr="00396D28" w:rsidRDefault="007A05B1">
      <w:pPr>
        <w:widowControl/>
        <w:autoSpaceDE w:val="0"/>
        <w:autoSpaceDN w:val="0"/>
        <w:adjustRightInd w:val="0"/>
        <w:spacing w:line="460" w:lineRule="exact"/>
        <w:rPr>
          <w:rFonts w:ascii="仿宋" w:eastAsia="仿宋" w:hAnsi="仿宋" w:cs="仿宋"/>
          <w:sz w:val="30"/>
          <w:szCs w:val="30"/>
        </w:rPr>
      </w:pPr>
    </w:p>
    <w:p w14:paraId="372C65D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72E27419"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7A05B1" w:rsidRPr="007A05B1">
        <w:rPr>
          <w:rFonts w:ascii="仿宋" w:eastAsia="仿宋" w:hAnsi="仿宋" w:cs="Times New Roman"/>
          <w:sz w:val="30"/>
          <w:szCs w:val="30"/>
          <w:u w:val="single"/>
        </w:rPr>
        <w:t xml:space="preserve">   </w:t>
      </w:r>
      <w:r>
        <w:rPr>
          <w:rFonts w:ascii="仿宋" w:eastAsia="仿宋" w:hAnsi="仿宋" w:cs="Times New Roman" w:hint="eastAsia"/>
          <w:sz w:val="30"/>
          <w:szCs w:val="30"/>
        </w:rPr>
        <w:t>%）承接本项目。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4BEDC1F4" w:rsidR="00951363" w:rsidRDefault="00951363">
      <w:pPr>
        <w:widowControl/>
        <w:adjustRightInd w:val="0"/>
        <w:snapToGrid w:val="0"/>
        <w:spacing w:line="360" w:lineRule="auto"/>
        <w:rPr>
          <w:rFonts w:ascii="Calibri" w:eastAsia="宋体" w:hAnsi="Calibri" w:cs="Times New Roman"/>
          <w:sz w:val="30"/>
          <w:szCs w:val="30"/>
        </w:rPr>
      </w:pPr>
    </w:p>
    <w:p w14:paraId="7B3698DC" w14:textId="77777777" w:rsidR="00CD6370" w:rsidRDefault="00CD6370">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711EE57B"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C76482">
        <w:rPr>
          <w:rFonts w:ascii="仿宋" w:eastAsia="仿宋" w:hAnsi="仿宋" w:cs="Times New Roman"/>
          <w:sz w:val="30"/>
          <w:szCs w:val="30"/>
          <w:u w:val="single"/>
        </w:rPr>
        <w:t xml:space="preserve">   </w:t>
      </w:r>
      <w:r>
        <w:rPr>
          <w:rFonts w:ascii="仿宋" w:eastAsia="仿宋" w:hAnsi="仿宋" w:cs="Times New Roman" w:hint="eastAsia"/>
          <w:sz w:val="30"/>
          <w:szCs w:val="30"/>
        </w:rPr>
        <w:t>%）承接本项目。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人员不满足技术标准及要求或非我方正式在职人员，视为虚假响应，贵方有权取消我方竞价资格；如</w:t>
      </w:r>
      <w:r>
        <w:rPr>
          <w:rFonts w:ascii="仿宋" w:eastAsia="仿宋" w:hAnsi="仿宋" w:cs="宋体" w:hint="eastAsia"/>
          <w:sz w:val="28"/>
          <w:szCs w:val="28"/>
        </w:rPr>
        <w:lastRenderedPageBreak/>
        <w:t>已成交，贵方有权取消我方成交供应商资格。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6F58D5A0" w14:textId="13302A55" w:rsidR="00BA412A" w:rsidRPr="00B844CA" w:rsidRDefault="006606B9" w:rsidP="00B844CA">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bookmarkStart w:id="38" w:name="_Toc209412953"/>
    </w:p>
    <w:p w14:paraId="7F25EE0B" w14:textId="77777777" w:rsidR="003D3943" w:rsidRDefault="003D3943" w:rsidP="00FF734D">
      <w:pPr>
        <w:widowControl/>
        <w:autoSpaceDE w:val="0"/>
        <w:autoSpaceDN w:val="0"/>
        <w:adjustRightInd w:val="0"/>
        <w:spacing w:line="360" w:lineRule="auto"/>
        <w:rPr>
          <w:rFonts w:ascii="仿宋" w:eastAsia="仿宋" w:hAnsi="仿宋" w:cs="仿宋"/>
          <w:b/>
          <w:sz w:val="30"/>
          <w:szCs w:val="30"/>
        </w:rPr>
      </w:pPr>
    </w:p>
    <w:p w14:paraId="34A13890" w14:textId="0CE3183F" w:rsidR="00951363" w:rsidRPr="00951FB5" w:rsidRDefault="006924A4" w:rsidP="00FF734D">
      <w:pPr>
        <w:widowControl/>
        <w:autoSpaceDE w:val="0"/>
        <w:autoSpaceDN w:val="0"/>
        <w:adjustRightInd w:val="0"/>
        <w:spacing w:line="360" w:lineRule="auto"/>
        <w:rPr>
          <w:rFonts w:ascii="仿宋" w:eastAsia="仿宋" w:hAnsi="仿宋" w:cs="仿宋"/>
          <w:b/>
          <w:sz w:val="30"/>
          <w:szCs w:val="30"/>
        </w:rPr>
      </w:pPr>
      <w:r w:rsidRPr="00951FB5">
        <w:rPr>
          <w:rFonts w:ascii="仿宋" w:eastAsia="仿宋" w:hAnsi="仿宋" w:cs="仿宋" w:hint="eastAsia"/>
          <w:b/>
          <w:sz w:val="30"/>
          <w:szCs w:val="30"/>
        </w:rPr>
        <w:lastRenderedPageBreak/>
        <w:t>第二部分</w:t>
      </w:r>
      <w:r w:rsidR="00FF734D" w:rsidRPr="00951FB5">
        <w:rPr>
          <w:rFonts w:ascii="仿宋" w:eastAsia="仿宋" w:hAnsi="仿宋" w:cs="仿宋" w:hint="eastAsia"/>
          <w:b/>
          <w:sz w:val="30"/>
          <w:szCs w:val="30"/>
        </w:rPr>
        <w:t xml:space="preserve"> </w:t>
      </w:r>
      <w:r w:rsidR="003C3E37" w:rsidRPr="00951FB5">
        <w:rPr>
          <w:rFonts w:ascii="仿宋" w:eastAsia="仿宋" w:hAnsi="仿宋" w:cs="仿宋" w:hint="eastAsia"/>
          <w:b/>
          <w:sz w:val="30"/>
          <w:szCs w:val="30"/>
        </w:rPr>
        <w:t>技术要求</w:t>
      </w:r>
    </w:p>
    <w:p w14:paraId="66AD061C" w14:textId="77777777" w:rsidR="00B844CA" w:rsidRDefault="00B844CA" w:rsidP="00B844CA">
      <w:pPr>
        <w:rPr>
          <w:rFonts w:ascii="黑体" w:eastAsia="黑体" w:hAnsi="黑体" w:cs="黑体"/>
          <w:sz w:val="32"/>
          <w:szCs w:val="32"/>
        </w:rPr>
      </w:pPr>
      <w:proofErr w:type="gramStart"/>
      <w:r>
        <w:rPr>
          <w:rFonts w:ascii="黑体" w:eastAsia="黑体" w:hAnsi="黑体" w:cs="黑体" w:hint="eastAsia"/>
          <w:sz w:val="32"/>
          <w:szCs w:val="32"/>
        </w:rPr>
        <w:t>长株潭</w:t>
      </w:r>
      <w:proofErr w:type="gramEnd"/>
      <w:r>
        <w:rPr>
          <w:rFonts w:ascii="黑体" w:eastAsia="黑体" w:hAnsi="黑体" w:cs="黑体" w:hint="eastAsia"/>
          <w:sz w:val="32"/>
          <w:szCs w:val="32"/>
        </w:rPr>
        <w:t>轨道交通西环线一期工程建设项目竣工测绘（长沙段）</w:t>
      </w:r>
    </w:p>
    <w:p w14:paraId="16D05F41" w14:textId="77777777" w:rsidR="00B844CA" w:rsidRDefault="00B844CA" w:rsidP="00B844CA">
      <w:pPr>
        <w:jc w:val="center"/>
        <w:rPr>
          <w:rFonts w:ascii="黑体" w:eastAsia="黑体" w:hAnsi="黑体" w:cs="黑体"/>
          <w:sz w:val="32"/>
          <w:szCs w:val="32"/>
        </w:rPr>
      </w:pPr>
      <w:r>
        <w:rPr>
          <w:rFonts w:ascii="黑体" w:eastAsia="黑体" w:hAnsi="黑体" w:cs="黑体" w:hint="eastAsia"/>
          <w:sz w:val="32"/>
          <w:szCs w:val="32"/>
        </w:rPr>
        <w:t>技术说明及要求</w:t>
      </w:r>
    </w:p>
    <w:p w14:paraId="52E2F67C" w14:textId="77777777" w:rsidR="00B844CA" w:rsidRPr="003D3943" w:rsidRDefault="00B844CA" w:rsidP="003D3943">
      <w:pPr>
        <w:numPr>
          <w:ilvl w:val="0"/>
          <w:numId w:val="3"/>
        </w:numPr>
        <w:spacing w:line="480" w:lineRule="exact"/>
        <w:rPr>
          <w:rFonts w:ascii="仿宋" w:eastAsia="仿宋" w:hAnsi="仿宋" w:cs="宋体"/>
          <w:sz w:val="28"/>
          <w:szCs w:val="28"/>
        </w:rPr>
      </w:pPr>
      <w:r w:rsidRPr="003D3943">
        <w:rPr>
          <w:rFonts w:ascii="仿宋" w:eastAsia="仿宋" w:hAnsi="仿宋" w:cs="宋体" w:hint="eastAsia"/>
          <w:sz w:val="28"/>
          <w:szCs w:val="28"/>
        </w:rPr>
        <w:t>项目概况</w:t>
      </w:r>
    </w:p>
    <w:p w14:paraId="6816E3E3" w14:textId="77777777" w:rsidR="00B844CA" w:rsidRPr="003D3943" w:rsidRDefault="00B844CA" w:rsidP="003D3943">
      <w:pPr>
        <w:spacing w:line="480" w:lineRule="exact"/>
        <w:ind w:firstLineChars="200" w:firstLine="560"/>
        <w:rPr>
          <w:rFonts w:ascii="仿宋" w:eastAsia="仿宋" w:hAnsi="仿宋" w:cs="宋体"/>
          <w:sz w:val="28"/>
          <w:szCs w:val="28"/>
        </w:rPr>
      </w:pPr>
      <w:proofErr w:type="gramStart"/>
      <w:r w:rsidRPr="003D3943">
        <w:rPr>
          <w:rFonts w:ascii="仿宋" w:eastAsia="仿宋" w:hAnsi="仿宋" w:cs="宋体" w:hint="eastAsia"/>
          <w:sz w:val="28"/>
          <w:szCs w:val="28"/>
        </w:rPr>
        <w:t>长株潭</w:t>
      </w:r>
      <w:proofErr w:type="gramEnd"/>
      <w:r w:rsidRPr="003D3943">
        <w:rPr>
          <w:rFonts w:ascii="仿宋" w:eastAsia="仿宋" w:hAnsi="仿宋" w:cs="宋体" w:hint="eastAsia"/>
          <w:sz w:val="28"/>
          <w:szCs w:val="28"/>
        </w:rPr>
        <w:t>轨道交通西环线一期工程项目起于</w:t>
      </w:r>
      <w:proofErr w:type="gramStart"/>
      <w:r w:rsidRPr="003D3943">
        <w:rPr>
          <w:rFonts w:ascii="仿宋" w:eastAsia="仿宋" w:hAnsi="仿宋" w:cs="宋体" w:hint="eastAsia"/>
          <w:sz w:val="28"/>
          <w:szCs w:val="28"/>
        </w:rPr>
        <w:t>沪昆高</w:t>
      </w:r>
      <w:proofErr w:type="gramEnd"/>
      <w:r w:rsidRPr="003D3943">
        <w:rPr>
          <w:rFonts w:ascii="仿宋" w:eastAsia="仿宋" w:hAnsi="仿宋" w:cs="宋体" w:hint="eastAsia"/>
          <w:sz w:val="28"/>
          <w:szCs w:val="28"/>
        </w:rPr>
        <w:t>铁湘潭北站，自南向北沿潭州大道穿越湘潭九华经济技术开发区、湖南湘江新区坪</w:t>
      </w:r>
      <w:proofErr w:type="gramStart"/>
      <w:r w:rsidRPr="003D3943">
        <w:rPr>
          <w:rFonts w:ascii="仿宋" w:eastAsia="仿宋" w:hAnsi="仿宋" w:cs="宋体" w:hint="eastAsia"/>
          <w:sz w:val="28"/>
          <w:szCs w:val="28"/>
        </w:rPr>
        <w:t>埔</w:t>
      </w:r>
      <w:proofErr w:type="gramEnd"/>
      <w:r w:rsidRPr="003D3943">
        <w:rPr>
          <w:rFonts w:ascii="仿宋" w:eastAsia="仿宋" w:hAnsi="仿宋" w:cs="宋体" w:hint="eastAsia"/>
          <w:sz w:val="28"/>
          <w:szCs w:val="28"/>
        </w:rPr>
        <w:t>组团至3号线一期工程起点站山塘站，线路全长17.29km，其中地下段长约7.36公里，高架段长约9.47公里，过渡段长约0.25公里，路基段长约0.21公里。</w:t>
      </w:r>
    </w:p>
    <w:p w14:paraId="51316A6F"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全线设湘潭北站、</w:t>
      </w:r>
      <w:proofErr w:type="gramStart"/>
      <w:r w:rsidRPr="003D3943">
        <w:rPr>
          <w:rFonts w:ascii="仿宋" w:eastAsia="仿宋" w:hAnsi="仿宋" w:cs="宋体" w:hint="eastAsia"/>
          <w:sz w:val="28"/>
          <w:szCs w:val="28"/>
        </w:rPr>
        <w:t>北津站</w:t>
      </w:r>
      <w:proofErr w:type="gramEnd"/>
      <w:r w:rsidRPr="003D3943">
        <w:rPr>
          <w:rFonts w:ascii="仿宋" w:eastAsia="仿宋" w:hAnsi="仿宋" w:cs="宋体" w:hint="eastAsia"/>
          <w:sz w:val="28"/>
          <w:szCs w:val="28"/>
        </w:rPr>
        <w:t>、黄家湾站、白泉站、观音港站、学士路站、巡抚路站、清风路站共8座车站，其中地下站4座，</w:t>
      </w:r>
      <w:proofErr w:type="gramStart"/>
      <w:r w:rsidRPr="003D3943">
        <w:rPr>
          <w:rFonts w:ascii="仿宋" w:eastAsia="仿宋" w:hAnsi="仿宋" w:cs="宋体" w:hint="eastAsia"/>
          <w:sz w:val="28"/>
          <w:szCs w:val="28"/>
        </w:rPr>
        <w:t>高架站4座</w:t>
      </w:r>
      <w:proofErr w:type="gramEnd"/>
      <w:r w:rsidRPr="003D3943">
        <w:rPr>
          <w:rFonts w:ascii="仿宋" w:eastAsia="仿宋" w:hAnsi="仿宋" w:cs="宋体" w:hint="eastAsia"/>
          <w:sz w:val="28"/>
          <w:szCs w:val="28"/>
        </w:rPr>
        <w:t>。</w:t>
      </w:r>
      <w:proofErr w:type="gramStart"/>
      <w:r w:rsidRPr="003D3943">
        <w:rPr>
          <w:rFonts w:ascii="仿宋" w:eastAsia="仿宋" w:hAnsi="仿宋" w:cs="宋体" w:hint="eastAsia"/>
          <w:sz w:val="28"/>
          <w:szCs w:val="28"/>
        </w:rPr>
        <w:t>设北津</w:t>
      </w:r>
      <w:proofErr w:type="gramEnd"/>
      <w:r w:rsidRPr="003D3943">
        <w:rPr>
          <w:rFonts w:ascii="仿宋" w:eastAsia="仿宋" w:hAnsi="仿宋" w:cs="宋体" w:hint="eastAsia"/>
          <w:sz w:val="28"/>
          <w:szCs w:val="28"/>
        </w:rPr>
        <w:t>停车场一座，于</w:t>
      </w:r>
      <w:proofErr w:type="gramStart"/>
      <w:r w:rsidRPr="003D3943">
        <w:rPr>
          <w:rFonts w:ascii="仿宋" w:eastAsia="仿宋" w:hAnsi="仿宋" w:cs="宋体" w:hint="eastAsia"/>
          <w:sz w:val="28"/>
          <w:szCs w:val="28"/>
        </w:rPr>
        <w:t>北津站</w:t>
      </w:r>
      <w:proofErr w:type="gramEnd"/>
      <w:r w:rsidRPr="003D3943">
        <w:rPr>
          <w:rFonts w:ascii="仿宋" w:eastAsia="仿宋" w:hAnsi="仿宋" w:cs="宋体" w:hint="eastAsia"/>
          <w:sz w:val="28"/>
          <w:szCs w:val="28"/>
        </w:rPr>
        <w:t>接轨，预留车辆基地规模。新建两座主变电所，为</w:t>
      </w:r>
      <w:proofErr w:type="gramStart"/>
      <w:r w:rsidRPr="003D3943">
        <w:rPr>
          <w:rFonts w:ascii="仿宋" w:eastAsia="仿宋" w:hAnsi="仿宋" w:cs="宋体" w:hint="eastAsia"/>
          <w:sz w:val="28"/>
          <w:szCs w:val="28"/>
        </w:rPr>
        <w:t>北津主</w:t>
      </w:r>
      <w:proofErr w:type="gramEnd"/>
      <w:r w:rsidRPr="003D3943">
        <w:rPr>
          <w:rFonts w:ascii="仿宋" w:eastAsia="仿宋" w:hAnsi="仿宋" w:cs="宋体" w:hint="eastAsia"/>
          <w:sz w:val="28"/>
          <w:szCs w:val="28"/>
        </w:rPr>
        <w:t>变和</w:t>
      </w:r>
      <w:proofErr w:type="gramStart"/>
      <w:r w:rsidRPr="003D3943">
        <w:rPr>
          <w:rFonts w:ascii="仿宋" w:eastAsia="仿宋" w:hAnsi="仿宋" w:cs="宋体" w:hint="eastAsia"/>
          <w:sz w:val="28"/>
          <w:szCs w:val="28"/>
        </w:rPr>
        <w:t>洋湖垸</w:t>
      </w:r>
      <w:proofErr w:type="gramEnd"/>
      <w:r w:rsidRPr="003D3943">
        <w:rPr>
          <w:rFonts w:ascii="仿宋" w:eastAsia="仿宋" w:hAnsi="仿宋" w:cs="宋体" w:hint="eastAsia"/>
          <w:sz w:val="28"/>
          <w:szCs w:val="28"/>
        </w:rPr>
        <w:t>主变，控制中心接入杜花路控制中心。</w:t>
      </w:r>
    </w:p>
    <w:p w14:paraId="6FCCFE89"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本次竣工测绘为项目在长沙境内的全部内容，其中包括：长沙段线路全长10.458Km，其中高架线长4.781Km，过渡段0.255Km，地下段长5.422Km；设站5座，</w:t>
      </w:r>
      <w:proofErr w:type="gramStart"/>
      <w:r w:rsidRPr="003D3943">
        <w:rPr>
          <w:rFonts w:ascii="仿宋" w:eastAsia="仿宋" w:hAnsi="仿宋" w:cs="宋体" w:hint="eastAsia"/>
          <w:sz w:val="28"/>
          <w:szCs w:val="28"/>
        </w:rPr>
        <w:t>高架站两座</w:t>
      </w:r>
      <w:proofErr w:type="gramEnd"/>
      <w:r w:rsidRPr="003D3943">
        <w:rPr>
          <w:rFonts w:ascii="仿宋" w:eastAsia="仿宋" w:hAnsi="仿宋" w:cs="宋体" w:hint="eastAsia"/>
          <w:sz w:val="28"/>
          <w:szCs w:val="28"/>
        </w:rPr>
        <w:t>，地下站3座及洋湖</w:t>
      </w:r>
      <w:proofErr w:type="gramStart"/>
      <w:r w:rsidRPr="003D3943">
        <w:rPr>
          <w:rFonts w:ascii="仿宋" w:eastAsia="仿宋" w:hAnsi="仿宋" w:cs="宋体" w:hint="eastAsia"/>
          <w:sz w:val="28"/>
          <w:szCs w:val="28"/>
        </w:rPr>
        <w:t>垸</w:t>
      </w:r>
      <w:proofErr w:type="gramEnd"/>
      <w:r w:rsidRPr="003D3943">
        <w:rPr>
          <w:rFonts w:ascii="仿宋" w:eastAsia="仿宋" w:hAnsi="仿宋" w:cs="宋体" w:hint="eastAsia"/>
          <w:sz w:val="28"/>
          <w:szCs w:val="28"/>
        </w:rPr>
        <w:t>主变及外线。</w:t>
      </w:r>
      <w:r w:rsidRPr="003D3943">
        <w:rPr>
          <w:rFonts w:ascii="仿宋" w:eastAsia="仿宋" w:hAnsi="仿宋" w:cs="宋体" w:hint="eastAsia"/>
          <w:sz w:val="28"/>
          <w:szCs w:val="28"/>
        </w:rPr>
        <w:tab/>
      </w:r>
    </w:p>
    <w:p w14:paraId="264DC249"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二、技术要求</w:t>
      </w:r>
    </w:p>
    <w:p w14:paraId="10232F62"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（一）用地、规划竣工测量</w:t>
      </w:r>
    </w:p>
    <w:p w14:paraId="30DD734E"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1.工期要求：甲方提供必要基础资料后，乙方应于10个工作日内完成当次测绘工作并提交相应的资料成果。</w:t>
      </w:r>
    </w:p>
    <w:p w14:paraId="3A9D53B9"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2.成果质量要求：符合长沙市工程建设项目 “多测合一” 技术规定（试行）要求，并得到相应职能部门认可。</w:t>
      </w:r>
    </w:p>
    <w:p w14:paraId="40A1B89F"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3.配合甲方取得项目用地和规划竣工验收合格证。</w:t>
      </w:r>
    </w:p>
    <w:p w14:paraId="1734927E"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（二</w:t>
      </w:r>
      <w:proofErr w:type="gramStart"/>
      <w:r w:rsidRPr="003D3943">
        <w:rPr>
          <w:rFonts w:ascii="仿宋" w:eastAsia="仿宋" w:hAnsi="仿宋" w:cs="宋体" w:hint="eastAsia"/>
          <w:sz w:val="28"/>
          <w:szCs w:val="28"/>
        </w:rPr>
        <w:t>〉</w:t>
      </w:r>
      <w:proofErr w:type="gramEnd"/>
      <w:r w:rsidRPr="003D3943">
        <w:rPr>
          <w:rFonts w:ascii="仿宋" w:eastAsia="仿宋" w:hAnsi="仿宋" w:cs="宋体" w:hint="eastAsia"/>
          <w:sz w:val="28"/>
          <w:szCs w:val="28"/>
        </w:rPr>
        <w:t>房产测量</w:t>
      </w:r>
    </w:p>
    <w:p w14:paraId="56E4A05F"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1.工期要求： 甲方提供必要基础资料后， 乙方应于7个工作日内完成当次测绘工作并提交相应的资料成果。</w:t>
      </w:r>
    </w:p>
    <w:p w14:paraId="00B39774" w14:textId="77777777" w:rsidR="003D3943"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lastRenderedPageBreak/>
        <w:t>2.成果质量要求：符合长沙市工程建设项目 “ 多测合一” 技术规定（试行）要求，同时完成长沙市住房和城乡建设局房产测绘资料备案。</w:t>
      </w:r>
    </w:p>
    <w:p w14:paraId="1BE949FC" w14:textId="05469AF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3.配合甲方取得项目用地和规划竣工验收合格证。</w:t>
      </w:r>
    </w:p>
    <w:p w14:paraId="5FC80A7B"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 xml:space="preserve"> 三、 资料成果要求</w:t>
      </w:r>
    </w:p>
    <w:p w14:paraId="18470AE5"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（一）提交的成果应符合国家法律法规、相关规范及省市各级政府职能部门的要求。</w:t>
      </w:r>
    </w:p>
    <w:p w14:paraId="7879B07B"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（二）测绘工作完成后， 乙方按报批要求的份数向甲方 提供文本及电子文件，并按要求将成果上传至“ 多测合一”的平台。</w:t>
      </w:r>
    </w:p>
    <w:p w14:paraId="6F744ED9"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（三）成果及电子文件要求</w:t>
      </w:r>
    </w:p>
    <w:p w14:paraId="5C01D7E3"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1.规格要求：成果为A4大小文本， 图纸均折成A4装订格式图纸。</w:t>
      </w:r>
    </w:p>
    <w:p w14:paraId="74405EBB" w14:textId="3C6B3543" w:rsidR="008806E2" w:rsidRPr="00B844CA" w:rsidRDefault="00B844CA" w:rsidP="003D3943">
      <w:pPr>
        <w:spacing w:line="480" w:lineRule="exact"/>
        <w:ind w:firstLineChars="200" w:firstLine="560"/>
        <w:rPr>
          <w:rFonts w:ascii="宋体" w:eastAsia="宋体" w:hAnsi="宋体" w:cs="宋体"/>
          <w:sz w:val="28"/>
          <w:szCs w:val="28"/>
        </w:rPr>
      </w:pPr>
      <w:r w:rsidRPr="003D3943">
        <w:rPr>
          <w:rFonts w:ascii="仿宋" w:eastAsia="仿宋" w:hAnsi="仿宋" w:cs="宋体" w:hint="eastAsia"/>
          <w:sz w:val="28"/>
          <w:szCs w:val="28"/>
        </w:rPr>
        <w:t>2.打印要求：( 1 ）双面打印（图纸可单面打印），若双面打印文本较薄不好印背脊可单面打印；连续页码，除目录以外所有正文＋附图均需编写页码；( 2）图纸附文本后面；( 3 ）需附单位资质证书、相关负责人的签字及盖公章。 ( 4）电子光盘中必须包含文本及图纸的WORD文件、EX CLE文件、CAD、PDF文件（签字盖章部分必须扫描）。</w:t>
      </w:r>
    </w:p>
    <w:bookmarkEnd w:id="38"/>
    <w:p w14:paraId="3687BC2D" w14:textId="77777777" w:rsidR="003D3943" w:rsidRDefault="003D3943">
      <w:pPr>
        <w:widowControl/>
        <w:spacing w:line="360" w:lineRule="auto"/>
        <w:jc w:val="left"/>
        <w:rPr>
          <w:rFonts w:ascii="仿宋" w:eastAsia="仿宋" w:hAnsi="仿宋" w:cs="Times New Roman"/>
          <w:b/>
          <w:bCs/>
          <w:sz w:val="30"/>
          <w:szCs w:val="30"/>
        </w:rPr>
      </w:pPr>
    </w:p>
    <w:p w14:paraId="24D5EEF7" w14:textId="77777777" w:rsidR="003D3943" w:rsidRDefault="003D3943">
      <w:pPr>
        <w:widowControl/>
        <w:spacing w:line="360" w:lineRule="auto"/>
        <w:jc w:val="left"/>
        <w:rPr>
          <w:rFonts w:ascii="仿宋" w:eastAsia="仿宋" w:hAnsi="仿宋" w:cs="Times New Roman"/>
          <w:b/>
          <w:bCs/>
          <w:sz w:val="30"/>
          <w:szCs w:val="30"/>
        </w:rPr>
      </w:pPr>
    </w:p>
    <w:p w14:paraId="4D40ED50" w14:textId="77777777" w:rsidR="003D3943" w:rsidRDefault="003D3943">
      <w:pPr>
        <w:widowControl/>
        <w:spacing w:line="360" w:lineRule="auto"/>
        <w:jc w:val="left"/>
        <w:rPr>
          <w:rFonts w:ascii="仿宋" w:eastAsia="仿宋" w:hAnsi="仿宋" w:cs="Times New Roman"/>
          <w:b/>
          <w:bCs/>
          <w:sz w:val="30"/>
          <w:szCs w:val="30"/>
        </w:rPr>
      </w:pPr>
    </w:p>
    <w:p w14:paraId="0C0EEC8D" w14:textId="77777777" w:rsidR="003D3943" w:rsidRDefault="003D3943">
      <w:pPr>
        <w:widowControl/>
        <w:spacing w:line="360" w:lineRule="auto"/>
        <w:jc w:val="left"/>
        <w:rPr>
          <w:rFonts w:ascii="仿宋" w:eastAsia="仿宋" w:hAnsi="仿宋" w:cs="Times New Roman"/>
          <w:b/>
          <w:bCs/>
          <w:sz w:val="30"/>
          <w:szCs w:val="30"/>
        </w:rPr>
      </w:pPr>
    </w:p>
    <w:p w14:paraId="0D5B4381" w14:textId="77777777" w:rsidR="003D3943" w:rsidRDefault="003D3943">
      <w:pPr>
        <w:widowControl/>
        <w:spacing w:line="360" w:lineRule="auto"/>
        <w:jc w:val="left"/>
        <w:rPr>
          <w:rFonts w:ascii="仿宋" w:eastAsia="仿宋" w:hAnsi="仿宋" w:cs="Times New Roman"/>
          <w:b/>
          <w:bCs/>
          <w:sz w:val="30"/>
          <w:szCs w:val="30"/>
        </w:rPr>
      </w:pPr>
    </w:p>
    <w:p w14:paraId="0F539211" w14:textId="77777777" w:rsidR="003D3943" w:rsidRDefault="003D3943">
      <w:pPr>
        <w:widowControl/>
        <w:spacing w:line="360" w:lineRule="auto"/>
        <w:jc w:val="left"/>
        <w:rPr>
          <w:rFonts w:ascii="仿宋" w:eastAsia="仿宋" w:hAnsi="仿宋" w:cs="Times New Roman"/>
          <w:b/>
          <w:bCs/>
          <w:sz w:val="30"/>
          <w:szCs w:val="30"/>
        </w:rPr>
      </w:pPr>
    </w:p>
    <w:p w14:paraId="28862D3F" w14:textId="24DF3EF0" w:rsidR="003D3943" w:rsidRDefault="003D3943">
      <w:pPr>
        <w:widowControl/>
        <w:spacing w:line="360" w:lineRule="auto"/>
        <w:jc w:val="left"/>
        <w:rPr>
          <w:rFonts w:ascii="仿宋" w:eastAsia="仿宋" w:hAnsi="仿宋" w:cs="Times New Roman"/>
          <w:b/>
          <w:bCs/>
          <w:sz w:val="30"/>
          <w:szCs w:val="30"/>
        </w:rPr>
      </w:pPr>
    </w:p>
    <w:p w14:paraId="237E39BB" w14:textId="77777777" w:rsidR="000D4166" w:rsidRPr="000D4166" w:rsidRDefault="000D4166">
      <w:pPr>
        <w:widowControl/>
        <w:spacing w:line="360" w:lineRule="auto"/>
        <w:jc w:val="left"/>
        <w:rPr>
          <w:rFonts w:ascii="仿宋" w:eastAsia="仿宋" w:hAnsi="仿宋" w:cs="Times New Roman"/>
          <w:b/>
          <w:bCs/>
          <w:sz w:val="30"/>
          <w:szCs w:val="30"/>
        </w:rPr>
      </w:pPr>
    </w:p>
    <w:p w14:paraId="459EB57A" w14:textId="4247E521" w:rsidR="00951363" w:rsidRDefault="00FF734D">
      <w:pPr>
        <w:widowControl/>
        <w:spacing w:line="360" w:lineRule="auto"/>
        <w:jc w:val="left"/>
        <w:rPr>
          <w:rFonts w:ascii="仿宋" w:eastAsia="仿宋" w:hAnsi="仿宋" w:cs="Times New Roman"/>
          <w:b/>
          <w:bCs/>
          <w:sz w:val="30"/>
          <w:szCs w:val="30"/>
        </w:rPr>
      </w:pPr>
      <w:r w:rsidRPr="00951FB5">
        <w:rPr>
          <w:rFonts w:ascii="仿宋" w:eastAsia="仿宋" w:hAnsi="仿宋" w:cs="Times New Roman" w:hint="eastAsia"/>
          <w:b/>
          <w:bCs/>
          <w:sz w:val="30"/>
          <w:szCs w:val="30"/>
        </w:rPr>
        <w:lastRenderedPageBreak/>
        <w:t xml:space="preserve">第三部分 </w:t>
      </w:r>
      <w:r w:rsidRPr="00951FB5">
        <w:rPr>
          <w:rFonts w:ascii="仿宋" w:eastAsia="仿宋" w:hAnsi="仿宋" w:cs="Times New Roman"/>
          <w:b/>
          <w:bCs/>
          <w:sz w:val="30"/>
          <w:szCs w:val="30"/>
        </w:rPr>
        <w:t xml:space="preserve"> </w:t>
      </w:r>
      <w:r w:rsidRPr="00951FB5">
        <w:rPr>
          <w:rFonts w:ascii="仿宋" w:eastAsia="仿宋" w:hAnsi="仿宋" w:cs="Times New Roman" w:hint="eastAsia"/>
          <w:b/>
          <w:bCs/>
          <w:sz w:val="30"/>
          <w:szCs w:val="30"/>
        </w:rPr>
        <w:t>合同条款</w:t>
      </w:r>
    </w:p>
    <w:p w14:paraId="5767B049" w14:textId="77777777" w:rsidR="003D3943" w:rsidRPr="003D3943" w:rsidRDefault="003D3943" w:rsidP="003D3943">
      <w:pPr>
        <w:jc w:val="left"/>
        <w:rPr>
          <w:rFonts w:ascii="仿宋" w:eastAsia="仿宋" w:hAnsi="仿宋" w:cs="仿宋_GB2312"/>
          <w:b/>
          <w:sz w:val="24"/>
          <w:szCs w:val="24"/>
        </w:rPr>
      </w:pPr>
      <w:r w:rsidRPr="003D3943">
        <w:rPr>
          <w:rFonts w:ascii="仿宋" w:eastAsia="仿宋" w:hAnsi="仿宋" w:cs="仿宋_GB2312" w:hint="eastAsia"/>
          <w:b/>
          <w:sz w:val="24"/>
          <w:szCs w:val="24"/>
        </w:rPr>
        <w:t>版本号：CSGDHT-CL(JY)2017-20201215</w:t>
      </w:r>
    </w:p>
    <w:p w14:paraId="3FE2BEDB" w14:textId="77777777" w:rsidR="003D3943" w:rsidRPr="003D3943" w:rsidRDefault="003D3943" w:rsidP="003D3943">
      <w:pPr>
        <w:jc w:val="right"/>
        <w:rPr>
          <w:rFonts w:ascii="仿宋" w:eastAsia="仿宋" w:hAnsi="仿宋" w:cs="仿宋_GB2312"/>
          <w:b/>
          <w:sz w:val="24"/>
          <w:szCs w:val="24"/>
        </w:rPr>
      </w:pPr>
    </w:p>
    <w:p w14:paraId="78C0A555" w14:textId="77777777" w:rsidR="003D3943" w:rsidRPr="003D3943" w:rsidRDefault="003D3943" w:rsidP="003D3943">
      <w:pPr>
        <w:jc w:val="right"/>
        <w:rPr>
          <w:rFonts w:ascii="仿宋" w:eastAsia="仿宋" w:hAnsi="仿宋" w:cs="仿宋_GB2312"/>
          <w:sz w:val="28"/>
          <w:szCs w:val="24"/>
        </w:rPr>
      </w:pPr>
      <w:r w:rsidRPr="003D3943">
        <w:rPr>
          <w:rFonts w:ascii="仿宋" w:eastAsia="仿宋" w:hAnsi="仿宋" w:cs="仿宋_GB2312" w:hint="eastAsia"/>
          <w:b/>
          <w:sz w:val="24"/>
          <w:szCs w:val="24"/>
        </w:rPr>
        <w:t>合同编号：</w:t>
      </w:r>
      <w:r w:rsidRPr="003D3943">
        <w:rPr>
          <w:rFonts w:ascii="仿宋" w:eastAsia="仿宋" w:hAnsi="仿宋" w:cs="仿宋_GB2312" w:hint="eastAsia"/>
          <w:sz w:val="24"/>
          <w:szCs w:val="24"/>
          <w:u w:val="dotted"/>
        </w:rPr>
        <w:t xml:space="preserve">   西环合【20</w:t>
      </w:r>
      <w:r w:rsidRPr="003D3943">
        <w:rPr>
          <w:rFonts w:ascii="仿宋" w:eastAsia="仿宋" w:hAnsi="仿宋" w:cs="仿宋_GB2312"/>
          <w:sz w:val="24"/>
          <w:szCs w:val="24"/>
          <w:u w:val="dotted"/>
        </w:rPr>
        <w:t>22</w:t>
      </w:r>
      <w:r w:rsidRPr="003D3943">
        <w:rPr>
          <w:rFonts w:ascii="仿宋" w:eastAsia="仿宋" w:hAnsi="仿宋" w:cs="仿宋_GB2312" w:hint="eastAsia"/>
          <w:sz w:val="24"/>
          <w:szCs w:val="24"/>
          <w:u w:val="dotted"/>
        </w:rPr>
        <w:t>】   号</w:t>
      </w:r>
    </w:p>
    <w:p w14:paraId="11939C8D" w14:textId="77777777" w:rsidR="003D3943" w:rsidRPr="003D3943" w:rsidRDefault="003D3943" w:rsidP="003D3943">
      <w:pPr>
        <w:spacing w:before="100" w:beforeAutospacing="1" w:after="100" w:afterAutospacing="1" w:line="280" w:lineRule="atLeast"/>
        <w:jc w:val="center"/>
        <w:rPr>
          <w:rFonts w:ascii="仿宋" w:eastAsia="仿宋" w:hAnsi="仿宋" w:cs="仿宋_GB2312"/>
          <w:b/>
          <w:bCs/>
          <w:spacing w:val="30"/>
          <w:kern w:val="0"/>
          <w:sz w:val="28"/>
          <w:szCs w:val="28"/>
        </w:rPr>
      </w:pPr>
    </w:p>
    <w:p w14:paraId="66E98BA3" w14:textId="77777777" w:rsidR="003D3943" w:rsidRPr="003D3943" w:rsidRDefault="003D3943" w:rsidP="003D3943">
      <w:pPr>
        <w:spacing w:before="100" w:beforeAutospacing="1" w:after="100" w:afterAutospacing="1" w:line="280" w:lineRule="atLeast"/>
        <w:jc w:val="center"/>
        <w:rPr>
          <w:rFonts w:ascii="仿宋" w:eastAsia="仿宋" w:hAnsi="仿宋" w:cs="仿宋_GB2312"/>
          <w:b/>
          <w:bCs/>
          <w:spacing w:val="30"/>
          <w:kern w:val="0"/>
          <w:sz w:val="28"/>
          <w:szCs w:val="28"/>
        </w:rPr>
      </w:pPr>
    </w:p>
    <w:p w14:paraId="289ED1D2" w14:textId="77777777" w:rsidR="003D3943" w:rsidRPr="003D3943" w:rsidRDefault="003D3943" w:rsidP="003D3943">
      <w:pPr>
        <w:snapToGrid w:val="0"/>
        <w:jc w:val="center"/>
        <w:rPr>
          <w:rFonts w:ascii="仿宋" w:eastAsia="仿宋" w:hAnsi="仿宋" w:cs="仿宋_GB2312"/>
          <w:b/>
          <w:sz w:val="28"/>
          <w:szCs w:val="28"/>
        </w:rPr>
      </w:pPr>
    </w:p>
    <w:p w14:paraId="6FE42473" w14:textId="77777777" w:rsidR="003D3943" w:rsidRPr="003D3943" w:rsidRDefault="003D3943" w:rsidP="003D3943">
      <w:pPr>
        <w:snapToGrid w:val="0"/>
        <w:jc w:val="center"/>
        <w:rPr>
          <w:rFonts w:ascii="仿宋" w:eastAsia="仿宋" w:hAnsi="仿宋" w:cs="仿宋_GB2312"/>
          <w:b/>
          <w:sz w:val="28"/>
          <w:szCs w:val="28"/>
        </w:rPr>
      </w:pPr>
    </w:p>
    <w:p w14:paraId="1E5754B4" w14:textId="77777777" w:rsidR="003D3943" w:rsidRPr="003D3943" w:rsidRDefault="003D3943" w:rsidP="003D3943">
      <w:pPr>
        <w:snapToGrid w:val="0"/>
        <w:jc w:val="center"/>
        <w:rPr>
          <w:rFonts w:ascii="仿宋" w:eastAsia="仿宋" w:hAnsi="仿宋" w:cs="仿宋_GB2312"/>
          <w:b/>
          <w:sz w:val="52"/>
          <w:szCs w:val="52"/>
        </w:rPr>
      </w:pPr>
      <w:r w:rsidRPr="003D3943">
        <w:rPr>
          <w:rFonts w:ascii="仿宋" w:eastAsia="仿宋" w:hAnsi="仿宋" w:cs="仿宋_GB2312" w:hint="eastAsia"/>
          <w:b/>
          <w:sz w:val="52"/>
          <w:szCs w:val="52"/>
        </w:rPr>
        <w:t>建设工程测量合同</w:t>
      </w:r>
    </w:p>
    <w:p w14:paraId="175939DC" w14:textId="77777777" w:rsidR="003D3943" w:rsidRPr="003D3943" w:rsidRDefault="003D3943" w:rsidP="003D3943">
      <w:pPr>
        <w:ind w:firstLineChars="514" w:firstLine="1445"/>
        <w:rPr>
          <w:rFonts w:ascii="仿宋" w:eastAsia="仿宋" w:hAnsi="仿宋" w:cs="仿宋_GB2312"/>
          <w:b/>
          <w:sz w:val="28"/>
          <w:szCs w:val="24"/>
        </w:rPr>
      </w:pPr>
    </w:p>
    <w:p w14:paraId="550D76CD" w14:textId="77777777" w:rsidR="003D3943" w:rsidRPr="003D3943" w:rsidRDefault="003D3943" w:rsidP="003D3943">
      <w:pPr>
        <w:ind w:firstLineChars="514" w:firstLine="1445"/>
        <w:rPr>
          <w:rFonts w:ascii="仿宋" w:eastAsia="仿宋" w:hAnsi="仿宋" w:cs="仿宋_GB2312"/>
          <w:b/>
          <w:sz w:val="28"/>
          <w:szCs w:val="24"/>
        </w:rPr>
      </w:pPr>
    </w:p>
    <w:p w14:paraId="00937410" w14:textId="77777777" w:rsidR="003D3943" w:rsidRPr="003D3943" w:rsidRDefault="003D3943" w:rsidP="003D3943">
      <w:pPr>
        <w:ind w:firstLineChars="514" w:firstLine="1445"/>
        <w:rPr>
          <w:rFonts w:ascii="仿宋" w:eastAsia="仿宋" w:hAnsi="仿宋" w:cs="仿宋_GB2312"/>
          <w:b/>
          <w:sz w:val="28"/>
          <w:szCs w:val="24"/>
        </w:rPr>
      </w:pPr>
    </w:p>
    <w:p w14:paraId="33D83845" w14:textId="77777777" w:rsidR="003D3943" w:rsidRPr="003D3943" w:rsidRDefault="003D3943" w:rsidP="003D3943">
      <w:pPr>
        <w:ind w:firstLineChars="514" w:firstLine="1445"/>
        <w:rPr>
          <w:rFonts w:ascii="仿宋" w:eastAsia="仿宋" w:hAnsi="仿宋" w:cs="仿宋_GB2312"/>
          <w:b/>
          <w:sz w:val="28"/>
          <w:szCs w:val="24"/>
        </w:rPr>
      </w:pPr>
    </w:p>
    <w:p w14:paraId="08F37A39"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dotted"/>
        </w:rPr>
      </w:pPr>
      <w:bookmarkStart w:id="39" w:name="_Toc501718812"/>
      <w:r w:rsidRPr="003D3943">
        <w:rPr>
          <w:rFonts w:ascii="仿宋" w:eastAsia="仿宋" w:hAnsi="仿宋" w:cs="仿宋_GB2312" w:hint="eastAsia"/>
          <w:b/>
          <w:sz w:val="28"/>
          <w:szCs w:val="28"/>
        </w:rPr>
        <w:t>项目名称：</w:t>
      </w:r>
      <w:bookmarkStart w:id="40" w:name="_Hlk111467186"/>
      <w:proofErr w:type="gramStart"/>
      <w:r w:rsidRPr="003D3943">
        <w:rPr>
          <w:rFonts w:ascii="仿宋" w:eastAsia="仿宋" w:hAnsi="仿宋" w:cs="仿宋_GB2312" w:hint="eastAsia"/>
          <w:b/>
          <w:sz w:val="28"/>
          <w:szCs w:val="28"/>
          <w:u w:val="dotted"/>
        </w:rPr>
        <w:t>长株潭</w:t>
      </w:r>
      <w:proofErr w:type="gramEnd"/>
      <w:r w:rsidRPr="003D3943">
        <w:rPr>
          <w:rFonts w:ascii="仿宋" w:eastAsia="仿宋" w:hAnsi="仿宋" w:cs="仿宋_GB2312" w:hint="eastAsia"/>
          <w:b/>
          <w:sz w:val="28"/>
          <w:szCs w:val="28"/>
          <w:u w:val="dotted"/>
        </w:rPr>
        <w:t>城际轨道交通西环线一期工程竣工测绘（长沙段）项目</w:t>
      </w:r>
      <w:bookmarkEnd w:id="40"/>
      <w:r w:rsidRPr="003D3943">
        <w:rPr>
          <w:rFonts w:ascii="仿宋" w:eastAsia="仿宋" w:hAnsi="仿宋" w:cs="仿宋_GB2312" w:hint="eastAsia"/>
          <w:b/>
          <w:sz w:val="28"/>
          <w:szCs w:val="28"/>
          <w:u w:val="dotted"/>
        </w:rPr>
        <w:t xml:space="preserve"> </w:t>
      </w:r>
    </w:p>
    <w:p w14:paraId="7FA4A2CD"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dotted"/>
        </w:rPr>
      </w:pPr>
    </w:p>
    <w:p w14:paraId="6A067C9B"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single"/>
        </w:rPr>
      </w:pPr>
      <w:r w:rsidRPr="003D3943">
        <w:rPr>
          <w:rFonts w:ascii="仿宋" w:eastAsia="仿宋" w:hAnsi="仿宋" w:cs="仿宋_GB2312" w:hint="eastAsia"/>
          <w:b/>
          <w:sz w:val="28"/>
          <w:szCs w:val="28"/>
        </w:rPr>
        <w:t>项目地点：</w:t>
      </w:r>
      <w:r w:rsidRPr="003D3943">
        <w:rPr>
          <w:rFonts w:ascii="仿宋" w:eastAsia="仿宋" w:hAnsi="仿宋" w:cs="仿宋_GB2312" w:hint="eastAsia"/>
          <w:b/>
          <w:sz w:val="28"/>
          <w:szCs w:val="28"/>
          <w:u w:val="dotted"/>
        </w:rPr>
        <w:t xml:space="preserve">           湖南省长沙市              </w:t>
      </w:r>
    </w:p>
    <w:p w14:paraId="15E73EB9" w14:textId="77777777" w:rsidR="003D3943" w:rsidRPr="003D3943" w:rsidRDefault="003D3943" w:rsidP="003D3943">
      <w:pPr>
        <w:adjustRightInd w:val="0"/>
        <w:snapToGrid w:val="0"/>
        <w:spacing w:line="360" w:lineRule="auto"/>
        <w:ind w:firstLineChars="478" w:firstLine="1344"/>
        <w:rPr>
          <w:rFonts w:ascii="仿宋" w:eastAsia="仿宋" w:hAnsi="仿宋" w:cs="仿宋_GB2312"/>
          <w:b/>
          <w:sz w:val="28"/>
          <w:szCs w:val="28"/>
        </w:rPr>
      </w:pPr>
    </w:p>
    <w:p w14:paraId="635DEEB6"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dotted"/>
        </w:rPr>
      </w:pPr>
      <w:r w:rsidRPr="003D3943">
        <w:rPr>
          <w:rFonts w:ascii="仿宋" w:eastAsia="仿宋" w:hAnsi="仿宋" w:cs="仿宋_GB2312" w:hint="eastAsia"/>
          <w:b/>
          <w:sz w:val="28"/>
          <w:szCs w:val="28"/>
        </w:rPr>
        <w:t>发 包 人：</w:t>
      </w:r>
      <w:r w:rsidRPr="003D3943">
        <w:rPr>
          <w:rFonts w:ascii="仿宋" w:eastAsia="仿宋" w:hAnsi="仿宋" w:cs="仿宋_GB2312" w:hint="eastAsia"/>
          <w:b/>
          <w:sz w:val="28"/>
          <w:szCs w:val="28"/>
          <w:u w:val="dotted"/>
        </w:rPr>
        <w:t xml:space="preserve"> </w:t>
      </w:r>
      <w:bookmarkStart w:id="41" w:name="_Hlk111467171"/>
      <w:proofErr w:type="gramStart"/>
      <w:r w:rsidRPr="003D3943">
        <w:rPr>
          <w:rFonts w:ascii="仿宋" w:eastAsia="仿宋" w:hAnsi="仿宋" w:cs="仿宋_GB2312" w:hint="eastAsia"/>
          <w:b/>
          <w:sz w:val="28"/>
          <w:szCs w:val="28"/>
          <w:u w:val="dotted"/>
        </w:rPr>
        <w:t>湖南长株潭</w:t>
      </w:r>
      <w:proofErr w:type="gramEnd"/>
      <w:r w:rsidRPr="003D3943">
        <w:rPr>
          <w:rFonts w:ascii="仿宋" w:eastAsia="仿宋" w:hAnsi="仿宋" w:cs="仿宋_GB2312" w:hint="eastAsia"/>
          <w:b/>
          <w:sz w:val="28"/>
          <w:szCs w:val="28"/>
          <w:u w:val="dotted"/>
        </w:rPr>
        <w:t>轨道交通西环线建设有限责任公司</w:t>
      </w:r>
      <w:bookmarkEnd w:id="41"/>
      <w:r w:rsidRPr="003D3943">
        <w:rPr>
          <w:rFonts w:ascii="仿宋" w:eastAsia="仿宋" w:hAnsi="仿宋" w:cs="仿宋_GB2312" w:hint="eastAsia"/>
          <w:b/>
          <w:sz w:val="28"/>
          <w:szCs w:val="28"/>
          <w:u w:val="dotted"/>
        </w:rPr>
        <w:t xml:space="preserve">                                    </w:t>
      </w:r>
    </w:p>
    <w:p w14:paraId="259B9C1A" w14:textId="77777777" w:rsidR="003D3943" w:rsidRPr="003D3943" w:rsidRDefault="003D3943" w:rsidP="003D3943">
      <w:pPr>
        <w:adjustRightInd w:val="0"/>
        <w:snapToGrid w:val="0"/>
        <w:spacing w:line="360" w:lineRule="auto"/>
        <w:ind w:firstLineChars="478" w:firstLine="1344"/>
        <w:rPr>
          <w:rFonts w:ascii="仿宋" w:eastAsia="仿宋" w:hAnsi="仿宋" w:cs="仿宋_GB2312"/>
          <w:b/>
          <w:sz w:val="28"/>
          <w:szCs w:val="28"/>
        </w:rPr>
      </w:pPr>
    </w:p>
    <w:p w14:paraId="5DC05F12"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dotted"/>
        </w:rPr>
      </w:pPr>
      <w:r w:rsidRPr="003D3943">
        <w:rPr>
          <w:rFonts w:ascii="仿宋" w:eastAsia="仿宋" w:hAnsi="仿宋" w:cs="仿宋_GB2312" w:hint="eastAsia"/>
          <w:b/>
          <w:sz w:val="28"/>
          <w:szCs w:val="28"/>
        </w:rPr>
        <w:t>测 量 人：</w:t>
      </w:r>
      <w:r w:rsidRPr="003D3943">
        <w:rPr>
          <w:rFonts w:ascii="仿宋" w:eastAsia="仿宋" w:hAnsi="仿宋" w:cs="仿宋_GB2312" w:hint="eastAsia"/>
          <w:b/>
          <w:sz w:val="28"/>
          <w:szCs w:val="28"/>
          <w:u w:val="dotted"/>
        </w:rPr>
        <w:t xml:space="preserve">                                     </w:t>
      </w:r>
    </w:p>
    <w:p w14:paraId="380C1646" w14:textId="77777777" w:rsidR="003D3943" w:rsidRPr="003D3943" w:rsidRDefault="003D3943" w:rsidP="003D3943">
      <w:pPr>
        <w:adjustRightInd w:val="0"/>
        <w:snapToGrid w:val="0"/>
        <w:spacing w:afterLines="50" w:after="156" w:line="360" w:lineRule="auto"/>
        <w:ind w:firstLineChars="377" w:firstLine="1659"/>
        <w:jc w:val="center"/>
        <w:rPr>
          <w:rFonts w:ascii="仿宋" w:eastAsia="仿宋" w:hAnsi="仿宋" w:cs="仿宋_GB2312"/>
          <w:bCs/>
          <w:kern w:val="44"/>
          <w:sz w:val="44"/>
          <w:szCs w:val="36"/>
          <w:lang w:val="zh-CN"/>
        </w:rPr>
        <w:sectPr w:rsidR="003D3943" w:rsidRPr="003D3943">
          <w:headerReference w:type="default" r:id="rId7"/>
          <w:footerReference w:type="first" r:id="rId8"/>
          <w:pgSz w:w="11850" w:h="16783"/>
          <w:pgMar w:top="1440" w:right="1800" w:bottom="1440" w:left="1800" w:header="851" w:footer="992" w:gutter="0"/>
          <w:pgNumType w:start="0"/>
          <w:cols w:space="720"/>
          <w:docGrid w:type="lines" w:linePitch="312"/>
        </w:sectPr>
      </w:pPr>
    </w:p>
    <w:p w14:paraId="42BF4203" w14:textId="77777777" w:rsidR="003D3943" w:rsidRPr="003D3943" w:rsidRDefault="003D3943" w:rsidP="003D3943">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3D3943">
        <w:rPr>
          <w:rFonts w:ascii="仿宋" w:eastAsia="仿宋" w:hAnsi="仿宋" w:cs="仿宋_GB2312" w:hint="eastAsia"/>
          <w:b/>
          <w:bCs/>
          <w:kern w:val="0"/>
          <w:sz w:val="32"/>
          <w:szCs w:val="32"/>
        </w:rPr>
        <w:lastRenderedPageBreak/>
        <w:t>第一部分 合同协议书</w:t>
      </w:r>
      <w:bookmarkEnd w:id="39"/>
    </w:p>
    <w:p w14:paraId="3E544AFA" w14:textId="77777777" w:rsidR="003D3943" w:rsidRPr="003D3943" w:rsidRDefault="003D3943" w:rsidP="003D3943">
      <w:pPr>
        <w:snapToGrid w:val="0"/>
        <w:spacing w:line="360" w:lineRule="auto"/>
        <w:rPr>
          <w:rFonts w:ascii="仿宋" w:eastAsia="仿宋" w:hAnsi="仿宋" w:cs="仿宋_GB2312"/>
          <w:b/>
          <w:kern w:val="0"/>
          <w:sz w:val="24"/>
          <w:szCs w:val="24"/>
        </w:rPr>
      </w:pPr>
      <w:r w:rsidRPr="003D3943">
        <w:rPr>
          <w:rFonts w:ascii="仿宋" w:eastAsia="仿宋" w:hAnsi="仿宋" w:cs="仿宋_GB2312" w:hint="eastAsia"/>
          <w:b/>
          <w:kern w:val="0"/>
          <w:sz w:val="24"/>
          <w:szCs w:val="24"/>
        </w:rPr>
        <w:t>发包人（全称）：</w:t>
      </w:r>
      <w:r w:rsidRPr="003D3943">
        <w:rPr>
          <w:rFonts w:ascii="仿宋" w:eastAsia="仿宋" w:hAnsi="仿宋" w:cs="仿宋_GB2312" w:hint="eastAsia"/>
          <w:kern w:val="0"/>
          <w:sz w:val="24"/>
          <w:szCs w:val="24"/>
          <w:u w:val="single"/>
        </w:rPr>
        <w:t xml:space="preserve"> </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 xml:space="preserve">轨道交通西环线建设有限责任公司 </w:t>
      </w:r>
    </w:p>
    <w:p w14:paraId="42CD2326" w14:textId="77777777" w:rsidR="003D3943" w:rsidRPr="003D3943" w:rsidRDefault="003D3943" w:rsidP="003D3943">
      <w:pPr>
        <w:adjustRightInd w:val="0"/>
        <w:snapToGrid w:val="0"/>
        <w:spacing w:line="360" w:lineRule="auto"/>
        <w:jc w:val="left"/>
        <w:rPr>
          <w:rFonts w:ascii="仿宋" w:eastAsia="仿宋" w:hAnsi="仿宋" w:cs="仿宋_GB2312"/>
          <w:b/>
          <w:kern w:val="0"/>
          <w:sz w:val="24"/>
          <w:szCs w:val="24"/>
        </w:rPr>
      </w:pPr>
      <w:r w:rsidRPr="003D3943">
        <w:rPr>
          <w:rFonts w:ascii="仿宋" w:eastAsia="仿宋" w:hAnsi="仿宋" w:cs="仿宋_GB2312" w:hint="eastAsia"/>
          <w:b/>
          <w:kern w:val="0"/>
          <w:sz w:val="24"/>
          <w:szCs w:val="24"/>
        </w:rPr>
        <w:t>测量人（全称）：</w:t>
      </w:r>
      <w:r w:rsidRPr="003D3943">
        <w:rPr>
          <w:rFonts w:ascii="仿宋" w:eastAsia="仿宋" w:hAnsi="仿宋" w:cs="仿宋_GB2312" w:hint="eastAsia"/>
          <w:kern w:val="0"/>
          <w:sz w:val="24"/>
          <w:szCs w:val="24"/>
          <w:u w:val="single"/>
        </w:rPr>
        <w:t xml:space="preserve">                         </w:t>
      </w:r>
    </w:p>
    <w:p w14:paraId="52CA49D6" w14:textId="77777777" w:rsidR="003D3943" w:rsidRPr="003D3943" w:rsidRDefault="003D3943" w:rsidP="003D3943">
      <w:pPr>
        <w:snapToGrid w:val="0"/>
        <w:spacing w:line="360" w:lineRule="auto"/>
        <w:jc w:val="left"/>
        <w:rPr>
          <w:rFonts w:ascii="仿宋" w:eastAsia="仿宋" w:hAnsi="仿宋" w:cs="仿宋_GB2312"/>
          <w:bCs/>
          <w:sz w:val="24"/>
          <w:szCs w:val="24"/>
        </w:rPr>
      </w:pPr>
      <w:bookmarkStart w:id="42" w:name="_Toc406150410"/>
      <w:bookmarkStart w:id="43" w:name="_Toc457826139"/>
      <w:bookmarkStart w:id="44" w:name="_Toc492458522"/>
      <w:r w:rsidRPr="003D3943">
        <w:rPr>
          <w:rFonts w:ascii="仿宋" w:eastAsia="仿宋" w:hAnsi="仿宋" w:cs="仿宋_GB2312" w:hint="eastAsia"/>
          <w:kern w:val="0"/>
          <w:sz w:val="24"/>
          <w:szCs w:val="24"/>
        </w:rPr>
        <w:t xml:space="preserve">    根据《中华人民共和国民法典》、《中华人民共和国建筑法》、</w:t>
      </w:r>
      <w:r w:rsidRPr="003D3943">
        <w:rPr>
          <w:rFonts w:ascii="仿宋" w:eastAsia="仿宋" w:hAnsi="仿宋" w:cs="仿宋_GB2312" w:hint="eastAsia"/>
          <w:sz w:val="24"/>
          <w:szCs w:val="24"/>
        </w:rPr>
        <w:t>《中华人民共和国招标投标法》</w:t>
      </w:r>
      <w:r w:rsidRPr="003D3943">
        <w:rPr>
          <w:rFonts w:ascii="仿宋" w:eastAsia="仿宋" w:hAnsi="仿宋" w:cs="仿宋_GB2312" w:hint="eastAsia"/>
          <w:kern w:val="0"/>
          <w:sz w:val="24"/>
          <w:szCs w:val="24"/>
        </w:rPr>
        <w:t>等相关法律法规的规定，遵循平等、自愿、公平和诚实信用的原则，双方就工程项目测量及有关事项协商一致，</w:t>
      </w:r>
      <w:r w:rsidRPr="003D3943">
        <w:rPr>
          <w:rFonts w:ascii="仿宋" w:eastAsia="仿宋" w:hAnsi="仿宋" w:cs="仿宋_GB2312" w:hint="eastAsia"/>
          <w:sz w:val="24"/>
          <w:szCs w:val="24"/>
        </w:rPr>
        <w:t>共同签订本合同。</w:t>
      </w:r>
    </w:p>
    <w:p w14:paraId="357F7933" w14:textId="77777777" w:rsidR="003D3943" w:rsidRPr="003D3943" w:rsidRDefault="003D3943" w:rsidP="003D3943">
      <w:pPr>
        <w:tabs>
          <w:tab w:val="left" w:pos="540"/>
          <w:tab w:val="left" w:pos="72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45" w:name="_Toc501718813"/>
      <w:r w:rsidRPr="003D3943">
        <w:rPr>
          <w:rFonts w:ascii="仿宋" w:eastAsia="仿宋" w:hAnsi="仿宋" w:cs="仿宋_GB2312" w:hint="eastAsia"/>
          <w:b/>
          <w:kern w:val="0"/>
          <w:sz w:val="24"/>
          <w:szCs w:val="24"/>
        </w:rPr>
        <w:t>1、工程概况</w:t>
      </w:r>
      <w:bookmarkEnd w:id="42"/>
      <w:bookmarkEnd w:id="43"/>
      <w:bookmarkEnd w:id="44"/>
      <w:bookmarkEnd w:id="45"/>
    </w:p>
    <w:p w14:paraId="765966ED"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1.1工程名称：</w:t>
      </w:r>
      <w:r w:rsidRPr="003D3943">
        <w:rPr>
          <w:rFonts w:ascii="仿宋" w:eastAsia="仿宋" w:hAnsi="仿宋" w:cs="仿宋_GB2312" w:hint="eastAsia"/>
          <w:kern w:val="0"/>
          <w:sz w:val="24"/>
          <w:szCs w:val="24"/>
          <w:u w:val="single"/>
        </w:rPr>
        <w:t xml:space="preserve"> </w:t>
      </w:r>
      <w:bookmarkStart w:id="46" w:name="_Hlk111467207"/>
      <w:proofErr w:type="gramStart"/>
      <w:r w:rsidRPr="003D3943">
        <w:rPr>
          <w:rFonts w:ascii="仿宋" w:eastAsia="仿宋" w:hAnsi="仿宋" w:cs="仿宋_GB2312" w:hint="eastAsia"/>
          <w:kern w:val="0"/>
          <w:sz w:val="24"/>
          <w:szCs w:val="24"/>
          <w:u w:val="single"/>
        </w:rPr>
        <w:t>长株潭</w:t>
      </w:r>
      <w:proofErr w:type="gramEnd"/>
      <w:r w:rsidRPr="003D3943">
        <w:rPr>
          <w:rFonts w:ascii="仿宋" w:eastAsia="仿宋" w:hAnsi="仿宋" w:cs="仿宋_GB2312" w:hint="eastAsia"/>
          <w:kern w:val="0"/>
          <w:sz w:val="24"/>
          <w:szCs w:val="24"/>
          <w:u w:val="single"/>
        </w:rPr>
        <w:t>城际轨道交通西环线一期工程</w:t>
      </w:r>
      <w:bookmarkEnd w:id="46"/>
      <w:r w:rsidRPr="003D3943">
        <w:rPr>
          <w:rFonts w:ascii="仿宋" w:eastAsia="仿宋" w:hAnsi="仿宋" w:cs="仿宋_GB2312" w:hint="eastAsia"/>
          <w:kern w:val="0"/>
          <w:sz w:val="24"/>
          <w:szCs w:val="24"/>
          <w:u w:val="single"/>
        </w:rPr>
        <w:t xml:space="preserve"> </w:t>
      </w:r>
    </w:p>
    <w:p w14:paraId="5ECE8449"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1.2工程地点：</w:t>
      </w:r>
      <w:r w:rsidRPr="003D3943">
        <w:rPr>
          <w:rFonts w:ascii="仿宋" w:eastAsia="仿宋" w:hAnsi="仿宋" w:cs="仿宋_GB2312" w:hint="eastAsia"/>
          <w:kern w:val="0"/>
          <w:sz w:val="24"/>
          <w:szCs w:val="24"/>
          <w:u w:val="single"/>
        </w:rPr>
        <w:t xml:space="preserve"> 湖南省长沙市 </w:t>
      </w:r>
    </w:p>
    <w:p w14:paraId="33B5DDD4"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rPr>
        <w:t>1.3工程规模、特征：</w:t>
      </w:r>
      <w:r w:rsidRPr="003D3943">
        <w:rPr>
          <w:rFonts w:ascii="仿宋" w:eastAsia="仿宋" w:hAnsi="仿宋" w:cs="仿宋_GB2312" w:hint="eastAsia"/>
          <w:kern w:val="0"/>
          <w:sz w:val="24"/>
          <w:szCs w:val="24"/>
          <w:u w:val="single"/>
        </w:rPr>
        <w:t xml:space="preserve"> </w:t>
      </w:r>
      <w:proofErr w:type="gramStart"/>
      <w:r w:rsidRPr="003D3943">
        <w:rPr>
          <w:rFonts w:ascii="仿宋" w:eastAsia="仿宋" w:hAnsi="仿宋" w:cs="仿宋_GB2312" w:hint="eastAsia"/>
          <w:kern w:val="0"/>
          <w:sz w:val="24"/>
          <w:szCs w:val="24"/>
          <w:u w:val="single"/>
        </w:rPr>
        <w:t>长株潭</w:t>
      </w:r>
      <w:proofErr w:type="gramEnd"/>
      <w:r w:rsidRPr="003D3943">
        <w:rPr>
          <w:rFonts w:ascii="仿宋" w:eastAsia="仿宋" w:hAnsi="仿宋" w:cs="仿宋_GB2312" w:hint="eastAsia"/>
          <w:kern w:val="0"/>
          <w:sz w:val="24"/>
          <w:szCs w:val="24"/>
          <w:u w:val="single"/>
        </w:rPr>
        <w:t>轨道交通西环线一期工程项目起于</w:t>
      </w:r>
      <w:proofErr w:type="gramStart"/>
      <w:r w:rsidRPr="003D3943">
        <w:rPr>
          <w:rFonts w:ascii="仿宋" w:eastAsia="仿宋" w:hAnsi="仿宋" w:cs="仿宋_GB2312" w:hint="eastAsia"/>
          <w:kern w:val="0"/>
          <w:sz w:val="24"/>
          <w:szCs w:val="24"/>
          <w:u w:val="single"/>
        </w:rPr>
        <w:t>沪昆高</w:t>
      </w:r>
      <w:proofErr w:type="gramEnd"/>
      <w:r w:rsidRPr="003D3943">
        <w:rPr>
          <w:rFonts w:ascii="仿宋" w:eastAsia="仿宋" w:hAnsi="仿宋" w:cs="仿宋_GB2312" w:hint="eastAsia"/>
          <w:kern w:val="0"/>
          <w:sz w:val="24"/>
          <w:szCs w:val="24"/>
          <w:u w:val="single"/>
        </w:rPr>
        <w:t>铁湘潭北站，自南向北沿潭州大道穿越湘潭九华经济技术开发区、湖南湘江新区坪</w:t>
      </w:r>
      <w:proofErr w:type="gramStart"/>
      <w:r w:rsidRPr="003D3943">
        <w:rPr>
          <w:rFonts w:ascii="仿宋" w:eastAsia="仿宋" w:hAnsi="仿宋" w:cs="仿宋_GB2312" w:hint="eastAsia"/>
          <w:kern w:val="0"/>
          <w:sz w:val="24"/>
          <w:szCs w:val="24"/>
          <w:u w:val="single"/>
        </w:rPr>
        <w:t>埔</w:t>
      </w:r>
      <w:proofErr w:type="gramEnd"/>
      <w:r w:rsidRPr="003D3943">
        <w:rPr>
          <w:rFonts w:ascii="仿宋" w:eastAsia="仿宋" w:hAnsi="仿宋" w:cs="仿宋_GB2312" w:hint="eastAsia"/>
          <w:kern w:val="0"/>
          <w:sz w:val="24"/>
          <w:szCs w:val="24"/>
          <w:u w:val="single"/>
        </w:rPr>
        <w:t>组团至3号线一期工程起点站山塘站，线路全长17.29km，其中地下段长约7.36公里，高架段长约9.47公里，过渡段长约0.25公里，路基段长约0.21公里。</w:t>
      </w:r>
    </w:p>
    <w:p w14:paraId="630BEAC6"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u w:val="single"/>
        </w:rPr>
        <w:t>全线设湘潭北站、</w:t>
      </w:r>
      <w:proofErr w:type="gramStart"/>
      <w:r w:rsidRPr="003D3943">
        <w:rPr>
          <w:rFonts w:ascii="仿宋" w:eastAsia="仿宋" w:hAnsi="仿宋" w:cs="仿宋_GB2312" w:hint="eastAsia"/>
          <w:kern w:val="0"/>
          <w:sz w:val="24"/>
          <w:szCs w:val="24"/>
          <w:u w:val="single"/>
        </w:rPr>
        <w:t>北津站</w:t>
      </w:r>
      <w:proofErr w:type="gramEnd"/>
      <w:r w:rsidRPr="003D3943">
        <w:rPr>
          <w:rFonts w:ascii="仿宋" w:eastAsia="仿宋" w:hAnsi="仿宋" w:cs="仿宋_GB2312" w:hint="eastAsia"/>
          <w:kern w:val="0"/>
          <w:sz w:val="24"/>
          <w:szCs w:val="24"/>
          <w:u w:val="single"/>
        </w:rPr>
        <w:t>、黄家湾站、白泉站、观音港站、学士路站、巡抚路站、清风路站共8座车站，其中地下站4座，</w:t>
      </w:r>
      <w:proofErr w:type="gramStart"/>
      <w:r w:rsidRPr="003D3943">
        <w:rPr>
          <w:rFonts w:ascii="仿宋" w:eastAsia="仿宋" w:hAnsi="仿宋" w:cs="仿宋_GB2312" w:hint="eastAsia"/>
          <w:kern w:val="0"/>
          <w:sz w:val="24"/>
          <w:szCs w:val="24"/>
          <w:u w:val="single"/>
        </w:rPr>
        <w:t>高架站4座</w:t>
      </w:r>
      <w:proofErr w:type="gramEnd"/>
      <w:r w:rsidRPr="003D3943">
        <w:rPr>
          <w:rFonts w:ascii="仿宋" w:eastAsia="仿宋" w:hAnsi="仿宋" w:cs="仿宋_GB2312" w:hint="eastAsia"/>
          <w:kern w:val="0"/>
          <w:sz w:val="24"/>
          <w:szCs w:val="24"/>
          <w:u w:val="single"/>
        </w:rPr>
        <w:t>。</w:t>
      </w:r>
      <w:proofErr w:type="gramStart"/>
      <w:r w:rsidRPr="003D3943">
        <w:rPr>
          <w:rFonts w:ascii="仿宋" w:eastAsia="仿宋" w:hAnsi="仿宋" w:cs="仿宋_GB2312" w:hint="eastAsia"/>
          <w:kern w:val="0"/>
          <w:sz w:val="24"/>
          <w:szCs w:val="24"/>
          <w:u w:val="single"/>
        </w:rPr>
        <w:t>设北津</w:t>
      </w:r>
      <w:proofErr w:type="gramEnd"/>
      <w:r w:rsidRPr="003D3943">
        <w:rPr>
          <w:rFonts w:ascii="仿宋" w:eastAsia="仿宋" w:hAnsi="仿宋" w:cs="仿宋_GB2312" w:hint="eastAsia"/>
          <w:kern w:val="0"/>
          <w:sz w:val="24"/>
          <w:szCs w:val="24"/>
          <w:u w:val="single"/>
        </w:rPr>
        <w:t>停车场一座，于</w:t>
      </w:r>
      <w:proofErr w:type="gramStart"/>
      <w:r w:rsidRPr="003D3943">
        <w:rPr>
          <w:rFonts w:ascii="仿宋" w:eastAsia="仿宋" w:hAnsi="仿宋" w:cs="仿宋_GB2312" w:hint="eastAsia"/>
          <w:kern w:val="0"/>
          <w:sz w:val="24"/>
          <w:szCs w:val="24"/>
          <w:u w:val="single"/>
        </w:rPr>
        <w:t>北津站</w:t>
      </w:r>
      <w:proofErr w:type="gramEnd"/>
      <w:r w:rsidRPr="003D3943">
        <w:rPr>
          <w:rFonts w:ascii="仿宋" w:eastAsia="仿宋" w:hAnsi="仿宋" w:cs="仿宋_GB2312" w:hint="eastAsia"/>
          <w:kern w:val="0"/>
          <w:sz w:val="24"/>
          <w:szCs w:val="24"/>
          <w:u w:val="single"/>
        </w:rPr>
        <w:t>接轨，预留车辆基地规模。新建两座主变电所，为</w:t>
      </w:r>
      <w:proofErr w:type="gramStart"/>
      <w:r w:rsidRPr="003D3943">
        <w:rPr>
          <w:rFonts w:ascii="仿宋" w:eastAsia="仿宋" w:hAnsi="仿宋" w:cs="仿宋_GB2312" w:hint="eastAsia"/>
          <w:kern w:val="0"/>
          <w:sz w:val="24"/>
          <w:szCs w:val="24"/>
          <w:u w:val="single"/>
        </w:rPr>
        <w:t>北津主</w:t>
      </w:r>
      <w:proofErr w:type="gramEnd"/>
      <w:r w:rsidRPr="003D3943">
        <w:rPr>
          <w:rFonts w:ascii="仿宋" w:eastAsia="仿宋" w:hAnsi="仿宋" w:cs="仿宋_GB2312" w:hint="eastAsia"/>
          <w:kern w:val="0"/>
          <w:sz w:val="24"/>
          <w:szCs w:val="24"/>
          <w:u w:val="single"/>
        </w:rPr>
        <w:t>变和</w:t>
      </w:r>
      <w:proofErr w:type="gramStart"/>
      <w:r w:rsidRPr="003D3943">
        <w:rPr>
          <w:rFonts w:ascii="仿宋" w:eastAsia="仿宋" w:hAnsi="仿宋" w:cs="仿宋_GB2312" w:hint="eastAsia"/>
          <w:kern w:val="0"/>
          <w:sz w:val="24"/>
          <w:szCs w:val="24"/>
          <w:u w:val="single"/>
        </w:rPr>
        <w:t>洋湖垸</w:t>
      </w:r>
      <w:proofErr w:type="gramEnd"/>
      <w:r w:rsidRPr="003D3943">
        <w:rPr>
          <w:rFonts w:ascii="仿宋" w:eastAsia="仿宋" w:hAnsi="仿宋" w:cs="仿宋_GB2312" w:hint="eastAsia"/>
          <w:kern w:val="0"/>
          <w:sz w:val="24"/>
          <w:szCs w:val="24"/>
          <w:u w:val="single"/>
        </w:rPr>
        <w:t>主变，控制中心接入杜花路控制中心。</w:t>
      </w:r>
    </w:p>
    <w:p w14:paraId="5B3AA92F"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rPr>
      </w:pPr>
      <w:r w:rsidRPr="003D3943">
        <w:rPr>
          <w:rFonts w:ascii="仿宋" w:eastAsia="仿宋" w:hAnsi="仿宋" w:cs="仿宋_GB2312" w:hint="eastAsia"/>
          <w:kern w:val="0"/>
          <w:sz w:val="24"/>
          <w:szCs w:val="24"/>
          <w:u w:val="single"/>
        </w:rPr>
        <w:t>本次竣工测绘为项目在长沙境内的全部内容，其中包括：长沙段线路全长10.458Km，其中高架线长4.781Km，过渡段0.255Km，地下段长5.422Km；设站5座，</w:t>
      </w:r>
      <w:proofErr w:type="gramStart"/>
      <w:r w:rsidRPr="003D3943">
        <w:rPr>
          <w:rFonts w:ascii="仿宋" w:eastAsia="仿宋" w:hAnsi="仿宋" w:cs="仿宋_GB2312" w:hint="eastAsia"/>
          <w:kern w:val="0"/>
          <w:sz w:val="24"/>
          <w:szCs w:val="24"/>
          <w:u w:val="single"/>
        </w:rPr>
        <w:t>高架站两座</w:t>
      </w:r>
      <w:proofErr w:type="gramEnd"/>
      <w:r w:rsidRPr="003D3943">
        <w:rPr>
          <w:rFonts w:ascii="仿宋" w:eastAsia="仿宋" w:hAnsi="仿宋" w:cs="仿宋_GB2312" w:hint="eastAsia"/>
          <w:kern w:val="0"/>
          <w:sz w:val="24"/>
          <w:szCs w:val="24"/>
          <w:u w:val="single"/>
        </w:rPr>
        <w:t>，地下站3座及洋湖</w:t>
      </w:r>
      <w:proofErr w:type="gramStart"/>
      <w:r w:rsidRPr="003D3943">
        <w:rPr>
          <w:rFonts w:ascii="仿宋" w:eastAsia="仿宋" w:hAnsi="仿宋" w:cs="仿宋_GB2312" w:hint="eastAsia"/>
          <w:kern w:val="0"/>
          <w:sz w:val="24"/>
          <w:szCs w:val="24"/>
          <w:u w:val="single"/>
        </w:rPr>
        <w:t>垸</w:t>
      </w:r>
      <w:proofErr w:type="gramEnd"/>
      <w:r w:rsidRPr="003D3943">
        <w:rPr>
          <w:rFonts w:ascii="仿宋" w:eastAsia="仿宋" w:hAnsi="仿宋" w:cs="仿宋_GB2312" w:hint="eastAsia"/>
          <w:kern w:val="0"/>
          <w:sz w:val="24"/>
          <w:szCs w:val="24"/>
          <w:u w:val="single"/>
        </w:rPr>
        <w:t>主变及外线。</w:t>
      </w:r>
      <w:r w:rsidRPr="003D3943">
        <w:rPr>
          <w:rFonts w:ascii="仿宋" w:eastAsia="仿宋" w:hAnsi="仿宋" w:cs="仿宋_GB2312" w:hint="eastAsia"/>
          <w:kern w:val="0"/>
          <w:sz w:val="24"/>
          <w:szCs w:val="24"/>
        </w:rPr>
        <w:t xml:space="preserve"> </w:t>
      </w:r>
    </w:p>
    <w:p w14:paraId="7479688E"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47" w:name="_Toc457826140"/>
      <w:bookmarkStart w:id="48" w:name="_Toc492458523"/>
      <w:bookmarkStart w:id="49" w:name="_Toc501718814"/>
      <w:r w:rsidRPr="003D3943">
        <w:rPr>
          <w:rFonts w:ascii="仿宋" w:eastAsia="仿宋" w:hAnsi="仿宋" w:cs="仿宋_GB2312" w:hint="eastAsia"/>
          <w:b/>
          <w:kern w:val="0"/>
          <w:sz w:val="24"/>
          <w:szCs w:val="24"/>
        </w:rPr>
        <w:t>2、</w:t>
      </w:r>
      <w:bookmarkEnd w:id="47"/>
      <w:bookmarkEnd w:id="48"/>
      <w:r w:rsidRPr="003D3943">
        <w:rPr>
          <w:rFonts w:ascii="仿宋" w:eastAsia="仿宋" w:hAnsi="仿宋" w:cs="仿宋_GB2312" w:hint="eastAsia"/>
          <w:b/>
          <w:kern w:val="0"/>
          <w:sz w:val="24"/>
          <w:szCs w:val="24"/>
        </w:rPr>
        <w:t>项目测量范围、技术要求及工作量</w:t>
      </w:r>
      <w:bookmarkEnd w:id="49"/>
    </w:p>
    <w:p w14:paraId="70AD12C8" w14:textId="77777777" w:rsidR="003D3943" w:rsidRPr="003D3943" w:rsidRDefault="003D3943" w:rsidP="003D3943">
      <w:pPr>
        <w:spacing w:line="360" w:lineRule="auto"/>
        <w:rPr>
          <w:rFonts w:ascii="仿宋" w:eastAsia="仿宋" w:hAnsi="仿宋" w:cs="仿宋_GB2312"/>
          <w:kern w:val="0"/>
          <w:sz w:val="24"/>
          <w:szCs w:val="24"/>
        </w:rPr>
      </w:pPr>
      <w:r w:rsidRPr="003D3943">
        <w:rPr>
          <w:rFonts w:ascii="仿宋" w:eastAsia="仿宋" w:hAnsi="仿宋" w:cs="仿宋_GB2312" w:hint="eastAsia"/>
          <w:kern w:val="0"/>
          <w:sz w:val="24"/>
          <w:szCs w:val="24"/>
        </w:rPr>
        <w:t xml:space="preserve">    2.1项目名称：</w:t>
      </w:r>
      <w:r w:rsidRPr="003D3943">
        <w:rPr>
          <w:rFonts w:ascii="仿宋" w:eastAsia="仿宋" w:hAnsi="仿宋" w:cs="仿宋_GB2312" w:hint="eastAsia"/>
          <w:kern w:val="0"/>
          <w:sz w:val="24"/>
          <w:szCs w:val="24"/>
          <w:u w:val="single"/>
        </w:rPr>
        <w:t xml:space="preserve"> </w:t>
      </w:r>
      <w:bookmarkStart w:id="50" w:name="_Hlk111468413"/>
      <w:proofErr w:type="gramStart"/>
      <w:r w:rsidRPr="003D3943">
        <w:rPr>
          <w:rFonts w:ascii="仿宋" w:eastAsia="仿宋" w:hAnsi="仿宋" w:cs="仿宋_GB2312" w:hint="eastAsia"/>
          <w:kern w:val="0"/>
          <w:sz w:val="24"/>
          <w:szCs w:val="24"/>
          <w:u w:val="single"/>
        </w:rPr>
        <w:t>长株潭</w:t>
      </w:r>
      <w:proofErr w:type="gramEnd"/>
      <w:r w:rsidRPr="003D3943">
        <w:rPr>
          <w:rFonts w:ascii="仿宋" w:eastAsia="仿宋" w:hAnsi="仿宋" w:cs="仿宋_GB2312" w:hint="eastAsia"/>
          <w:kern w:val="0"/>
          <w:sz w:val="24"/>
          <w:szCs w:val="24"/>
          <w:u w:val="single"/>
        </w:rPr>
        <w:t>城际轨道交通西环线一期工程竣工测绘（长沙段）项目</w:t>
      </w:r>
      <w:bookmarkEnd w:id="50"/>
      <w:r w:rsidRPr="003D3943">
        <w:rPr>
          <w:rFonts w:ascii="仿宋" w:eastAsia="仿宋" w:hAnsi="仿宋" w:cs="仿宋_GB2312" w:hint="eastAsia"/>
          <w:kern w:val="0"/>
          <w:sz w:val="24"/>
          <w:szCs w:val="24"/>
          <w:u w:val="single"/>
        </w:rPr>
        <w:t xml:space="preserve"> </w:t>
      </w:r>
      <w:r w:rsidRPr="003D3943">
        <w:rPr>
          <w:rFonts w:ascii="仿宋" w:eastAsia="仿宋" w:hAnsi="仿宋" w:cs="仿宋_GB2312" w:hint="eastAsia"/>
          <w:kern w:val="0"/>
          <w:sz w:val="24"/>
          <w:szCs w:val="24"/>
        </w:rPr>
        <w:t xml:space="preserve"> </w:t>
      </w:r>
    </w:p>
    <w:p w14:paraId="3AB684F5"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2.2项目测量范围：□地形图、□管线测量、□零星工程(重要地物、建构筑物、乔木等）测量、□周边环境调查、□</w:t>
      </w:r>
      <w:r w:rsidRPr="003D3943">
        <w:rPr>
          <w:rFonts w:ascii="仿宋" w:eastAsia="仿宋" w:hAnsi="仿宋" w:cs="仿宋_GB2312" w:hint="eastAsia"/>
          <w:kern w:val="0"/>
          <w:sz w:val="24"/>
          <w:szCs w:val="24"/>
          <w:u w:val="single"/>
        </w:rPr>
        <w:t xml:space="preserve">       </w:t>
      </w:r>
      <w:r w:rsidRPr="003D3943">
        <w:rPr>
          <w:rFonts w:ascii="仿宋" w:eastAsia="仿宋" w:hAnsi="仿宋" w:cs="仿宋_GB2312" w:hint="eastAsia"/>
          <w:kern w:val="0"/>
          <w:sz w:val="24"/>
          <w:szCs w:val="24"/>
        </w:rPr>
        <w:t>比例</w:t>
      </w:r>
      <w:proofErr w:type="gramStart"/>
      <w:r w:rsidRPr="003D3943">
        <w:rPr>
          <w:rFonts w:ascii="仿宋" w:eastAsia="仿宋" w:hAnsi="仿宋" w:cs="仿宋_GB2312" w:hint="eastAsia"/>
          <w:kern w:val="0"/>
          <w:sz w:val="24"/>
          <w:szCs w:val="24"/>
        </w:rPr>
        <w:t>纵</w:t>
      </w:r>
      <w:proofErr w:type="gramEnd"/>
      <w:r w:rsidRPr="003D3943">
        <w:rPr>
          <w:rFonts w:ascii="仿宋" w:eastAsia="仿宋" w:hAnsi="仿宋" w:cs="仿宋_GB2312" w:hint="eastAsia"/>
          <w:kern w:val="0"/>
          <w:sz w:val="24"/>
          <w:szCs w:val="24"/>
        </w:rPr>
        <w:t>横断面测量、□控</w:t>
      </w:r>
      <w:r w:rsidRPr="00202D81">
        <w:rPr>
          <w:rFonts w:ascii="仿宋" w:eastAsia="仿宋" w:hAnsi="仿宋" w:cs="仿宋_GB2312" w:hint="eastAsia"/>
          <w:kern w:val="0"/>
          <w:sz w:val="24"/>
          <w:szCs w:val="24"/>
        </w:rPr>
        <w:t xml:space="preserve">制测量（C级GPS控制网、四等精密导线网、二等水准网）、□竣工贯通测量、■竣工测绘，以及后期服务， </w:t>
      </w:r>
      <w:bookmarkStart w:id="51" w:name="_Toc406150412"/>
      <w:bookmarkStart w:id="52" w:name="_Toc457826141"/>
      <w:bookmarkStart w:id="53" w:name="_Toc492458524"/>
    </w:p>
    <w:p w14:paraId="0717800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2.3项目技术要求：</w:t>
      </w:r>
    </w:p>
    <w:p w14:paraId="2B982C6B"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lastRenderedPageBreak/>
        <w:t>2</w:t>
      </w:r>
      <w:r w:rsidRPr="00202D81">
        <w:rPr>
          <w:rFonts w:ascii="仿宋" w:eastAsia="仿宋" w:hAnsi="仿宋" w:cs="仿宋_GB2312"/>
          <w:kern w:val="0"/>
          <w:sz w:val="24"/>
          <w:szCs w:val="24"/>
          <w:u w:val="single"/>
        </w:rPr>
        <w:t>.3.1</w:t>
      </w:r>
      <w:r w:rsidRPr="00202D81">
        <w:rPr>
          <w:rFonts w:ascii="仿宋" w:eastAsia="仿宋" w:hAnsi="仿宋" w:cs="仿宋_GB2312" w:hint="eastAsia"/>
          <w:kern w:val="0"/>
          <w:sz w:val="24"/>
          <w:szCs w:val="24"/>
          <w:u w:val="single"/>
        </w:rPr>
        <w:t>用地、规划竣工测量</w:t>
      </w:r>
    </w:p>
    <w:p w14:paraId="07ECD978"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1）工期要求：甲方提供必要基础资料后，乙方应于10个工作日内完成当次测绘工作并提交相应的资料成果。</w:t>
      </w:r>
    </w:p>
    <w:p w14:paraId="245F86D8"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2）成果质量要求：符合长沙市工程建设项目 “多测合一” 技术规定（试行）要求，并得到相应职能部门认可。</w:t>
      </w:r>
    </w:p>
    <w:p w14:paraId="7FC4D36C"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3）配合甲方取得项目用地和规划竣工验收合格证。</w:t>
      </w:r>
    </w:p>
    <w:p w14:paraId="3CEFD6F6"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2</w:t>
      </w:r>
      <w:r w:rsidRPr="00202D81">
        <w:rPr>
          <w:rFonts w:ascii="仿宋" w:eastAsia="仿宋" w:hAnsi="仿宋" w:cs="仿宋_GB2312"/>
          <w:kern w:val="0"/>
          <w:sz w:val="24"/>
          <w:szCs w:val="24"/>
          <w:u w:val="single"/>
        </w:rPr>
        <w:t>.3.2</w:t>
      </w:r>
      <w:r w:rsidRPr="00202D81">
        <w:rPr>
          <w:rFonts w:ascii="仿宋" w:eastAsia="仿宋" w:hAnsi="仿宋" w:cs="仿宋_GB2312" w:hint="eastAsia"/>
          <w:kern w:val="0"/>
          <w:sz w:val="24"/>
          <w:szCs w:val="24"/>
          <w:u w:val="single"/>
        </w:rPr>
        <w:t>房产测量</w:t>
      </w:r>
    </w:p>
    <w:p w14:paraId="5816779A"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1）工期要求： 甲方提供必要基础资料后， 乙方应于7个工作日内完成当次测绘工作并提交相应的资料成果。</w:t>
      </w:r>
    </w:p>
    <w:p w14:paraId="70F73FC9"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2）成果质量要求：符合长沙市工程建设项目 “ 多测合一” 技术规定（试行）要求，同时完成长沙市住房和城乡建设局房产测绘资料备案。</w:t>
      </w:r>
    </w:p>
    <w:p w14:paraId="5856F0F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3）配合甲方取得项目用地和规划竣工验收合格证。详见合同附件“技术说明及要求”。</w:t>
      </w:r>
    </w:p>
    <w:p w14:paraId="1A67F43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u w:val="single"/>
        </w:rPr>
        <w:t>详见合同附件“技术说明及要求”。</w:t>
      </w:r>
    </w:p>
    <w:p w14:paraId="21101DA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2.4项目工作量：</w:t>
      </w:r>
      <w:r w:rsidRPr="003D3943">
        <w:rPr>
          <w:rFonts w:ascii="仿宋" w:eastAsia="仿宋" w:hAnsi="仿宋" w:cs="仿宋_GB2312" w:hint="eastAsia"/>
          <w:kern w:val="0"/>
          <w:sz w:val="24"/>
          <w:szCs w:val="24"/>
          <w:u w:val="single"/>
        </w:rPr>
        <w:t xml:space="preserve"> 详见合同附件“技术说明及要求”。</w:t>
      </w:r>
    </w:p>
    <w:p w14:paraId="024E29F9"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54" w:name="_Toc501718815"/>
      <w:r w:rsidRPr="003D3943">
        <w:rPr>
          <w:rFonts w:ascii="仿宋" w:eastAsia="仿宋" w:hAnsi="仿宋" w:cs="仿宋_GB2312" w:hint="eastAsia"/>
          <w:b/>
          <w:kern w:val="0"/>
          <w:sz w:val="24"/>
          <w:szCs w:val="24"/>
        </w:rPr>
        <w:t>3、合同工期</w:t>
      </w:r>
      <w:bookmarkStart w:id="55" w:name="_Toc406150451"/>
      <w:bookmarkStart w:id="56" w:name="_Toc457826181"/>
      <w:bookmarkEnd w:id="51"/>
      <w:bookmarkEnd w:id="52"/>
      <w:bookmarkEnd w:id="53"/>
      <w:bookmarkEnd w:id="54"/>
    </w:p>
    <w:p w14:paraId="0BACDF9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rPr>
        <w:t>3.1开工日期：</w:t>
      </w:r>
      <w:r w:rsidRPr="003D3943">
        <w:rPr>
          <w:rFonts w:ascii="仿宋" w:eastAsia="仿宋" w:hAnsi="仿宋" w:cs="仿宋_GB2312" w:hint="eastAsia"/>
          <w:kern w:val="0"/>
          <w:sz w:val="24"/>
          <w:szCs w:val="24"/>
          <w:u w:val="single"/>
        </w:rPr>
        <w:t xml:space="preserve"> 以发包人通知为准 </w:t>
      </w:r>
      <w:r w:rsidRPr="003D3943">
        <w:rPr>
          <w:rFonts w:ascii="仿宋" w:eastAsia="仿宋" w:hAnsi="仿宋" w:cs="仿宋_GB2312" w:hint="eastAsia"/>
          <w:kern w:val="0"/>
          <w:sz w:val="24"/>
          <w:szCs w:val="24"/>
        </w:rPr>
        <w:t>。</w:t>
      </w:r>
    </w:p>
    <w:p w14:paraId="02099AAB"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rPr>
        <w:t>3.2成果提交日期：</w:t>
      </w:r>
      <w:r w:rsidRPr="003D3943">
        <w:rPr>
          <w:rFonts w:ascii="仿宋" w:eastAsia="仿宋" w:hAnsi="仿宋" w:cs="仿宋_GB2312" w:hint="eastAsia"/>
          <w:kern w:val="0"/>
          <w:sz w:val="24"/>
          <w:szCs w:val="24"/>
          <w:u w:val="single"/>
        </w:rPr>
        <w:t>测量进度应满足本工程建设要求，实施中再根据发包人批准计划落实</w:t>
      </w:r>
      <w:bookmarkStart w:id="57" w:name="_Toc406150439"/>
      <w:bookmarkStart w:id="58" w:name="_Toc457826168"/>
      <w:bookmarkStart w:id="59" w:name="_Toc492458539"/>
      <w:bookmarkEnd w:id="55"/>
      <w:bookmarkEnd w:id="56"/>
      <w:r w:rsidRPr="003D3943">
        <w:rPr>
          <w:rFonts w:ascii="仿宋" w:eastAsia="仿宋" w:hAnsi="仿宋" w:cs="仿宋_GB2312" w:hint="eastAsia"/>
          <w:kern w:val="0"/>
          <w:sz w:val="24"/>
          <w:szCs w:val="24"/>
          <w:u w:val="single"/>
        </w:rPr>
        <w:t>，具体要求详见技术说明及要求。</w:t>
      </w:r>
    </w:p>
    <w:p w14:paraId="457F4630"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bookmarkStart w:id="60" w:name="_Toc406150449"/>
      <w:bookmarkStart w:id="61" w:name="_Toc457826179"/>
      <w:bookmarkStart w:id="62" w:name="_Toc492458541"/>
      <w:r w:rsidRPr="003D3943">
        <w:rPr>
          <w:rFonts w:ascii="仿宋" w:eastAsia="仿宋" w:hAnsi="仿宋" w:cs="仿宋_GB2312" w:hint="eastAsia"/>
          <w:kern w:val="0"/>
          <w:sz w:val="24"/>
          <w:szCs w:val="24"/>
        </w:rPr>
        <w:t>3.3后期服务</w:t>
      </w:r>
      <w:bookmarkEnd w:id="60"/>
      <w:bookmarkEnd w:id="61"/>
      <w:bookmarkEnd w:id="62"/>
      <w:r w:rsidRPr="003D3943">
        <w:rPr>
          <w:rFonts w:ascii="仿宋" w:eastAsia="仿宋" w:hAnsi="仿宋" w:cs="仿宋_GB2312" w:hint="eastAsia"/>
          <w:kern w:val="0"/>
          <w:sz w:val="24"/>
          <w:szCs w:val="24"/>
        </w:rPr>
        <w:t>期限：</w:t>
      </w:r>
      <w:r w:rsidRPr="003D3943">
        <w:rPr>
          <w:rFonts w:ascii="仿宋" w:eastAsia="仿宋" w:hAnsi="仿宋" w:cs="仿宋_GB2312" w:hint="eastAsia"/>
          <w:sz w:val="24"/>
          <w:szCs w:val="24"/>
          <w:u w:val="single"/>
        </w:rPr>
        <w:t>测量人应派专业技术人员为发包人提供后续技术服务，后续技术服务时限为自测量人提交经发包人认可的最终成果资料之日起，</w:t>
      </w:r>
      <w:r w:rsidRPr="003D3943">
        <w:rPr>
          <w:rFonts w:ascii="仿宋" w:eastAsia="仿宋" w:hAnsi="仿宋" w:cs="仿宋_GB2312" w:hint="eastAsia"/>
          <w:kern w:val="0"/>
          <w:sz w:val="24"/>
          <w:szCs w:val="24"/>
          <w:u w:val="single"/>
        </w:rPr>
        <w:t>至技术说明及要求中明确的截止日期之日止。</w:t>
      </w:r>
    </w:p>
    <w:p w14:paraId="3EB4733D" w14:textId="77777777" w:rsidR="003D3943" w:rsidRPr="003D3943" w:rsidRDefault="003D3943" w:rsidP="003D3943">
      <w:pPr>
        <w:adjustRightInd w:val="0"/>
        <w:snapToGrid w:val="0"/>
        <w:spacing w:line="360" w:lineRule="auto"/>
        <w:ind w:firstLineChars="200" w:firstLine="482"/>
        <w:jc w:val="left"/>
        <w:rPr>
          <w:rFonts w:ascii="仿宋" w:eastAsia="仿宋" w:hAnsi="仿宋" w:cs="仿宋_GB2312"/>
          <w:b/>
          <w:kern w:val="0"/>
          <w:sz w:val="24"/>
          <w:szCs w:val="24"/>
        </w:rPr>
      </w:pPr>
      <w:r w:rsidRPr="003D3943">
        <w:rPr>
          <w:rFonts w:ascii="仿宋" w:eastAsia="仿宋" w:hAnsi="仿宋" w:cs="仿宋_GB2312" w:hint="eastAsia"/>
          <w:b/>
          <w:kern w:val="0"/>
          <w:sz w:val="24"/>
          <w:szCs w:val="24"/>
        </w:rPr>
        <w:t>测量人应理解发包人有权根据政府要求及进度情况对工期做合理调整，工期调整后测量人不得以任何理由要求增加费用，测量人应充分考虑并承诺承担因工期调整所发生的相关费用。</w:t>
      </w:r>
    </w:p>
    <w:p w14:paraId="2BB5BFE8"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63" w:name="_Toc501718816"/>
      <w:bookmarkStart w:id="64" w:name="_Toc457826142"/>
      <w:bookmarkStart w:id="65" w:name="_Toc492458525"/>
      <w:bookmarkStart w:id="66" w:name="_Toc406150413"/>
      <w:bookmarkEnd w:id="57"/>
      <w:bookmarkEnd w:id="58"/>
      <w:bookmarkEnd w:id="59"/>
      <w:r w:rsidRPr="003D3943">
        <w:rPr>
          <w:rFonts w:ascii="仿宋" w:eastAsia="仿宋" w:hAnsi="仿宋" w:cs="仿宋_GB2312" w:hint="eastAsia"/>
          <w:b/>
          <w:kern w:val="0"/>
          <w:sz w:val="24"/>
          <w:szCs w:val="24"/>
        </w:rPr>
        <w:t>4、质量标准</w:t>
      </w:r>
      <w:bookmarkEnd w:id="63"/>
    </w:p>
    <w:p w14:paraId="768FEB7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质量标准：</w:t>
      </w:r>
    </w:p>
    <w:p w14:paraId="0A491950"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.1提交的成果应符合国家法律法规、相关规范及省市各级政府职能部门的要求。</w:t>
      </w:r>
    </w:p>
    <w:p w14:paraId="315CC6E3"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.2测绘工作完成后， 乙方按报批要求的份数向甲方 提供文本及电子文件，</w:t>
      </w:r>
      <w:r w:rsidRPr="003D3943">
        <w:rPr>
          <w:rFonts w:ascii="仿宋" w:eastAsia="仿宋" w:hAnsi="仿宋" w:cs="仿宋_GB2312" w:hint="eastAsia"/>
          <w:kern w:val="0"/>
          <w:sz w:val="24"/>
          <w:szCs w:val="24"/>
        </w:rPr>
        <w:lastRenderedPageBreak/>
        <w:t>并按要求将成果上传至“ 多测合一”的平台。</w:t>
      </w:r>
    </w:p>
    <w:p w14:paraId="4F46CE7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.3成果及电子文件要求</w:t>
      </w:r>
    </w:p>
    <w:p w14:paraId="6A6BFA4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.3.1规格要求：成果为A4大小文本， 图纸均折成A4装订格式图纸。</w:t>
      </w:r>
    </w:p>
    <w:p w14:paraId="4B6C8AF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.3.2打印要求：</w:t>
      </w:r>
    </w:p>
    <w:p w14:paraId="1E1B3F0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1）双面打印（图纸可单面打印），若双面打印文本较薄不好印背脊可单面打印；连续页码，除目录以外所有正文＋附图均需编写页码；</w:t>
      </w:r>
    </w:p>
    <w:p w14:paraId="164CE21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2）图纸附文本后面；</w:t>
      </w:r>
    </w:p>
    <w:p w14:paraId="1E89F58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 xml:space="preserve">3）需附单位资质证书、相关负责人的签字及盖公章。 </w:t>
      </w:r>
    </w:p>
    <w:p w14:paraId="2D9C205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4）电子光盘中必须包含文本及图纸的WORD文件、EXCLE文件、CAD、PDF文件（签字盖章部分必须扫描）。具体要求详见技术说明及要求。</w:t>
      </w:r>
    </w:p>
    <w:p w14:paraId="59919893"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具体要求详见技术说明及要求。</w:t>
      </w:r>
    </w:p>
    <w:p w14:paraId="4197199E"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67" w:name="_Toc501718817"/>
      <w:r w:rsidRPr="003D3943">
        <w:rPr>
          <w:rFonts w:ascii="仿宋" w:eastAsia="仿宋" w:hAnsi="仿宋" w:cs="仿宋_GB2312" w:hint="eastAsia"/>
          <w:b/>
          <w:kern w:val="0"/>
          <w:sz w:val="24"/>
          <w:szCs w:val="24"/>
        </w:rPr>
        <w:t>5、成果资料</w:t>
      </w:r>
      <w:bookmarkEnd w:id="67"/>
    </w:p>
    <w:p w14:paraId="5CBE908C"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sz w:val="24"/>
          <w:szCs w:val="24"/>
        </w:rPr>
        <w:t>5.1测量工作完成后，测量人编制测量报告审查稿（具体要求按技术说明及要求执行），提交发包人或发包人委托的相关单位进行审核，并根据审查意见在规定的截止日期前完成修订。</w:t>
      </w:r>
    </w:p>
    <w:p w14:paraId="15BC3602"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sz w:val="24"/>
          <w:szCs w:val="24"/>
        </w:rPr>
        <w:t>5.2测量人对</w:t>
      </w:r>
      <w:r w:rsidRPr="003D3943">
        <w:rPr>
          <w:rFonts w:ascii="仿宋" w:eastAsia="仿宋" w:hAnsi="仿宋" w:cs="仿宋_GB2312" w:hint="eastAsia"/>
          <w:kern w:val="0"/>
          <w:sz w:val="24"/>
          <w:szCs w:val="24"/>
        </w:rPr>
        <w:t>成果资料（</w:t>
      </w:r>
      <w:r w:rsidRPr="003D3943">
        <w:rPr>
          <w:rFonts w:ascii="仿宋" w:eastAsia="仿宋" w:hAnsi="仿宋" w:cs="仿宋_GB2312" w:hint="eastAsia"/>
          <w:sz w:val="24"/>
          <w:szCs w:val="24"/>
        </w:rPr>
        <w:t>最终成果报告具体要求按技术说明及要求执行</w:t>
      </w:r>
      <w:r w:rsidRPr="003D3943">
        <w:rPr>
          <w:rFonts w:ascii="仿宋" w:eastAsia="仿宋" w:hAnsi="仿宋" w:cs="仿宋_GB2312" w:hint="eastAsia"/>
          <w:kern w:val="0"/>
          <w:sz w:val="24"/>
          <w:szCs w:val="24"/>
        </w:rPr>
        <w:t>）的</w:t>
      </w:r>
      <w:r w:rsidRPr="003D3943">
        <w:rPr>
          <w:rFonts w:ascii="仿宋" w:eastAsia="仿宋" w:hAnsi="仿宋" w:cs="仿宋_GB2312" w:hint="eastAsia"/>
          <w:sz w:val="24"/>
          <w:szCs w:val="24"/>
        </w:rPr>
        <w:t>质量负责。因外界原因未能按期完成工作任务的，经发包人确认后，在条件允许的情况下补充完成。</w:t>
      </w:r>
    </w:p>
    <w:p w14:paraId="7070BAD3"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b/>
          <w:kern w:val="0"/>
          <w:sz w:val="24"/>
          <w:szCs w:val="24"/>
        </w:rPr>
      </w:pPr>
      <w:r w:rsidRPr="003D3943">
        <w:rPr>
          <w:rFonts w:ascii="仿宋" w:eastAsia="仿宋" w:hAnsi="仿宋" w:cs="仿宋_GB2312" w:hint="eastAsia"/>
          <w:sz w:val="24"/>
          <w:szCs w:val="24"/>
        </w:rPr>
        <w:t>5.3测量人提供的所有过程资料、成果资料和成果审查的费用已包含在签约合同价中</w:t>
      </w:r>
      <w:r w:rsidRPr="003D3943">
        <w:rPr>
          <w:rFonts w:ascii="仿宋" w:eastAsia="仿宋" w:hAnsi="仿宋" w:cs="仿宋_GB2312" w:hint="eastAsia"/>
          <w:kern w:val="0"/>
          <w:sz w:val="24"/>
          <w:szCs w:val="24"/>
        </w:rPr>
        <w:t>。</w:t>
      </w:r>
    </w:p>
    <w:p w14:paraId="2FBC1129"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68" w:name="_Toc501718818"/>
      <w:r w:rsidRPr="003D3943">
        <w:rPr>
          <w:rFonts w:ascii="仿宋" w:eastAsia="仿宋" w:hAnsi="仿宋" w:cs="仿宋_GB2312" w:hint="eastAsia"/>
          <w:b/>
          <w:kern w:val="0"/>
          <w:sz w:val="24"/>
          <w:szCs w:val="24"/>
        </w:rPr>
        <w:t>6、合同价款</w:t>
      </w:r>
      <w:bookmarkStart w:id="69" w:name="_Toc457826183"/>
      <w:bookmarkStart w:id="70" w:name="_Toc406150453"/>
      <w:bookmarkEnd w:id="68"/>
    </w:p>
    <w:p w14:paraId="5CEB29EF" w14:textId="77777777" w:rsidR="003D3943" w:rsidRPr="003D3943" w:rsidRDefault="003D3943" w:rsidP="003D3943">
      <w:pPr>
        <w:snapToGrid w:val="0"/>
        <w:spacing w:line="360" w:lineRule="auto"/>
        <w:ind w:firstLine="390"/>
        <w:rPr>
          <w:rFonts w:ascii="仿宋" w:eastAsia="仿宋" w:hAnsi="仿宋" w:cs="仿宋_GB2312"/>
          <w:kern w:val="0"/>
          <w:sz w:val="24"/>
          <w:szCs w:val="24"/>
        </w:rPr>
      </w:pPr>
      <w:r w:rsidRPr="003D3943">
        <w:rPr>
          <w:rFonts w:ascii="仿宋" w:eastAsia="仿宋" w:hAnsi="仿宋" w:cs="仿宋_GB2312" w:hint="eastAsia"/>
          <w:kern w:val="0"/>
          <w:sz w:val="24"/>
          <w:szCs w:val="24"/>
        </w:rPr>
        <w:t>6.1合同价款形式：</w:t>
      </w:r>
    </w:p>
    <w:p w14:paraId="44B4A013" w14:textId="77777777" w:rsidR="003D3943" w:rsidRPr="003D3943" w:rsidRDefault="003D3943" w:rsidP="003D3943">
      <w:pPr>
        <w:snapToGrid w:val="0"/>
        <w:spacing w:line="360" w:lineRule="auto"/>
        <w:ind w:firstLine="390"/>
        <w:rPr>
          <w:rFonts w:ascii="仿宋" w:eastAsia="仿宋" w:hAnsi="仿宋" w:cs="仿宋_GB2312"/>
          <w:kern w:val="0"/>
          <w:sz w:val="24"/>
          <w:szCs w:val="24"/>
        </w:rPr>
      </w:pPr>
      <w:r w:rsidRPr="003D3943">
        <w:rPr>
          <w:rFonts w:ascii="仿宋" w:eastAsia="仿宋" w:hAnsi="仿宋" w:cs="仿宋_GB2312" w:hint="eastAsia"/>
          <w:kern w:val="0"/>
          <w:sz w:val="24"/>
          <w:szCs w:val="24"/>
          <w:u w:val="single"/>
        </w:rPr>
        <w:t>□优惠率（</w:t>
      </w:r>
      <w:r w:rsidRPr="003D3943">
        <w:rPr>
          <w:rFonts w:ascii="仿宋" w:eastAsia="仿宋" w:hAnsi="仿宋" w:cs="仿宋_GB2312" w:hint="eastAsia"/>
          <w:kern w:val="0"/>
          <w:sz w:val="24"/>
          <w:szCs w:val="24"/>
          <w:u w:val="single"/>
          <w:shd w:val="clear" w:color="auto" w:fill="FFFFFF"/>
          <w:lang w:bidi="ar"/>
        </w:rPr>
        <w:t>即中选优惠率/成交优惠率，</w:t>
      </w:r>
      <w:r w:rsidRPr="003D3943">
        <w:rPr>
          <w:rFonts w:ascii="仿宋" w:eastAsia="仿宋" w:hAnsi="仿宋" w:cs="仿宋_GB2312" w:hint="eastAsia"/>
          <w:kern w:val="0"/>
          <w:sz w:val="24"/>
          <w:szCs w:val="24"/>
          <w:u w:val="single"/>
        </w:rPr>
        <w:t>额度为   %，优惠率在合同执行过程中固定不变）</w:t>
      </w:r>
    </w:p>
    <w:p w14:paraId="606DC21B" w14:textId="77777777" w:rsidR="003D3943" w:rsidRPr="003D3943" w:rsidRDefault="003D3943" w:rsidP="003D3943">
      <w:pPr>
        <w:snapToGrid w:val="0"/>
        <w:spacing w:line="360" w:lineRule="auto"/>
        <w:ind w:firstLine="390"/>
        <w:rPr>
          <w:rFonts w:ascii="仿宋" w:eastAsia="仿宋" w:hAnsi="仿宋" w:cs="仿宋_GB2312"/>
          <w:kern w:val="0"/>
          <w:sz w:val="24"/>
          <w:szCs w:val="24"/>
        </w:rPr>
      </w:pPr>
      <w:r w:rsidRPr="00202D81">
        <w:rPr>
          <w:rFonts w:ascii="仿宋" w:eastAsia="仿宋" w:hAnsi="仿宋" w:cs="仿宋_GB2312" w:hint="eastAsia"/>
          <w:kern w:val="0"/>
          <w:sz w:val="24"/>
          <w:szCs w:val="24"/>
        </w:rPr>
        <w:t>■</w:t>
      </w:r>
      <w:r w:rsidRPr="00202D81">
        <w:rPr>
          <w:rFonts w:ascii="仿宋" w:eastAsia="仿宋" w:hAnsi="仿宋" w:cs="仿宋_GB2312" w:hint="eastAsia"/>
          <w:kern w:val="0"/>
          <w:sz w:val="24"/>
          <w:szCs w:val="24"/>
          <w:u w:val="single"/>
        </w:rPr>
        <w:t>单</w:t>
      </w:r>
      <w:r w:rsidRPr="003D3943">
        <w:rPr>
          <w:rFonts w:ascii="仿宋" w:eastAsia="仿宋" w:hAnsi="仿宋" w:cs="仿宋_GB2312" w:hint="eastAsia"/>
          <w:kern w:val="0"/>
          <w:sz w:val="24"/>
          <w:szCs w:val="24"/>
          <w:u w:val="single"/>
        </w:rPr>
        <w:t>价合同（除税率调整外，合同单价（即中选单价/成交单价）在合同执行过程中固定不变，不随政府政策（长沙市规定的最低工资标准变化等）及市场物价上涨或回落等因素调整）</w:t>
      </w:r>
    </w:p>
    <w:p w14:paraId="6DBC7167" w14:textId="77777777" w:rsidR="003D3943" w:rsidRPr="003D3943" w:rsidRDefault="003D3943" w:rsidP="003D3943">
      <w:pPr>
        <w:snapToGrid w:val="0"/>
        <w:spacing w:line="360" w:lineRule="auto"/>
        <w:ind w:firstLine="390"/>
        <w:rPr>
          <w:rFonts w:ascii="仿宋" w:eastAsia="仿宋" w:hAnsi="仿宋" w:cs="仿宋_GB2312"/>
          <w:kern w:val="0"/>
          <w:sz w:val="24"/>
          <w:szCs w:val="24"/>
          <w:u w:val="single"/>
        </w:rPr>
      </w:pPr>
      <w:r w:rsidRPr="003D3943">
        <w:rPr>
          <w:rFonts w:ascii="仿宋" w:eastAsia="仿宋" w:hAnsi="仿宋" w:cs="仿宋_GB2312" w:hint="eastAsia"/>
          <w:kern w:val="0"/>
          <w:sz w:val="24"/>
          <w:szCs w:val="24"/>
          <w:u w:val="single"/>
        </w:rPr>
        <w:t>□总价合同（除税率调整外，合同总价（即中选总价/成交总价）在合同执行过程中固定不变，不随政府政策（长沙市规定的最低工资标准变化等）及市场物价上涨或回落等因素调整）</w:t>
      </w:r>
    </w:p>
    <w:p w14:paraId="71577653" w14:textId="77777777" w:rsidR="003D3943" w:rsidRPr="003D3943" w:rsidRDefault="003D3943" w:rsidP="003D3943">
      <w:pPr>
        <w:snapToGrid w:val="0"/>
        <w:spacing w:line="360" w:lineRule="auto"/>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 xml:space="preserve">    6.2</w:t>
      </w:r>
      <w:r w:rsidRPr="003D3943">
        <w:rPr>
          <w:rFonts w:ascii="仿宋" w:eastAsia="仿宋" w:hAnsi="仿宋" w:cs="仿宋_GB2312" w:hint="eastAsia"/>
          <w:kern w:val="0"/>
          <w:sz w:val="24"/>
          <w:szCs w:val="24"/>
          <w:shd w:val="clear" w:color="auto" w:fill="FFFFFF"/>
          <w:lang w:bidi="ar"/>
        </w:rPr>
        <w:t>签约合同价为含增值税价，金额为人民币（大写</w:t>
      </w:r>
      <w:r w:rsidRPr="003D3943">
        <w:rPr>
          <w:rFonts w:ascii="仿宋" w:eastAsia="仿宋" w:hAnsi="仿宋" w:cs="Times New Roman"/>
          <w:kern w:val="0"/>
          <w:sz w:val="24"/>
          <w:szCs w:val="24"/>
          <w:shd w:val="clear" w:color="auto" w:fill="FFFFFF"/>
          <w:lang w:bidi="ar"/>
        </w:rPr>
        <w:t>）</w:t>
      </w:r>
      <w:r w:rsidRPr="003D3943">
        <w:rPr>
          <w:rFonts w:ascii="仿宋" w:eastAsia="仿宋" w:hAnsi="仿宋" w:cs="Times New Roman"/>
          <w:kern w:val="0"/>
          <w:sz w:val="24"/>
          <w:szCs w:val="24"/>
          <w:u w:val="single"/>
          <w:shd w:val="clear" w:color="auto" w:fill="FFFFFF"/>
          <w:lang w:bidi="ar"/>
        </w:rPr>
        <w:t xml:space="preserve">      </w:t>
      </w:r>
      <w:r w:rsidRPr="003D3943">
        <w:rPr>
          <w:rFonts w:ascii="仿宋" w:eastAsia="仿宋" w:hAnsi="仿宋" w:cs="Times New Roman"/>
          <w:kern w:val="0"/>
          <w:sz w:val="24"/>
          <w:szCs w:val="24"/>
          <w:shd w:val="clear" w:color="auto" w:fill="FFFFFF"/>
          <w:lang w:bidi="ar"/>
        </w:rPr>
        <w:t>（</w:t>
      </w:r>
      <w:r w:rsidRPr="003D3943">
        <w:rPr>
          <w:rFonts w:ascii="Calibri" w:eastAsia="仿宋" w:hAnsi="Calibri" w:cs="Calibri"/>
          <w:kern w:val="0"/>
          <w:sz w:val="24"/>
          <w:szCs w:val="24"/>
          <w:shd w:val="clear" w:color="auto" w:fill="FFFFFF"/>
          <w:lang w:bidi="ar"/>
        </w:rPr>
        <w:t>¥</w:t>
      </w:r>
      <w:r w:rsidRPr="003D3943">
        <w:rPr>
          <w:rFonts w:ascii="仿宋" w:eastAsia="仿宋" w:hAnsi="仿宋" w:cs="Times New Roman"/>
          <w:kern w:val="0"/>
          <w:sz w:val="24"/>
          <w:szCs w:val="24"/>
          <w:u w:val="single"/>
          <w:shd w:val="clear" w:color="auto" w:fill="FFFFFF"/>
          <w:lang w:bidi="ar"/>
        </w:rPr>
        <w:t xml:space="preserve">     </w:t>
      </w:r>
      <w:r w:rsidRPr="003D3943">
        <w:rPr>
          <w:rFonts w:ascii="仿宋" w:eastAsia="仿宋" w:hAnsi="仿宋" w:cs="Times New Roman"/>
          <w:kern w:val="0"/>
          <w:sz w:val="24"/>
          <w:szCs w:val="24"/>
          <w:shd w:val="clear" w:color="auto" w:fill="FFFFFF"/>
          <w:lang w:bidi="ar"/>
        </w:rPr>
        <w:t>），其中不含增值税价格为</w:t>
      </w:r>
      <w:r w:rsidRPr="003D3943">
        <w:rPr>
          <w:rFonts w:ascii="Calibri" w:eastAsia="仿宋" w:hAnsi="Calibri" w:cs="Calibri"/>
          <w:kern w:val="0"/>
          <w:sz w:val="24"/>
          <w:szCs w:val="24"/>
          <w:shd w:val="clear" w:color="auto" w:fill="FFFFFF"/>
          <w:lang w:bidi="ar"/>
        </w:rPr>
        <w:t>¥</w:t>
      </w:r>
      <w:r w:rsidRPr="003D3943">
        <w:rPr>
          <w:rFonts w:ascii="仿宋" w:eastAsia="仿宋" w:hAnsi="仿宋" w:cs="Times New Roman"/>
          <w:kern w:val="0"/>
          <w:sz w:val="24"/>
          <w:szCs w:val="24"/>
          <w:u w:val="single"/>
          <w:shd w:val="clear" w:color="auto" w:fill="FFFFFF"/>
          <w:lang w:bidi="ar"/>
        </w:rPr>
        <w:t xml:space="preserve">     </w:t>
      </w:r>
      <w:r w:rsidRPr="003D3943">
        <w:rPr>
          <w:rFonts w:ascii="仿宋" w:eastAsia="仿宋" w:hAnsi="仿宋" w:cs="Times New Roman"/>
          <w:kern w:val="0"/>
          <w:sz w:val="24"/>
          <w:szCs w:val="24"/>
          <w:shd w:val="clear" w:color="auto" w:fill="FFFFFF"/>
          <w:lang w:bidi="ar"/>
        </w:rPr>
        <w:t>、签约合同价中的增值税为</w:t>
      </w:r>
      <w:r w:rsidRPr="003D3943">
        <w:rPr>
          <w:rFonts w:ascii="Calibri" w:eastAsia="仿宋" w:hAnsi="Calibri" w:cs="Calibri"/>
          <w:kern w:val="0"/>
          <w:sz w:val="24"/>
          <w:szCs w:val="24"/>
          <w:shd w:val="clear" w:color="auto" w:fill="FFFFFF"/>
          <w:lang w:bidi="ar"/>
        </w:rPr>
        <w:t>¥</w:t>
      </w:r>
      <w:r w:rsidRPr="003D3943">
        <w:rPr>
          <w:rFonts w:ascii="仿宋" w:eastAsia="仿宋" w:hAnsi="仿宋" w:cs="Times New Roman"/>
          <w:kern w:val="0"/>
          <w:sz w:val="24"/>
          <w:szCs w:val="24"/>
          <w:u w:val="single"/>
          <w:shd w:val="clear" w:color="auto" w:fill="FFFFFF"/>
          <w:lang w:bidi="ar"/>
        </w:rPr>
        <w:t xml:space="preserve">     </w:t>
      </w:r>
      <w:r w:rsidRPr="003D3943">
        <w:rPr>
          <w:rFonts w:ascii="仿宋" w:eastAsia="仿宋" w:hAnsi="仿宋" w:cs="仿宋_GB2312" w:hint="eastAsia"/>
          <w:kern w:val="0"/>
          <w:sz w:val="24"/>
          <w:szCs w:val="24"/>
          <w:shd w:val="clear" w:color="auto" w:fill="FFFFFF"/>
          <w:lang w:bidi="ar"/>
        </w:rPr>
        <w:t>。增值税根据测量人提供给发包人的增值税专用发票中的税额据实支付和结算，具体价格组成详见签约合同价清单。</w:t>
      </w:r>
    </w:p>
    <w:p w14:paraId="43633C5F" w14:textId="77777777" w:rsidR="003D3943" w:rsidRPr="003D3943" w:rsidRDefault="003D3943" w:rsidP="003D3943">
      <w:pPr>
        <w:snapToGrid w:val="0"/>
        <w:spacing w:line="360" w:lineRule="auto"/>
        <w:rPr>
          <w:rFonts w:ascii="仿宋" w:eastAsia="仿宋" w:hAnsi="仿宋" w:cs="仿宋_GB2312"/>
          <w:kern w:val="0"/>
          <w:sz w:val="24"/>
          <w:szCs w:val="24"/>
        </w:rPr>
      </w:pPr>
      <w:r w:rsidRPr="003D3943">
        <w:rPr>
          <w:rFonts w:ascii="仿宋" w:eastAsia="仿宋" w:hAnsi="仿宋" w:cs="仿宋_GB2312" w:hint="eastAsia"/>
          <w:kern w:val="0"/>
          <w:sz w:val="24"/>
          <w:szCs w:val="24"/>
        </w:rPr>
        <w:t xml:space="preserve">    6.3合同价格</w:t>
      </w:r>
    </w:p>
    <w:p w14:paraId="510FE9D8"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bCs/>
          <w:sz w:val="24"/>
          <w:szCs w:val="24"/>
        </w:rPr>
        <w:t>合同价格包括完成合同规定测量范围及服务内容的所产生的成本、费用、税金、利润、保险、专利、风险。其中：</w:t>
      </w:r>
    </w:p>
    <w:p w14:paraId="6A8ADB6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采用</w:t>
      </w:r>
      <w:r w:rsidRPr="003D3943">
        <w:rPr>
          <w:rFonts w:ascii="仿宋" w:eastAsia="仿宋" w:hAnsi="仿宋" w:cs="仿宋_GB2312" w:hint="eastAsia"/>
          <w:b/>
          <w:kern w:val="0"/>
          <w:sz w:val="24"/>
          <w:szCs w:val="24"/>
        </w:rPr>
        <w:t>优惠率方式</w:t>
      </w:r>
      <w:r w:rsidRPr="003D3943">
        <w:rPr>
          <w:rFonts w:ascii="仿宋" w:eastAsia="仿宋" w:hAnsi="仿宋" w:cs="仿宋_GB2312" w:hint="eastAsia"/>
          <w:kern w:val="0"/>
          <w:sz w:val="24"/>
          <w:szCs w:val="24"/>
        </w:rPr>
        <w:t>的合同</w:t>
      </w:r>
      <w:r w:rsidRPr="003D3943">
        <w:rPr>
          <w:rFonts w:ascii="仿宋" w:eastAsia="仿宋" w:hAnsi="仿宋" w:cs="仿宋_GB2312" w:hint="eastAsia"/>
          <w:sz w:val="24"/>
          <w:szCs w:val="24"/>
        </w:rPr>
        <w:t>价格</w:t>
      </w:r>
      <w:r w:rsidRPr="003D3943">
        <w:rPr>
          <w:rFonts w:ascii="仿宋" w:eastAsia="仿宋" w:hAnsi="仿宋" w:cs="仿宋_GB2312" w:hint="eastAsia"/>
          <w:kern w:val="0"/>
          <w:sz w:val="24"/>
          <w:szCs w:val="24"/>
        </w:rPr>
        <w:t>为：</w:t>
      </w:r>
      <w:r w:rsidRPr="003D3943">
        <w:rPr>
          <w:rFonts w:ascii="仿宋" w:eastAsia="仿宋" w:hAnsi="仿宋" w:cs="仿宋_GB2312" w:hint="eastAsia"/>
          <w:kern w:val="0"/>
          <w:sz w:val="24"/>
          <w:szCs w:val="24"/>
          <w:u w:val="single"/>
        </w:rPr>
        <w:t>以国家计划发展委员会和建设部联合颁布的《工程勘察设计收费标准》（计价格〔2002〕10号）和《测绘工程产品价格》（</w:t>
      </w:r>
      <w:proofErr w:type="gramStart"/>
      <w:r w:rsidRPr="003D3943">
        <w:rPr>
          <w:rFonts w:ascii="仿宋" w:eastAsia="仿宋" w:hAnsi="仿宋" w:cs="仿宋_GB2312" w:hint="eastAsia"/>
          <w:kern w:val="0"/>
          <w:sz w:val="24"/>
          <w:szCs w:val="24"/>
          <w:u w:val="single"/>
        </w:rPr>
        <w:t>国测财字</w:t>
      </w:r>
      <w:proofErr w:type="gramEnd"/>
      <w:r w:rsidRPr="003D3943">
        <w:rPr>
          <w:rFonts w:ascii="仿宋" w:eastAsia="仿宋" w:hAnsi="仿宋" w:cs="仿宋_GB2312" w:hint="eastAsia"/>
          <w:kern w:val="0"/>
          <w:sz w:val="24"/>
          <w:szCs w:val="24"/>
          <w:u w:val="single"/>
        </w:rPr>
        <w:t>〔2002〕3号）为依据，根据发包人最终确认的实际工程</w:t>
      </w:r>
      <w:proofErr w:type="gramStart"/>
      <w:r w:rsidRPr="003D3943">
        <w:rPr>
          <w:rFonts w:ascii="仿宋" w:eastAsia="仿宋" w:hAnsi="仿宋" w:cs="仿宋_GB2312" w:hint="eastAsia"/>
          <w:kern w:val="0"/>
          <w:sz w:val="24"/>
          <w:szCs w:val="24"/>
          <w:u w:val="single"/>
        </w:rPr>
        <w:t>量执行</w:t>
      </w:r>
      <w:proofErr w:type="gramEnd"/>
      <w:r w:rsidRPr="003D3943">
        <w:rPr>
          <w:rFonts w:ascii="仿宋" w:eastAsia="仿宋" w:hAnsi="仿宋" w:cs="仿宋_GB2312" w:hint="eastAsia"/>
          <w:kern w:val="0"/>
          <w:sz w:val="24"/>
          <w:szCs w:val="24"/>
          <w:u w:val="single"/>
        </w:rPr>
        <w:t>本合同约定的优惠率进行计算得出，并经长沙市政府相关职能部门或</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轨道交通西环线建设有限责任公司授权的单位审定的结算价格。</w:t>
      </w:r>
    </w:p>
    <w:p w14:paraId="6C11149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rPr>
        <w:t>采用</w:t>
      </w:r>
      <w:r w:rsidRPr="003D3943">
        <w:rPr>
          <w:rFonts w:ascii="仿宋" w:eastAsia="仿宋" w:hAnsi="仿宋" w:cs="仿宋_GB2312" w:hint="eastAsia"/>
          <w:b/>
          <w:kern w:val="0"/>
          <w:sz w:val="24"/>
          <w:szCs w:val="24"/>
        </w:rPr>
        <w:t>单价合同方式</w:t>
      </w:r>
      <w:r w:rsidRPr="003D3943">
        <w:rPr>
          <w:rFonts w:ascii="仿宋" w:eastAsia="仿宋" w:hAnsi="仿宋" w:cs="仿宋_GB2312" w:hint="eastAsia"/>
          <w:kern w:val="0"/>
          <w:sz w:val="24"/>
          <w:szCs w:val="24"/>
        </w:rPr>
        <w:t>的合同</w:t>
      </w:r>
      <w:r w:rsidRPr="003D3943">
        <w:rPr>
          <w:rFonts w:ascii="仿宋" w:eastAsia="仿宋" w:hAnsi="仿宋" w:cs="仿宋_GB2312" w:hint="eastAsia"/>
          <w:sz w:val="24"/>
          <w:szCs w:val="24"/>
        </w:rPr>
        <w:t>价格</w:t>
      </w:r>
      <w:r w:rsidRPr="003D3943">
        <w:rPr>
          <w:rFonts w:ascii="仿宋" w:eastAsia="仿宋" w:hAnsi="仿宋" w:cs="仿宋_GB2312" w:hint="eastAsia"/>
          <w:kern w:val="0"/>
          <w:sz w:val="24"/>
          <w:szCs w:val="24"/>
        </w:rPr>
        <w:t>为：</w:t>
      </w:r>
      <w:r w:rsidRPr="003D3943">
        <w:rPr>
          <w:rFonts w:ascii="仿宋" w:eastAsia="仿宋" w:hAnsi="仿宋" w:cs="仿宋_GB2312" w:hint="eastAsia"/>
          <w:kern w:val="0"/>
          <w:sz w:val="24"/>
          <w:szCs w:val="24"/>
          <w:u w:val="single"/>
        </w:rPr>
        <w:t>根据发包人最终确认的实际工程</w:t>
      </w:r>
      <w:proofErr w:type="gramStart"/>
      <w:r w:rsidRPr="003D3943">
        <w:rPr>
          <w:rFonts w:ascii="仿宋" w:eastAsia="仿宋" w:hAnsi="仿宋" w:cs="仿宋_GB2312" w:hint="eastAsia"/>
          <w:kern w:val="0"/>
          <w:sz w:val="24"/>
          <w:szCs w:val="24"/>
          <w:u w:val="single"/>
        </w:rPr>
        <w:t>量执行</w:t>
      </w:r>
      <w:proofErr w:type="gramEnd"/>
      <w:r w:rsidRPr="003D3943">
        <w:rPr>
          <w:rFonts w:ascii="仿宋" w:eastAsia="仿宋" w:hAnsi="仿宋" w:cs="仿宋_GB2312" w:hint="eastAsia"/>
          <w:kern w:val="0"/>
          <w:sz w:val="24"/>
          <w:szCs w:val="24"/>
          <w:u w:val="single"/>
        </w:rPr>
        <w:t>本合同约定的综合单价计算得出，并经长沙市政府相关职能部门或</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轨道交通西环线建设有限责任公司授权的单位审定的结算价格。</w:t>
      </w:r>
    </w:p>
    <w:p w14:paraId="66504BA2"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u w:val="single"/>
        </w:rPr>
        <w:t>采用</w:t>
      </w:r>
      <w:r w:rsidRPr="003D3943">
        <w:rPr>
          <w:rFonts w:ascii="仿宋" w:eastAsia="仿宋" w:hAnsi="仿宋" w:cs="仿宋_GB2312" w:hint="eastAsia"/>
          <w:b/>
          <w:kern w:val="0"/>
          <w:sz w:val="24"/>
          <w:szCs w:val="24"/>
          <w:u w:val="single"/>
        </w:rPr>
        <w:t>总价合同方式</w:t>
      </w:r>
      <w:r w:rsidRPr="003D3943">
        <w:rPr>
          <w:rFonts w:ascii="仿宋" w:eastAsia="仿宋" w:hAnsi="仿宋" w:cs="仿宋_GB2312" w:hint="eastAsia"/>
          <w:kern w:val="0"/>
          <w:sz w:val="24"/>
          <w:szCs w:val="24"/>
          <w:u w:val="single"/>
        </w:rPr>
        <w:t>的合同价格为：经长沙市政府相关职能部门或</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轨道交通西环线建设有限责任公司授权的单位审定的结算价格。</w:t>
      </w:r>
    </w:p>
    <w:p w14:paraId="31727113"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71" w:name="_Toc501718819"/>
      <w:bookmarkEnd w:id="69"/>
      <w:bookmarkEnd w:id="70"/>
      <w:r w:rsidRPr="003D3943">
        <w:rPr>
          <w:rFonts w:ascii="仿宋" w:eastAsia="仿宋" w:hAnsi="仿宋" w:cs="仿宋_GB2312" w:hint="eastAsia"/>
          <w:b/>
          <w:kern w:val="0"/>
          <w:sz w:val="24"/>
          <w:szCs w:val="24"/>
        </w:rPr>
        <w:t>7、价款支付</w:t>
      </w:r>
      <w:bookmarkEnd w:id="71"/>
    </w:p>
    <w:p w14:paraId="0E68BCF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7.1进度款支付：</w:t>
      </w:r>
      <w:r w:rsidRPr="003D3943">
        <w:rPr>
          <w:rFonts w:ascii="仿宋" w:eastAsia="仿宋" w:hAnsi="仿宋" w:cs="仿宋_GB2312" w:hint="eastAsia"/>
          <w:kern w:val="0"/>
          <w:sz w:val="24"/>
          <w:szCs w:val="24"/>
          <w:u w:val="single"/>
        </w:rPr>
        <w:t>测量人按合同约定完成全部工作内容且提交了合格成果、经发包人审批同意的支付申请及增值税专用税务发票、</w:t>
      </w:r>
      <w:r w:rsidRPr="003D3943">
        <w:rPr>
          <w:rFonts w:ascii="仿宋" w:eastAsia="仿宋" w:hAnsi="仿宋" w:cs="仿宋_GB2312" w:hint="eastAsia"/>
          <w:sz w:val="24"/>
          <w:szCs w:val="24"/>
          <w:u w:val="single"/>
        </w:rPr>
        <w:t>有效期内的履约担保复印件（如有）</w:t>
      </w:r>
      <w:r w:rsidRPr="003D3943">
        <w:rPr>
          <w:rFonts w:ascii="仿宋" w:eastAsia="仿宋" w:hAnsi="仿宋" w:cs="仿宋_GB2312" w:hint="eastAsia"/>
          <w:kern w:val="0"/>
          <w:sz w:val="24"/>
          <w:szCs w:val="24"/>
          <w:u w:val="single"/>
        </w:rPr>
        <w:t>等资料后28个工作日内，发包人向测量人支付签约合同价的70%。</w:t>
      </w:r>
    </w:p>
    <w:p w14:paraId="6326527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7.2结算款支付：</w:t>
      </w:r>
      <w:r w:rsidRPr="003D3943">
        <w:rPr>
          <w:rFonts w:ascii="仿宋" w:eastAsia="仿宋" w:hAnsi="仿宋" w:cs="仿宋_GB2312" w:hint="eastAsia"/>
          <w:kern w:val="0"/>
          <w:sz w:val="24"/>
          <w:szCs w:val="24"/>
          <w:u w:val="single"/>
        </w:rPr>
        <w:t>本项目结算经长沙市政府相关职能部门或</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轨道交通西环线建设有限责任公司授权的单位审定，且测量人提交了经发包人审批同意的支付申请及增值税专用税务发票、</w:t>
      </w:r>
      <w:r w:rsidRPr="003D3943">
        <w:rPr>
          <w:rFonts w:ascii="仿宋" w:eastAsia="仿宋" w:hAnsi="仿宋" w:cs="仿宋_GB2312" w:hint="eastAsia"/>
          <w:sz w:val="24"/>
          <w:szCs w:val="24"/>
          <w:u w:val="single"/>
        </w:rPr>
        <w:t>有效期内的履约担保复印件（如有）</w:t>
      </w:r>
      <w:r w:rsidRPr="003D3943">
        <w:rPr>
          <w:rFonts w:ascii="仿宋" w:eastAsia="仿宋" w:hAnsi="仿宋" w:cs="仿宋_GB2312" w:hint="eastAsia"/>
          <w:kern w:val="0"/>
          <w:sz w:val="24"/>
          <w:szCs w:val="24"/>
          <w:u w:val="single"/>
        </w:rPr>
        <w:t>等资料后28个工作日内，发包人向测量人支付至合同价格的100%。</w:t>
      </w:r>
    </w:p>
    <w:p w14:paraId="50371119"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72" w:name="_Toc501718820"/>
      <w:bookmarkStart w:id="73" w:name="_Toc492458527"/>
      <w:r w:rsidRPr="003D3943">
        <w:rPr>
          <w:rFonts w:ascii="仿宋" w:eastAsia="仿宋" w:hAnsi="仿宋" w:cs="仿宋_GB2312" w:hint="eastAsia"/>
          <w:b/>
          <w:kern w:val="0"/>
          <w:sz w:val="24"/>
          <w:szCs w:val="24"/>
        </w:rPr>
        <w:t>8、合同文件构成</w:t>
      </w:r>
      <w:bookmarkEnd w:id="72"/>
      <w:bookmarkEnd w:id="73"/>
    </w:p>
    <w:p w14:paraId="6B97D2CE"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组成本合同的文件包括：</w:t>
      </w:r>
    </w:p>
    <w:p w14:paraId="3A7F2A2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（1）补充协议（如果有）；</w:t>
      </w:r>
    </w:p>
    <w:p w14:paraId="3B81548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（2）合同协议书；</w:t>
      </w:r>
    </w:p>
    <w:p w14:paraId="6B941BD3"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（3）中选通知书/谈判记录表；</w:t>
      </w:r>
    </w:p>
    <w:p w14:paraId="2BFC5F9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（4）技术说明及要求；</w:t>
      </w:r>
    </w:p>
    <w:p w14:paraId="0BED14E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（5）图纸；</w:t>
      </w:r>
    </w:p>
    <w:p w14:paraId="2146C57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（6）技术标准及要求;</w:t>
      </w:r>
    </w:p>
    <w:p w14:paraId="33125C3E"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（7）签约合同价清单；</w:t>
      </w:r>
    </w:p>
    <w:p w14:paraId="6269939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（8）合同附件及测量人按合同附录格式及要求出具的文件；</w:t>
      </w:r>
    </w:p>
    <w:p w14:paraId="074FABE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（9）自主竞争性谈判文件/直接委托谈判文件、澄清与答疑文件及其它补充资料；</w:t>
      </w:r>
    </w:p>
    <w:p w14:paraId="1682583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（10）谈判响应文件、澄清文件及其它补充资料；</w:t>
      </w:r>
    </w:p>
    <w:p w14:paraId="217E2E23"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（11）其他构成本合同的文件。</w:t>
      </w:r>
    </w:p>
    <w:p w14:paraId="00BCC27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上述各项合同文件包括合同当事人就该项合同文件所</w:t>
      </w:r>
      <w:proofErr w:type="gramStart"/>
      <w:r w:rsidRPr="003D3943">
        <w:rPr>
          <w:rFonts w:ascii="仿宋" w:eastAsia="仿宋" w:hAnsi="仿宋" w:cs="仿宋_GB2312" w:hint="eastAsia"/>
          <w:kern w:val="0"/>
          <w:sz w:val="24"/>
          <w:szCs w:val="24"/>
        </w:rPr>
        <w:t>作出</w:t>
      </w:r>
      <w:proofErr w:type="gramEnd"/>
      <w:r w:rsidRPr="003D3943">
        <w:rPr>
          <w:rFonts w:ascii="仿宋" w:eastAsia="仿宋" w:hAnsi="仿宋" w:cs="仿宋_GB2312" w:hint="eastAsia"/>
          <w:kern w:val="0"/>
          <w:sz w:val="24"/>
          <w:szCs w:val="24"/>
        </w:rPr>
        <w:t>的补充和修改，属于同一类内容的文件，应以最新签署的为准。</w:t>
      </w:r>
    </w:p>
    <w:p w14:paraId="647E241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在合同履行过程中形成的与合同有关的文件均构成合同文件组成部分，并根据其性质确定优先解释顺序。</w:t>
      </w:r>
    </w:p>
    <w:p w14:paraId="563AF7F8"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74" w:name="_Toc457826160"/>
      <w:bookmarkStart w:id="75" w:name="_Toc492458537"/>
      <w:bookmarkStart w:id="76" w:name="_Toc406150431"/>
      <w:bookmarkStart w:id="77" w:name="_Toc501718821"/>
      <w:bookmarkStart w:id="78" w:name="_Toc351203489"/>
      <w:bookmarkStart w:id="79" w:name="_Toc492458530"/>
      <w:bookmarkStart w:id="80" w:name="_Toc406150418"/>
      <w:bookmarkStart w:id="81" w:name="_Toc457826147"/>
      <w:bookmarkEnd w:id="64"/>
      <w:bookmarkEnd w:id="65"/>
      <w:bookmarkEnd w:id="66"/>
      <w:r w:rsidRPr="003D3943">
        <w:rPr>
          <w:rFonts w:ascii="仿宋" w:eastAsia="仿宋" w:hAnsi="仿宋" w:cs="仿宋_GB2312" w:hint="eastAsia"/>
          <w:b/>
          <w:sz w:val="24"/>
          <w:szCs w:val="24"/>
        </w:rPr>
        <w:t>9、发包人</w:t>
      </w:r>
      <w:bookmarkEnd w:id="74"/>
      <w:bookmarkEnd w:id="75"/>
      <w:bookmarkEnd w:id="76"/>
      <w:r w:rsidRPr="003D3943">
        <w:rPr>
          <w:rFonts w:ascii="仿宋" w:eastAsia="仿宋" w:hAnsi="仿宋" w:cs="仿宋_GB2312" w:hint="eastAsia"/>
          <w:b/>
          <w:sz w:val="24"/>
          <w:szCs w:val="24"/>
        </w:rPr>
        <w:t>的权利义务</w:t>
      </w:r>
      <w:bookmarkEnd w:id="77"/>
    </w:p>
    <w:p w14:paraId="2F47CF32"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9.1.发包人作为项目法人，对工程测量过程的决策、控制、实施等环节实行全面管理。</w:t>
      </w:r>
    </w:p>
    <w:p w14:paraId="70E46C6E" w14:textId="77777777" w:rsidR="003D3943" w:rsidRPr="003D3943" w:rsidRDefault="003D3943" w:rsidP="003D3943">
      <w:pPr>
        <w:tabs>
          <w:tab w:val="left" w:pos="540"/>
        </w:tabs>
        <w:adjustRightInd w:val="0"/>
        <w:snapToGrid w:val="0"/>
        <w:spacing w:line="360" w:lineRule="auto"/>
        <w:ind w:firstLineChars="175" w:firstLine="420"/>
        <w:rPr>
          <w:rFonts w:ascii="仿宋" w:eastAsia="仿宋" w:hAnsi="仿宋" w:cs="仿宋_GB2312"/>
          <w:kern w:val="0"/>
          <w:sz w:val="24"/>
          <w:szCs w:val="24"/>
        </w:rPr>
      </w:pPr>
      <w:r w:rsidRPr="003D3943">
        <w:rPr>
          <w:rFonts w:ascii="仿宋" w:eastAsia="仿宋" w:hAnsi="仿宋" w:cs="仿宋_GB2312" w:hint="eastAsia"/>
          <w:kern w:val="0"/>
          <w:sz w:val="24"/>
          <w:szCs w:val="24"/>
        </w:rPr>
        <w:t>9.2发包人有权检查测量人项目组的组成和人员到位情况、人员稳定情况，考核主要技术骨干的工作能力，如因人力、能力不足致使测量工作不能按计划完成时，发包人有权要求测量人增加或替换相应的技术人员，测量人不得拒绝。</w:t>
      </w:r>
    </w:p>
    <w:p w14:paraId="0620ABCE"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9.3发包人有权检查测量人的测量工作是否贯彻执行ISO9001质量保证体系，是否采取有力的措施进行控制和管理；未达到要求的，发包人有权要求测量人健全完善，测量人须遵照执行。</w:t>
      </w:r>
    </w:p>
    <w:p w14:paraId="2E6BAA6B"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9.4发包人有权检查测量人是否按进度计划及要求开展测量工作，是否落实了进度控制的各项措施，未达到要求的，发包人有权要求测量人进行整改。</w:t>
      </w:r>
    </w:p>
    <w:p w14:paraId="7375A7A1"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9.5发包人有权对测量人不胜任的工作发出改正、停工的指令，由此引起的费用增加由测量人承担；并有权根据工作需要将此不胜任的部分另行指定其他单位完成，相应费用由发包人从本合同约定的测量费用中扣除并支付给其他单位。</w:t>
      </w:r>
    </w:p>
    <w:p w14:paraId="03ACC6C0"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9.6发包人有权使用测量人为其项目编制的所有文件资料，包括但不限于过程资料、成果资料和数据。发包人根据实际需要有权要求测量人提供测量成果</w:t>
      </w:r>
      <w:r w:rsidRPr="003D3943">
        <w:rPr>
          <w:rFonts w:ascii="仿宋" w:eastAsia="仿宋" w:hAnsi="仿宋" w:cs="仿宋_GB2312" w:hint="eastAsia"/>
          <w:kern w:val="0"/>
          <w:sz w:val="24"/>
          <w:szCs w:val="24"/>
        </w:rPr>
        <w:lastRenderedPageBreak/>
        <w:t>的相关基础数据和资料，测量人应无偿提供。</w:t>
      </w:r>
    </w:p>
    <w:p w14:paraId="16515F96"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9.7对未按发包人要求及时将项目资料文件归档或档案不合格的，视为测量项目工作未完成合同约定，发包人有权暂缓项目结算。</w:t>
      </w:r>
    </w:p>
    <w:p w14:paraId="4ACCBAEF"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9.8</w:t>
      </w:r>
      <w:r w:rsidRPr="003D3943">
        <w:rPr>
          <w:rFonts w:ascii="仿宋" w:eastAsia="仿宋" w:hAnsi="仿宋" w:cs="仿宋_GB2312" w:hint="eastAsia"/>
          <w:sz w:val="24"/>
          <w:szCs w:val="24"/>
        </w:rPr>
        <w:t>发包人</w:t>
      </w:r>
      <w:r w:rsidRPr="003D3943">
        <w:rPr>
          <w:rFonts w:ascii="仿宋" w:eastAsia="仿宋" w:hAnsi="仿宋" w:cs="仿宋_GB2312" w:hint="eastAsia"/>
          <w:kern w:val="0"/>
          <w:sz w:val="24"/>
          <w:szCs w:val="24"/>
        </w:rPr>
        <w:t>或发包人委托的相关单位</w:t>
      </w:r>
      <w:r w:rsidRPr="003D3943">
        <w:rPr>
          <w:rFonts w:ascii="仿宋" w:eastAsia="仿宋" w:hAnsi="仿宋" w:cs="仿宋_GB2312" w:hint="eastAsia"/>
          <w:sz w:val="24"/>
          <w:szCs w:val="24"/>
        </w:rPr>
        <w:t>应以书面形式向测量人明确测量任务及技术要求，并</w:t>
      </w:r>
      <w:r w:rsidRPr="003D3943">
        <w:rPr>
          <w:rFonts w:ascii="仿宋" w:eastAsia="仿宋" w:hAnsi="仿宋" w:cs="仿宋_GB2312" w:hint="eastAsia"/>
          <w:kern w:val="0"/>
          <w:sz w:val="24"/>
          <w:szCs w:val="24"/>
        </w:rPr>
        <w:t>提供开展</w:t>
      </w:r>
      <w:r w:rsidRPr="003D3943">
        <w:rPr>
          <w:rFonts w:ascii="仿宋" w:eastAsia="仿宋" w:hAnsi="仿宋" w:cs="仿宋_GB2312" w:hint="eastAsia"/>
          <w:sz w:val="24"/>
          <w:szCs w:val="24"/>
        </w:rPr>
        <w:t>测量</w:t>
      </w:r>
      <w:r w:rsidRPr="003D3943">
        <w:rPr>
          <w:rFonts w:ascii="仿宋" w:eastAsia="仿宋" w:hAnsi="仿宋" w:cs="仿宋_GB2312" w:hint="eastAsia"/>
          <w:kern w:val="0"/>
          <w:sz w:val="24"/>
          <w:szCs w:val="24"/>
        </w:rPr>
        <w:t>工作所需要的图纸及技术资料</w:t>
      </w:r>
      <w:r w:rsidRPr="003D3943">
        <w:rPr>
          <w:rFonts w:ascii="仿宋" w:eastAsia="仿宋" w:hAnsi="仿宋" w:cs="仿宋_GB2312" w:hint="eastAsia"/>
          <w:sz w:val="24"/>
          <w:szCs w:val="24"/>
        </w:rPr>
        <w:t>。</w:t>
      </w:r>
    </w:p>
    <w:p w14:paraId="2B2C3A91"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9.9除了合同本身以外，发包人提供的任何文件和资料是发包人的财产，如果发包人提出归还文件和资料（包括原件、复制件及电子文档）的要求 ，测量人不得拒绝。</w:t>
      </w:r>
    </w:p>
    <w:p w14:paraId="5ACF9B0D"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9.10</w:t>
      </w:r>
      <w:r w:rsidRPr="003D3943">
        <w:rPr>
          <w:rFonts w:ascii="仿宋" w:eastAsia="仿宋" w:hAnsi="仿宋" w:cs="仿宋_GB2312" w:hint="eastAsia"/>
          <w:sz w:val="24"/>
          <w:szCs w:val="24"/>
        </w:rPr>
        <w:t>发包人应对测量人满足质量标准的已完工作，按照合同约定及时支付相应的合同价款。</w:t>
      </w:r>
    </w:p>
    <w:p w14:paraId="697C1B69"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82" w:name="_Toc457826164"/>
      <w:bookmarkStart w:id="83" w:name="_Toc492458538"/>
      <w:bookmarkStart w:id="84" w:name="_Toc406150435"/>
      <w:bookmarkStart w:id="85" w:name="_Toc501718822"/>
      <w:r w:rsidRPr="003D3943">
        <w:rPr>
          <w:rFonts w:ascii="仿宋" w:eastAsia="仿宋" w:hAnsi="仿宋" w:cs="仿宋_GB2312" w:hint="eastAsia"/>
          <w:b/>
          <w:sz w:val="24"/>
          <w:szCs w:val="24"/>
        </w:rPr>
        <w:t>10、测量人</w:t>
      </w:r>
      <w:bookmarkEnd w:id="82"/>
      <w:bookmarkEnd w:id="83"/>
      <w:bookmarkEnd w:id="84"/>
      <w:r w:rsidRPr="003D3943">
        <w:rPr>
          <w:rFonts w:ascii="仿宋" w:eastAsia="仿宋" w:hAnsi="仿宋" w:cs="仿宋_GB2312" w:hint="eastAsia"/>
          <w:b/>
          <w:sz w:val="24"/>
          <w:szCs w:val="24"/>
        </w:rPr>
        <w:t>的权利义务</w:t>
      </w:r>
      <w:bookmarkEnd w:id="85"/>
    </w:p>
    <w:p w14:paraId="5934753E" w14:textId="77777777" w:rsidR="003D3943" w:rsidRPr="003D3943" w:rsidRDefault="003D3943" w:rsidP="003D3943">
      <w:pPr>
        <w:tabs>
          <w:tab w:val="left" w:pos="0"/>
        </w:tabs>
        <w:adjustRightInd w:val="0"/>
        <w:snapToGrid w:val="0"/>
        <w:spacing w:line="360" w:lineRule="auto"/>
        <w:ind w:firstLineChars="200" w:firstLine="480"/>
        <w:rPr>
          <w:rFonts w:ascii="仿宋" w:eastAsia="仿宋" w:hAnsi="仿宋" w:cs="仿宋_GB2312"/>
          <w:sz w:val="24"/>
          <w:szCs w:val="24"/>
        </w:rPr>
      </w:pPr>
      <w:bookmarkStart w:id="86" w:name="_Toc457826165"/>
      <w:bookmarkStart w:id="87" w:name="_Toc406150436"/>
      <w:r w:rsidRPr="003D3943">
        <w:rPr>
          <w:rFonts w:ascii="仿宋" w:eastAsia="仿宋" w:hAnsi="仿宋" w:cs="仿宋_GB2312" w:hint="eastAsia"/>
          <w:sz w:val="24"/>
          <w:szCs w:val="24"/>
        </w:rPr>
        <w:t>10.1测量人应全面接受发包人或发包人委托的相关单位对其进行的管理和考核，并配合发包人委托的其他参建单位开展工作。</w:t>
      </w:r>
    </w:p>
    <w:p w14:paraId="4C82AD28" w14:textId="77777777" w:rsidR="003D3943" w:rsidRPr="003D3943" w:rsidRDefault="003D3943" w:rsidP="003D3943">
      <w:pPr>
        <w:tabs>
          <w:tab w:val="left" w:pos="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10.2测量人应办理各种手续和开展准备工作，并负责提供测量工作所需要的所有机具、材料。</w:t>
      </w:r>
    </w:p>
    <w:p w14:paraId="4C39A502"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10.3测量人应在合同签订后5个工作日内成立项目部并常驻人员现场办公，关键岗位人员应专职服务于本项目。</w:t>
      </w:r>
    </w:p>
    <w:p w14:paraId="5A7C1085"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10</w:t>
      </w:r>
      <w:r w:rsidRPr="003D3943">
        <w:rPr>
          <w:rFonts w:ascii="仿宋" w:eastAsia="仿宋" w:hAnsi="仿宋" w:cs="仿宋_GB2312" w:hint="eastAsia"/>
          <w:sz w:val="24"/>
          <w:szCs w:val="24"/>
        </w:rPr>
        <w:t>.4</w:t>
      </w:r>
      <w:r w:rsidRPr="003D3943">
        <w:rPr>
          <w:rFonts w:ascii="仿宋" w:eastAsia="仿宋" w:hAnsi="仿宋" w:cs="仿宋_GB2312" w:hint="eastAsia"/>
          <w:kern w:val="0"/>
          <w:sz w:val="24"/>
          <w:szCs w:val="24"/>
        </w:rPr>
        <w:t>测量</w:t>
      </w:r>
      <w:r w:rsidRPr="003D3943">
        <w:rPr>
          <w:rFonts w:ascii="仿宋" w:eastAsia="仿宋" w:hAnsi="仿宋" w:cs="仿宋_GB2312" w:hint="eastAsia"/>
          <w:sz w:val="24"/>
          <w:szCs w:val="24"/>
        </w:rPr>
        <w:t>人应建立</w:t>
      </w:r>
      <w:r w:rsidRPr="003D3943">
        <w:rPr>
          <w:rFonts w:ascii="仿宋" w:eastAsia="仿宋" w:hAnsi="仿宋" w:cs="仿宋_GB2312" w:hint="eastAsia"/>
          <w:kern w:val="0"/>
          <w:sz w:val="24"/>
          <w:szCs w:val="24"/>
        </w:rPr>
        <w:t>ISO9001质量管理体系</w:t>
      </w:r>
      <w:r w:rsidRPr="003D3943">
        <w:rPr>
          <w:rFonts w:ascii="仿宋" w:eastAsia="仿宋" w:hAnsi="仿宋" w:cs="仿宋_GB2312" w:hint="eastAsia"/>
          <w:sz w:val="24"/>
          <w:szCs w:val="24"/>
        </w:rPr>
        <w:t>，按本合同约定的时间提交质量合格的成果资料，并对其质量负责。</w:t>
      </w:r>
    </w:p>
    <w:p w14:paraId="6492B381" w14:textId="77777777" w:rsidR="003D3943" w:rsidRPr="003D3943" w:rsidRDefault="003D3943" w:rsidP="003D3943">
      <w:pPr>
        <w:tabs>
          <w:tab w:val="left" w:pos="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10.5</w:t>
      </w:r>
      <w:r w:rsidRPr="003D3943">
        <w:rPr>
          <w:rFonts w:ascii="仿宋" w:eastAsia="仿宋" w:hAnsi="仿宋" w:cs="仿宋_GB2312" w:hint="eastAsia"/>
          <w:sz w:val="24"/>
          <w:szCs w:val="24"/>
        </w:rPr>
        <w:t>测量人应按测量任务书和技术要求并依据有关技术标准进行工程测量工作。</w:t>
      </w:r>
      <w:r w:rsidRPr="003D3943">
        <w:rPr>
          <w:rFonts w:ascii="仿宋" w:eastAsia="仿宋" w:hAnsi="仿宋" w:cs="仿宋_GB2312" w:hint="eastAsia"/>
          <w:kern w:val="0"/>
          <w:sz w:val="24"/>
          <w:szCs w:val="24"/>
        </w:rPr>
        <w:t>测量工作开展前，</w:t>
      </w:r>
      <w:r w:rsidRPr="003D3943">
        <w:rPr>
          <w:rFonts w:ascii="仿宋" w:eastAsia="仿宋" w:hAnsi="仿宋" w:cs="仿宋_GB2312" w:hint="eastAsia"/>
          <w:sz w:val="24"/>
          <w:szCs w:val="24"/>
        </w:rPr>
        <w:t>测量人应编制“工程测量方案”报发包人或发包人委托的相关单位审批。</w:t>
      </w:r>
    </w:p>
    <w:p w14:paraId="6AFD38FF" w14:textId="77777777" w:rsidR="003D3943" w:rsidRPr="003D3943" w:rsidRDefault="003D3943" w:rsidP="003D3943">
      <w:pPr>
        <w:tabs>
          <w:tab w:val="left" w:pos="0"/>
        </w:tabs>
        <w:adjustRightInd w:val="0"/>
        <w:snapToGrid w:val="0"/>
        <w:spacing w:line="360" w:lineRule="auto"/>
        <w:ind w:firstLineChars="175" w:firstLine="420"/>
        <w:rPr>
          <w:rFonts w:ascii="仿宋" w:eastAsia="仿宋" w:hAnsi="仿宋" w:cs="仿宋_GB2312"/>
          <w:sz w:val="24"/>
          <w:szCs w:val="24"/>
        </w:rPr>
      </w:pPr>
      <w:r w:rsidRPr="003D3943">
        <w:rPr>
          <w:rFonts w:ascii="仿宋" w:eastAsia="仿宋" w:hAnsi="仿宋" w:cs="仿宋_GB2312" w:hint="eastAsia"/>
          <w:sz w:val="24"/>
          <w:szCs w:val="24"/>
        </w:rPr>
        <w:t>10.6测量人负责处理施工扰民及影响施工正常进行的有关问题，安排专人负责施工期</w:t>
      </w:r>
      <w:proofErr w:type="gramStart"/>
      <w:r w:rsidRPr="003D3943">
        <w:rPr>
          <w:rFonts w:ascii="仿宋" w:eastAsia="仿宋" w:hAnsi="仿宋" w:cs="仿宋_GB2312" w:hint="eastAsia"/>
          <w:sz w:val="24"/>
          <w:szCs w:val="24"/>
        </w:rPr>
        <w:t>间对外</w:t>
      </w:r>
      <w:proofErr w:type="gramEnd"/>
      <w:r w:rsidRPr="003D3943">
        <w:rPr>
          <w:rFonts w:ascii="仿宋" w:eastAsia="仿宋" w:hAnsi="仿宋" w:cs="仿宋_GB2312" w:hint="eastAsia"/>
          <w:sz w:val="24"/>
          <w:szCs w:val="24"/>
        </w:rPr>
        <w:t>关系的协调。</w:t>
      </w:r>
    </w:p>
    <w:p w14:paraId="0F808660"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10.7测量人开展工程测量活动时应遵守有关职业健康及安全生产方面的各项法律法规的规定，采取安全防护措施，确保人员、设备和设施的安全。</w:t>
      </w:r>
    </w:p>
    <w:p w14:paraId="50AFCE8A"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b/>
          <w:sz w:val="24"/>
          <w:szCs w:val="24"/>
        </w:rPr>
      </w:pPr>
      <w:r w:rsidRPr="003D3943">
        <w:rPr>
          <w:rFonts w:ascii="仿宋" w:eastAsia="仿宋" w:hAnsi="仿宋" w:cs="仿宋_GB2312" w:hint="eastAsia"/>
          <w:kern w:val="0"/>
          <w:sz w:val="24"/>
          <w:szCs w:val="24"/>
        </w:rPr>
        <w:t>10.8测量人在燃气管道、热力管道、动力设备、输水管道、输电线路、临街交通要</w:t>
      </w:r>
      <w:r w:rsidRPr="003D3943">
        <w:rPr>
          <w:rFonts w:ascii="仿宋" w:eastAsia="仿宋" w:hAnsi="仿宋" w:cs="仿宋_GB2312" w:hint="eastAsia"/>
          <w:sz w:val="24"/>
          <w:szCs w:val="24"/>
        </w:rPr>
        <w:t>道及地下通道（地下隧道）附近等风险性较大的地点，以及在易燃易爆地段及放射、有毒环境中进</w:t>
      </w:r>
      <w:r w:rsidRPr="003D3943">
        <w:rPr>
          <w:rFonts w:ascii="仿宋" w:eastAsia="仿宋" w:hAnsi="仿宋" w:cs="仿宋_GB2312" w:hint="eastAsia"/>
          <w:kern w:val="0"/>
          <w:sz w:val="24"/>
          <w:szCs w:val="24"/>
        </w:rPr>
        <w:t>行工程测量作业时，应编制安全防护方案并制定应急预案。</w:t>
      </w:r>
    </w:p>
    <w:p w14:paraId="039370C8"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b/>
          <w:sz w:val="24"/>
          <w:szCs w:val="24"/>
        </w:rPr>
      </w:pPr>
      <w:r w:rsidRPr="003D3943">
        <w:rPr>
          <w:rFonts w:ascii="仿宋" w:eastAsia="仿宋" w:hAnsi="仿宋" w:cs="仿宋_GB2312" w:hint="eastAsia"/>
          <w:kern w:val="0"/>
          <w:sz w:val="24"/>
          <w:szCs w:val="24"/>
        </w:rPr>
        <w:lastRenderedPageBreak/>
        <w:t>10.9测量人负责按照法律法规规定为测量工作人员安全生产提供条件及必要的生产、生活条件，并对从事危险作业的人员进行劳动防护。测量人应对其工作人员的安全负责并依法进行保险。上述费用已包含在签约合同价中。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发生自身人员及第三方人身伤亡和财产损失，应由测量人承担。</w:t>
      </w:r>
    </w:p>
    <w:p w14:paraId="4A5A6AAB"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10.10</w:t>
      </w:r>
      <w:r w:rsidRPr="003D3943">
        <w:rPr>
          <w:rFonts w:ascii="仿宋" w:eastAsia="仿宋" w:hAnsi="仿宋" w:cs="仿宋_GB2312" w:hint="eastAsia"/>
          <w:sz w:val="24"/>
          <w:szCs w:val="24"/>
        </w:rPr>
        <w:t>测量人应在测量方案中列明环境保护的具体措施，并在合同履行期间采取合理措施保护作业现场环境。</w:t>
      </w:r>
    </w:p>
    <w:p w14:paraId="09BAFCF0"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b/>
          <w:sz w:val="24"/>
          <w:szCs w:val="24"/>
        </w:rPr>
      </w:pPr>
      <w:r w:rsidRPr="003D3943">
        <w:rPr>
          <w:rFonts w:ascii="仿宋" w:eastAsia="仿宋" w:hAnsi="仿宋" w:cs="仿宋_GB2312" w:hint="eastAsia"/>
          <w:kern w:val="0"/>
          <w:sz w:val="24"/>
          <w:szCs w:val="24"/>
        </w:rPr>
        <w:t>10.11测量人负责调查作业</w:t>
      </w:r>
      <w:proofErr w:type="gramStart"/>
      <w:r w:rsidRPr="003D3943">
        <w:rPr>
          <w:rFonts w:ascii="仿宋" w:eastAsia="仿宋" w:hAnsi="仿宋" w:cs="仿宋_GB2312" w:hint="eastAsia"/>
          <w:kern w:val="0"/>
          <w:sz w:val="24"/>
          <w:szCs w:val="24"/>
        </w:rPr>
        <w:t>场地内地</w:t>
      </w:r>
      <w:proofErr w:type="gramEnd"/>
      <w:r w:rsidRPr="003D3943">
        <w:rPr>
          <w:rFonts w:ascii="仿宋" w:eastAsia="仿宋" w:hAnsi="仿宋" w:cs="仿宋_GB2312" w:hint="eastAsia"/>
          <w:kern w:val="0"/>
          <w:sz w:val="24"/>
          <w:szCs w:val="24"/>
        </w:rPr>
        <w:t>下埋藏物（包括地下管线、地下构筑物等）的资料、图纸，费用已包含在签约合同价中。在工程测量过程中，因测量成果不准确造成经济损失的，由测量人负责处理并承担全部责任及由此产生的费用。</w:t>
      </w:r>
    </w:p>
    <w:bookmarkEnd w:id="86"/>
    <w:bookmarkEnd w:id="87"/>
    <w:p w14:paraId="65863C5B"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10.12测量人应按规范要求布设合格的导线点和水准点，并按发包人要求对发包人委托的相关参建单位进行现场交桩，移交导线点和水准点的所有资料，费用已包含在签约合同价中。</w:t>
      </w:r>
    </w:p>
    <w:p w14:paraId="69C65F99"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10.13测量人在提交成果资料后，应为发包人继续提供后期服务，并为其参与后期服务的工作人员提供必要的工作和生活条件，费用已包含在签约合同价中。</w:t>
      </w:r>
    </w:p>
    <w:p w14:paraId="7A4E6A0A"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10.14测量人应按发包人要求，完成文件资料（含项目增补文件、资料等）整理、归档。</w:t>
      </w:r>
    </w:p>
    <w:p w14:paraId="2D46EC55"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88" w:name="_Toc406150456"/>
      <w:bookmarkStart w:id="89" w:name="_Toc457826187"/>
      <w:bookmarkStart w:id="90" w:name="_Toc492458543"/>
      <w:bookmarkStart w:id="91" w:name="_Toc501718823"/>
      <w:bookmarkStart w:id="92" w:name="_Toc492458544"/>
      <w:bookmarkStart w:id="93" w:name="_Toc406150459"/>
      <w:bookmarkStart w:id="94" w:name="_Toc457826190"/>
      <w:r w:rsidRPr="003D3943">
        <w:rPr>
          <w:rFonts w:ascii="仿宋" w:eastAsia="仿宋" w:hAnsi="仿宋" w:cs="仿宋_GB2312" w:hint="eastAsia"/>
          <w:b/>
          <w:sz w:val="24"/>
          <w:szCs w:val="24"/>
        </w:rPr>
        <w:t>11、变更与调整</w:t>
      </w:r>
      <w:bookmarkEnd w:id="88"/>
      <w:bookmarkEnd w:id="89"/>
      <w:bookmarkEnd w:id="90"/>
      <w:bookmarkEnd w:id="91"/>
    </w:p>
    <w:p w14:paraId="14E5458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11.1本合同变更是指在合同签订日后发生的以下变更：</w:t>
      </w:r>
    </w:p>
    <w:p w14:paraId="3AA9454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（1）法律法规及技术标准的变化引起的变更；</w:t>
      </w:r>
    </w:p>
    <w:p w14:paraId="0AD38A9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（2）规划方案或设计条件的变化引起的变更；</w:t>
      </w:r>
    </w:p>
    <w:p w14:paraId="7078758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（3）不利物质条件引起的变更；</w:t>
      </w:r>
    </w:p>
    <w:p w14:paraId="5840CDF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（4）发包人的要求变化引起的变更；</w:t>
      </w:r>
    </w:p>
    <w:p w14:paraId="492AA9E4"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（5）因政府临时禁令引起的变更。</w:t>
      </w:r>
    </w:p>
    <w:p w14:paraId="04C460E8"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11.2当引起变更的情形出现，测量人应在7天内就调整后的技术方案以书面形式向发包人提出变更要求，发包人应在收到报告后7天内予以确认，逾期不予确认也不提出修改意见，视为同意变更。</w:t>
      </w:r>
    </w:p>
    <w:p w14:paraId="7CC645EC"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11.3变更合同价款按下列方法进行：</w:t>
      </w:r>
    </w:p>
    <w:p w14:paraId="5D755DE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（1）合同中已有适用于变更工程的价格，按合同已有的价格变更合同价款；</w:t>
      </w:r>
    </w:p>
    <w:p w14:paraId="7AA13C3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（2）合同中只有类似于变更工程的价格，可以参照类似价格变更合同价款；</w:t>
      </w:r>
    </w:p>
    <w:p w14:paraId="168FF22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（3）合同中没有适用或类似于变更工程的价格，由测量人提出适当的变更价格，经发包人确认后执行。</w:t>
      </w:r>
    </w:p>
    <w:p w14:paraId="2B48C86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b/>
          <w:kern w:val="0"/>
          <w:sz w:val="24"/>
          <w:szCs w:val="24"/>
        </w:rPr>
      </w:pPr>
      <w:r w:rsidRPr="003D3943">
        <w:rPr>
          <w:rFonts w:ascii="仿宋" w:eastAsia="仿宋" w:hAnsi="仿宋" w:cs="仿宋_GB2312" w:hint="eastAsia"/>
          <w:kern w:val="0"/>
          <w:sz w:val="24"/>
          <w:szCs w:val="24"/>
        </w:rPr>
        <w:t>11.4因测量人自身原因导致的变更，测量人无权要求追加合同价款。</w:t>
      </w:r>
    </w:p>
    <w:p w14:paraId="223D379E"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95" w:name="_Toc501718824"/>
      <w:r w:rsidRPr="003D3943">
        <w:rPr>
          <w:rFonts w:ascii="仿宋" w:eastAsia="仿宋" w:hAnsi="仿宋" w:cs="仿宋_GB2312" w:hint="eastAsia"/>
          <w:b/>
          <w:sz w:val="24"/>
          <w:szCs w:val="24"/>
        </w:rPr>
        <w:t>12、知识产权</w:t>
      </w:r>
      <w:bookmarkEnd w:id="92"/>
      <w:bookmarkEnd w:id="93"/>
      <w:bookmarkEnd w:id="94"/>
      <w:bookmarkEnd w:id="95"/>
    </w:p>
    <w:p w14:paraId="218B693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12.1发包人提供给测量人的图纸、发包人为实施工程自行编制或委托编制的反映发包人要求或其他类似性质的文件的著作权属于发包人。</w:t>
      </w:r>
    </w:p>
    <w:p w14:paraId="7C501B0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12.2测量人为实施本项目编制的所有文件资料，包括成果资料、数据和专利技术等的知识产权由发包人、测量人双方共同拥有。</w:t>
      </w:r>
    </w:p>
    <w:p w14:paraId="2829B04A"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96" w:name="_Toc501718825"/>
      <w:bookmarkStart w:id="97" w:name="_Toc406150469"/>
      <w:bookmarkStart w:id="98" w:name="_Toc492458549"/>
      <w:bookmarkStart w:id="99" w:name="_Toc457826198"/>
      <w:bookmarkStart w:id="100" w:name="_Toc406150462"/>
      <w:bookmarkStart w:id="101" w:name="_Toc457826191"/>
      <w:bookmarkStart w:id="102" w:name="_Toc492458545"/>
      <w:r w:rsidRPr="003D3943">
        <w:rPr>
          <w:rFonts w:ascii="仿宋" w:eastAsia="仿宋" w:hAnsi="仿宋" w:cs="仿宋_GB2312" w:hint="eastAsia"/>
          <w:b/>
          <w:sz w:val="24"/>
          <w:szCs w:val="24"/>
        </w:rPr>
        <w:t>13、不可抗力</w:t>
      </w:r>
      <w:bookmarkEnd w:id="96"/>
    </w:p>
    <w:p w14:paraId="625CCB24"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bookmarkStart w:id="103" w:name="_Toc351203608"/>
      <w:r w:rsidRPr="003D3943">
        <w:rPr>
          <w:rFonts w:ascii="仿宋" w:eastAsia="仿宋" w:hAnsi="仿宋" w:cs="仿宋_GB2312" w:hint="eastAsia"/>
          <w:kern w:val="0"/>
          <w:sz w:val="24"/>
          <w:szCs w:val="24"/>
          <w:shd w:val="clear" w:color="auto" w:fill="FFFFFF"/>
        </w:rPr>
        <w:t>13.1</w:t>
      </w:r>
      <w:bookmarkEnd w:id="103"/>
      <w:r w:rsidRPr="003D3943">
        <w:rPr>
          <w:rFonts w:ascii="仿宋" w:eastAsia="仿宋" w:hAnsi="仿宋" w:cs="仿宋_GB2312" w:hint="eastAsia"/>
          <w:kern w:val="0"/>
          <w:sz w:val="24"/>
          <w:szCs w:val="24"/>
          <w:shd w:val="clear" w:color="auto" w:fill="FFFFFF"/>
        </w:rPr>
        <w:t>不可抗力的确认</w:t>
      </w:r>
    </w:p>
    <w:p w14:paraId="1CEA1021" w14:textId="77777777" w:rsidR="003D3943" w:rsidRPr="003D3943" w:rsidRDefault="003D3943" w:rsidP="003D3943">
      <w:pPr>
        <w:tabs>
          <w:tab w:val="left" w:pos="720"/>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不可抗力是在订立合同时不可合理预见，在履行合同中不可避免的发生且不能克服的自然灾害和社会突发事件，如地震、海啸、瘟疫、洪水、骚乱、暴动、战争以及专用条款约定的其他自然灾害和社会突发事件。</w:t>
      </w:r>
    </w:p>
    <w:p w14:paraId="5A79729E"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shd w:val="clear" w:color="auto" w:fill="FFFFFF"/>
        </w:rPr>
        <w:t>不可抗力发生后，合同当事人应收</w:t>
      </w:r>
      <w:proofErr w:type="gramStart"/>
      <w:r w:rsidRPr="003D3943">
        <w:rPr>
          <w:rFonts w:ascii="仿宋" w:eastAsia="仿宋" w:hAnsi="仿宋" w:cs="仿宋_GB2312" w:hint="eastAsia"/>
          <w:kern w:val="0"/>
          <w:sz w:val="24"/>
          <w:szCs w:val="24"/>
          <w:shd w:val="clear" w:color="auto" w:fill="FFFFFF"/>
        </w:rPr>
        <w:t>集证明</w:t>
      </w:r>
      <w:proofErr w:type="gramEnd"/>
      <w:r w:rsidRPr="003D3943">
        <w:rPr>
          <w:rFonts w:ascii="仿宋" w:eastAsia="仿宋" w:hAnsi="仿宋" w:cs="仿宋_GB2312" w:hint="eastAsia"/>
          <w:kern w:val="0"/>
          <w:sz w:val="24"/>
          <w:szCs w:val="24"/>
          <w:shd w:val="clear" w:color="auto" w:fill="FFFFFF"/>
        </w:rPr>
        <w:t>不可抗力发生及不可抗力造成损失的证据，并及时认真统计所造成的损失。合同当事人对是否属于不可抗力或其损失发生争议时，按第19条〔争议解决〕的约定处理。</w:t>
      </w:r>
    </w:p>
    <w:p w14:paraId="002EECD2"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bookmarkStart w:id="104" w:name="_Toc337558825"/>
      <w:bookmarkStart w:id="105" w:name="_Toc296503118"/>
      <w:bookmarkStart w:id="106" w:name="_Toc296346619"/>
      <w:bookmarkStart w:id="107" w:name="_Toc351203609"/>
      <w:bookmarkEnd w:id="104"/>
      <w:bookmarkEnd w:id="105"/>
      <w:bookmarkEnd w:id="106"/>
      <w:r w:rsidRPr="003D3943">
        <w:rPr>
          <w:rFonts w:ascii="仿宋" w:eastAsia="仿宋" w:hAnsi="仿宋" w:cs="仿宋_GB2312" w:hint="eastAsia"/>
          <w:kern w:val="0"/>
          <w:sz w:val="24"/>
          <w:szCs w:val="24"/>
          <w:shd w:val="clear" w:color="auto" w:fill="FFFFFF"/>
        </w:rPr>
        <w:t>13.2</w:t>
      </w:r>
      <w:bookmarkEnd w:id="107"/>
      <w:r w:rsidRPr="003D3943">
        <w:rPr>
          <w:rFonts w:ascii="仿宋" w:eastAsia="仿宋" w:hAnsi="仿宋" w:cs="仿宋_GB2312" w:hint="eastAsia"/>
          <w:kern w:val="0"/>
          <w:sz w:val="24"/>
          <w:szCs w:val="24"/>
          <w:shd w:val="clear" w:color="auto" w:fill="FFFFFF"/>
        </w:rPr>
        <w:t>不可抗力的通知</w:t>
      </w:r>
    </w:p>
    <w:p w14:paraId="233FEA77"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14:paraId="66129738"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14:paraId="72402C36"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bookmarkStart w:id="108" w:name="_Toc296503119"/>
      <w:bookmarkStart w:id="109" w:name="_Toc337558826"/>
      <w:bookmarkStart w:id="110" w:name="_Toc296346620"/>
      <w:bookmarkStart w:id="111" w:name="_Toc351203610"/>
      <w:bookmarkEnd w:id="108"/>
      <w:bookmarkEnd w:id="109"/>
      <w:bookmarkEnd w:id="110"/>
      <w:r w:rsidRPr="003D3943">
        <w:rPr>
          <w:rFonts w:ascii="仿宋" w:eastAsia="仿宋" w:hAnsi="仿宋" w:cs="仿宋_GB2312" w:hint="eastAsia"/>
          <w:kern w:val="0"/>
          <w:sz w:val="24"/>
          <w:szCs w:val="24"/>
          <w:shd w:val="clear" w:color="auto" w:fill="FFFFFF"/>
        </w:rPr>
        <w:t>13.3</w:t>
      </w:r>
      <w:bookmarkEnd w:id="111"/>
      <w:r w:rsidRPr="003D3943">
        <w:rPr>
          <w:rFonts w:ascii="仿宋" w:eastAsia="仿宋" w:hAnsi="仿宋" w:cs="仿宋_GB2312" w:hint="eastAsia"/>
          <w:kern w:val="0"/>
          <w:sz w:val="24"/>
          <w:szCs w:val="24"/>
          <w:shd w:val="clear" w:color="auto" w:fill="FFFFFF"/>
        </w:rPr>
        <w:t>不可抗力后果的承担</w:t>
      </w:r>
    </w:p>
    <w:p w14:paraId="22ED10E6"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因不可抗力发生的费用及延误的工期由双方按以下方法分别承担：</w:t>
      </w:r>
    </w:p>
    <w:p w14:paraId="7BAE1600"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（1）发包人和测量</w:t>
      </w:r>
      <w:proofErr w:type="gramStart"/>
      <w:r w:rsidRPr="003D3943">
        <w:rPr>
          <w:rFonts w:ascii="仿宋" w:eastAsia="仿宋" w:hAnsi="仿宋" w:cs="仿宋_GB2312" w:hint="eastAsia"/>
          <w:kern w:val="0"/>
          <w:sz w:val="24"/>
          <w:szCs w:val="24"/>
        </w:rPr>
        <w:t>人人员</w:t>
      </w:r>
      <w:proofErr w:type="gramEnd"/>
      <w:r w:rsidRPr="003D3943">
        <w:rPr>
          <w:rFonts w:ascii="仿宋" w:eastAsia="仿宋" w:hAnsi="仿宋" w:cs="仿宋_GB2312" w:hint="eastAsia"/>
          <w:kern w:val="0"/>
          <w:sz w:val="24"/>
          <w:szCs w:val="24"/>
        </w:rPr>
        <w:t>伤亡由合同当事人双方自行负责，并承担相应费用；</w:t>
      </w:r>
    </w:p>
    <w:p w14:paraId="608F0505"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（2）测量人仪器损坏及停工损失，由测量人承担；</w:t>
      </w:r>
    </w:p>
    <w:p w14:paraId="69C076F1"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（3）停工期间，测量人应发包人要求留在作业场地的管理人员及保卫人员</w:t>
      </w:r>
      <w:r w:rsidRPr="003D3943">
        <w:rPr>
          <w:rFonts w:ascii="仿宋" w:eastAsia="仿宋" w:hAnsi="仿宋" w:cs="仿宋_GB2312" w:hint="eastAsia"/>
          <w:kern w:val="0"/>
          <w:sz w:val="24"/>
          <w:szCs w:val="24"/>
        </w:rPr>
        <w:lastRenderedPageBreak/>
        <w:t>的费用由发包人承担；</w:t>
      </w:r>
    </w:p>
    <w:p w14:paraId="179FEB7F"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（4）作业场地发生的清理、修复费用由发包人承担；</w:t>
      </w:r>
    </w:p>
    <w:p w14:paraId="6D1A28D9"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rPr>
        <w:t>（5）延误的工期相应顺延。</w:t>
      </w:r>
    </w:p>
    <w:p w14:paraId="1F9DF223"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shd w:val="clear" w:color="auto" w:fill="FFFFFF"/>
        </w:rPr>
        <w:t>不可抗力发生前已完成的工作应当按照合同约定进行支付。不可抗力发生后，合同当事人均应采取措施尽量避免和减少损失的扩大，任何一方当事人没有采取有效措施导致损失扩大的，应对扩大的损失承担责任。</w:t>
      </w:r>
    </w:p>
    <w:p w14:paraId="095EF25F"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shd w:val="clear" w:color="auto" w:fill="FFFFFF"/>
        </w:rPr>
        <w:t>因合同一方迟延履行合同义务，在迟延履行期间遭遇不可抗力的，</w:t>
      </w:r>
      <w:proofErr w:type="gramStart"/>
      <w:r w:rsidRPr="003D3943">
        <w:rPr>
          <w:rFonts w:ascii="仿宋" w:eastAsia="仿宋" w:hAnsi="仿宋" w:cs="仿宋_GB2312" w:hint="eastAsia"/>
          <w:kern w:val="0"/>
          <w:sz w:val="24"/>
          <w:szCs w:val="24"/>
          <w:shd w:val="clear" w:color="auto" w:fill="FFFFFF"/>
        </w:rPr>
        <w:t>不</w:t>
      </w:r>
      <w:proofErr w:type="gramEnd"/>
      <w:r w:rsidRPr="003D3943">
        <w:rPr>
          <w:rFonts w:ascii="仿宋" w:eastAsia="仿宋" w:hAnsi="仿宋" w:cs="仿宋_GB2312" w:hint="eastAsia"/>
          <w:kern w:val="0"/>
          <w:sz w:val="24"/>
          <w:szCs w:val="24"/>
          <w:shd w:val="clear" w:color="auto" w:fill="FFFFFF"/>
        </w:rPr>
        <w:t>免除其违约责任。</w:t>
      </w:r>
    </w:p>
    <w:p w14:paraId="1A84EF32" w14:textId="77777777" w:rsidR="003D3943" w:rsidRPr="003D3943" w:rsidRDefault="003D3943" w:rsidP="003D3943">
      <w:pPr>
        <w:tabs>
          <w:tab w:val="left" w:pos="540"/>
          <w:tab w:val="left" w:pos="72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112" w:name="_Toc501718826"/>
      <w:r w:rsidRPr="003D3943">
        <w:rPr>
          <w:rFonts w:ascii="仿宋" w:eastAsia="仿宋" w:hAnsi="仿宋" w:cs="仿宋_GB2312" w:hint="eastAsia"/>
          <w:b/>
          <w:kern w:val="0"/>
          <w:sz w:val="24"/>
          <w:szCs w:val="24"/>
        </w:rPr>
        <w:t>14、合同生效及终止</w:t>
      </w:r>
      <w:bookmarkEnd w:id="112"/>
    </w:p>
    <w:p w14:paraId="78D90BFB" w14:textId="77777777" w:rsidR="003D3943" w:rsidRPr="003D3943" w:rsidRDefault="003D3943" w:rsidP="003D3943">
      <w:pPr>
        <w:adjustRightInd w:val="0"/>
        <w:snapToGrid w:val="0"/>
        <w:spacing w:line="360" w:lineRule="auto"/>
        <w:ind w:firstLineChars="200" w:firstLine="480"/>
        <w:rPr>
          <w:rFonts w:ascii="仿宋" w:eastAsia="仿宋" w:hAnsi="仿宋" w:cs="仿宋_GB2312"/>
          <w:bCs/>
          <w:sz w:val="24"/>
          <w:szCs w:val="24"/>
        </w:rPr>
      </w:pPr>
      <w:r w:rsidRPr="003D3943">
        <w:rPr>
          <w:rFonts w:ascii="仿宋" w:eastAsia="仿宋" w:hAnsi="仿宋" w:cs="仿宋_GB2312" w:hint="eastAsia"/>
          <w:bCs/>
          <w:sz w:val="24"/>
          <w:szCs w:val="24"/>
        </w:rPr>
        <w:t>14.1本合同自</w:t>
      </w:r>
      <w:r w:rsidRPr="003D3943">
        <w:rPr>
          <w:rFonts w:ascii="仿宋" w:eastAsia="仿宋" w:hAnsi="仿宋" w:cs="仿宋_GB2312" w:hint="eastAsia"/>
          <w:sz w:val="24"/>
          <w:szCs w:val="24"/>
        </w:rPr>
        <w:t>双方法定代表人或其授权代表签字并加盖合同专用章</w:t>
      </w:r>
      <w:r w:rsidRPr="003D3943">
        <w:rPr>
          <w:rFonts w:ascii="仿宋" w:eastAsia="仿宋" w:hAnsi="仿宋" w:cs="仿宋_GB2312" w:hint="eastAsia"/>
          <w:bCs/>
          <w:sz w:val="24"/>
          <w:szCs w:val="24"/>
        </w:rPr>
        <w:t>生效。</w:t>
      </w:r>
    </w:p>
    <w:p w14:paraId="39AD8C9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14.2发包人、测量人履行合同全部义务，合同价款支付完毕，本合同即告终止。</w:t>
      </w:r>
    </w:p>
    <w:p w14:paraId="51F6CEEC"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14.3合同的权利义务终止后，合同当事人应遵循诚实信用原则，履行通知、协助和保密等义务。</w:t>
      </w:r>
    </w:p>
    <w:p w14:paraId="046D26AE"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13" w:name="_Toc501718827"/>
      <w:r w:rsidRPr="003D3943">
        <w:rPr>
          <w:rFonts w:ascii="仿宋" w:eastAsia="仿宋" w:hAnsi="仿宋" w:cs="仿宋_GB2312" w:hint="eastAsia"/>
          <w:b/>
          <w:sz w:val="24"/>
          <w:szCs w:val="24"/>
        </w:rPr>
        <w:t>15、合同解除</w:t>
      </w:r>
      <w:bookmarkEnd w:id="113"/>
    </w:p>
    <w:p w14:paraId="6A7186B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15.1有下列情形之一的，发包人、测量人可以解除合同：</w:t>
      </w:r>
    </w:p>
    <w:p w14:paraId="204B4DAB"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（1）因不可抗力致使合同无法履行，发包人应按合同约定向测量人支付已完工作量相对应比例的合同价款后解除合同；</w:t>
      </w:r>
    </w:p>
    <w:p w14:paraId="03EF4B6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（2）测量人将其承包的全部工程转包给他人或者肢解以后以分包的名义分别转包给他人，发包人有权解除合同；</w:t>
      </w:r>
    </w:p>
    <w:p w14:paraId="0E2C5D5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（3）未经发包人同意，测量人将其承包的部分工程分包给他人，发包人有权解除合同；</w:t>
      </w:r>
    </w:p>
    <w:p w14:paraId="570507C0"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（4）发包人和测量人协商一致可以解除合同的其他情形。</w:t>
      </w:r>
    </w:p>
    <w:p w14:paraId="77073F5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sz w:val="24"/>
          <w:szCs w:val="24"/>
        </w:rPr>
        <w:t>（5）违约金总额超过合同签约价的20%，发包人有权解除合同。</w:t>
      </w:r>
    </w:p>
    <w:p w14:paraId="6C15F0B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15.2任何一方提出解除合同的，应提前30天书面通知对方，违约方应赔偿由此给守约方造成的直接损失和间接损失。因不可抗力导致的合同解除，双方各自承担自身的损失。</w:t>
      </w:r>
    </w:p>
    <w:p w14:paraId="20C00C3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15.3因测量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导致的合同解除，按照违约责任处理，发包人有权解除部分或全部合同。解除部分合同的，发包人有权另行</w:t>
      </w:r>
      <w:proofErr w:type="gramStart"/>
      <w:r w:rsidRPr="003D3943">
        <w:rPr>
          <w:rFonts w:ascii="仿宋" w:eastAsia="仿宋" w:hAnsi="仿宋" w:cs="仿宋_GB2312" w:hint="eastAsia"/>
          <w:kern w:val="0"/>
          <w:sz w:val="24"/>
          <w:szCs w:val="24"/>
        </w:rPr>
        <w:t>委托因</w:t>
      </w:r>
      <w:proofErr w:type="gramEnd"/>
      <w:r w:rsidRPr="003D3943">
        <w:rPr>
          <w:rFonts w:ascii="仿宋" w:eastAsia="仿宋" w:hAnsi="仿宋" w:cs="仿宋_GB2312" w:hint="eastAsia"/>
          <w:kern w:val="0"/>
          <w:sz w:val="24"/>
          <w:szCs w:val="24"/>
        </w:rPr>
        <w:t>部分解除合同而测量人未履行部分，测量人应承担发包人由此产生的费用并继续履行合同中未解</w:t>
      </w:r>
      <w:r w:rsidRPr="003D3943">
        <w:rPr>
          <w:rFonts w:ascii="仿宋" w:eastAsia="仿宋" w:hAnsi="仿宋" w:cs="仿宋_GB2312" w:hint="eastAsia"/>
          <w:kern w:val="0"/>
          <w:sz w:val="24"/>
          <w:szCs w:val="24"/>
        </w:rPr>
        <w:lastRenderedPageBreak/>
        <w:t>除的部分。</w:t>
      </w:r>
    </w:p>
    <w:p w14:paraId="02A1B0A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15.4合同解除后，本合同约定的有关结算、争议解决方式的条款仍然有效。</w:t>
      </w:r>
    </w:p>
    <w:p w14:paraId="100327F4"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14" w:name="_Toc492458548"/>
      <w:bookmarkStart w:id="115" w:name="_Toc406150468"/>
      <w:bookmarkStart w:id="116" w:name="_Toc457826197"/>
      <w:bookmarkStart w:id="117" w:name="_Toc501718828"/>
      <w:r w:rsidRPr="003D3943">
        <w:rPr>
          <w:rFonts w:ascii="仿宋" w:eastAsia="仿宋" w:hAnsi="仿宋" w:cs="仿宋_GB2312" w:hint="eastAsia"/>
          <w:b/>
          <w:sz w:val="24"/>
          <w:szCs w:val="24"/>
        </w:rPr>
        <w:t>16、保险</w:t>
      </w:r>
      <w:bookmarkEnd w:id="114"/>
      <w:bookmarkEnd w:id="115"/>
      <w:bookmarkEnd w:id="116"/>
      <w:r w:rsidRPr="003D3943">
        <w:rPr>
          <w:rFonts w:ascii="仿宋" w:eastAsia="仿宋" w:hAnsi="仿宋" w:cs="仿宋_GB2312" w:hint="eastAsia"/>
          <w:b/>
          <w:sz w:val="24"/>
          <w:szCs w:val="24"/>
        </w:rPr>
        <w:t>及保密</w:t>
      </w:r>
      <w:bookmarkEnd w:id="117"/>
    </w:p>
    <w:p w14:paraId="642065F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16.1测量人应按照法律法规的要求购买履行本合同所需要的工程测量责任保险及测量作业人员的工伤保险、人身意外伤害险和其他保险，并使保险合同在合同服务期内保持有效。</w:t>
      </w:r>
    </w:p>
    <w:p w14:paraId="49F50A5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16.2除法律法规规定或合同另有约定外，未经发包人同意，测量人不得将发包人提供的图纸、文件以及声明需要保密的资料信息等商业秘密泄露给第三方。</w:t>
      </w:r>
    </w:p>
    <w:p w14:paraId="589AF310"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16.3除法律法规规定或合同另有约定外，未经测量人同意，发包人不得将测量人提供的技术文件、成果资料、技术秘密及声明需要保密的资料信息等商业秘密泄露给第三方。</w:t>
      </w:r>
    </w:p>
    <w:p w14:paraId="4B6B9AE2"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18" w:name="_Toc501718829"/>
      <w:r w:rsidRPr="003D3943">
        <w:rPr>
          <w:rFonts w:ascii="仿宋" w:eastAsia="仿宋" w:hAnsi="仿宋" w:cs="仿宋_GB2312" w:hint="eastAsia"/>
          <w:b/>
          <w:sz w:val="24"/>
          <w:szCs w:val="24"/>
        </w:rPr>
        <w:t>17、违约</w:t>
      </w:r>
      <w:bookmarkEnd w:id="118"/>
    </w:p>
    <w:p w14:paraId="7A21A36B"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bookmarkStart w:id="119" w:name="_Toc406150470"/>
      <w:bookmarkStart w:id="120" w:name="_Toc457826199"/>
      <w:r w:rsidRPr="003D3943">
        <w:rPr>
          <w:rFonts w:ascii="仿宋" w:eastAsia="仿宋" w:hAnsi="仿宋" w:cs="仿宋_GB2312" w:hint="eastAsia"/>
          <w:kern w:val="0"/>
          <w:sz w:val="24"/>
          <w:szCs w:val="24"/>
        </w:rPr>
        <w:t>17.1 发包人违约</w:t>
      </w:r>
      <w:bookmarkEnd w:id="119"/>
      <w:bookmarkEnd w:id="120"/>
    </w:p>
    <w:p w14:paraId="77873F79"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（1）发包人违约情形</w:t>
      </w:r>
    </w:p>
    <w:p w14:paraId="1A9AEBB0"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1）合同生效后，发包人无故要求终止或解除合同；</w:t>
      </w:r>
    </w:p>
    <w:p w14:paraId="4450739D"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2）发包人不履行合同义务或不按合同约定履行义务的其他情形。</w:t>
      </w:r>
    </w:p>
    <w:p w14:paraId="5D701C1C"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（2）发包人违约责任</w:t>
      </w:r>
    </w:p>
    <w:p w14:paraId="30F3425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合同生效后，发生上述非测量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导致终止或解除合同，测量人已开始测量工作的，按实际完成工作量办理结算。</w:t>
      </w:r>
    </w:p>
    <w:p w14:paraId="7F454AE9"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bookmarkStart w:id="121" w:name="_Toc406150471"/>
      <w:bookmarkStart w:id="122" w:name="_Toc457826200"/>
      <w:r w:rsidRPr="003D3943">
        <w:rPr>
          <w:rFonts w:ascii="仿宋" w:eastAsia="仿宋" w:hAnsi="仿宋" w:cs="仿宋_GB2312" w:hint="eastAsia"/>
          <w:kern w:val="0"/>
          <w:sz w:val="24"/>
          <w:szCs w:val="24"/>
        </w:rPr>
        <w:t>17.2 测量人违约</w:t>
      </w:r>
      <w:bookmarkEnd w:id="121"/>
      <w:bookmarkEnd w:id="122"/>
    </w:p>
    <w:p w14:paraId="2057D32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（1）测量人违约情形</w:t>
      </w:r>
    </w:p>
    <w:p w14:paraId="644BE7B7"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1）合同生效后，测量人因自身原因要求终止或解除合同；</w:t>
      </w:r>
    </w:p>
    <w:p w14:paraId="4F0536F0"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不能按照合同约定的日期或合同当事人同意顺延的工期提交成果资料；</w:t>
      </w:r>
    </w:p>
    <w:p w14:paraId="16197EC4"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造成成果资料质量达不到合同约定的质量标准；</w:t>
      </w:r>
    </w:p>
    <w:p w14:paraId="6B20D60E"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4）测量人不履行合同义务或未按约定履行合同义务的其他情形。</w:t>
      </w:r>
    </w:p>
    <w:p w14:paraId="65C0C168"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（2）测量人违约责任</w:t>
      </w:r>
    </w:p>
    <w:p w14:paraId="2EC8A96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kern w:val="0"/>
          <w:sz w:val="24"/>
          <w:szCs w:val="24"/>
        </w:rPr>
        <w:t>1）合同生效后，</w:t>
      </w:r>
      <w:r w:rsidRPr="003D3943">
        <w:rPr>
          <w:rFonts w:ascii="仿宋" w:eastAsia="仿宋" w:hAnsi="仿宋" w:cs="仿宋_GB2312" w:hint="eastAsia"/>
          <w:sz w:val="24"/>
          <w:szCs w:val="24"/>
        </w:rPr>
        <w:t>因测量</w:t>
      </w:r>
      <w:proofErr w:type="gramStart"/>
      <w:r w:rsidRPr="003D3943">
        <w:rPr>
          <w:rFonts w:ascii="仿宋" w:eastAsia="仿宋" w:hAnsi="仿宋" w:cs="仿宋_GB2312" w:hint="eastAsia"/>
          <w:sz w:val="24"/>
          <w:szCs w:val="24"/>
        </w:rPr>
        <w:t>人原因</w:t>
      </w:r>
      <w:proofErr w:type="gramEnd"/>
      <w:r w:rsidRPr="003D3943">
        <w:rPr>
          <w:rFonts w:ascii="仿宋" w:eastAsia="仿宋" w:hAnsi="仿宋" w:cs="仿宋_GB2312" w:hint="eastAsia"/>
          <w:sz w:val="24"/>
          <w:szCs w:val="24"/>
        </w:rPr>
        <w:t>提前终止合同的，测量人应承担由此给发包人造成的损失，发包人有权没收测量人所交履约担保（如有），同时发包人有权</w:t>
      </w:r>
      <w:r w:rsidRPr="003D3943">
        <w:rPr>
          <w:rFonts w:ascii="仿宋" w:eastAsia="仿宋" w:hAnsi="仿宋" w:cs="仿宋_GB2312" w:hint="eastAsia"/>
          <w:sz w:val="24"/>
          <w:szCs w:val="24"/>
        </w:rPr>
        <w:lastRenderedPageBreak/>
        <w:t>要求测量人按签约合同价的20%交纳违约金。</w:t>
      </w:r>
    </w:p>
    <w:p w14:paraId="63174FC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2）未经发包人批准同意，项目关键岗位人员缺勤的，发包人有权要求测量人按500元/人·天交纳违约金。</w:t>
      </w:r>
    </w:p>
    <w:p w14:paraId="105C2EBB"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3）测量人无故缺席发包人组织或通知的会议，发包人有权要求测量人按200元/次交纳违约金；测量人参加发包人组织或通知的会议累计迟到3次的，发包人有权要求测量人按缺席会议1次交纳违约金。</w:t>
      </w:r>
    </w:p>
    <w:p w14:paraId="3B798092"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原则上不允许变更项目关键岗位人员。确需更换项目关键岗位人员的，测量人应按发包人的要求申请更换；未经报发包人审批同意擅自更换的，发包人每查实一次，发包人要求测量人按下述标准交纳违约金。测量人项目关键岗位人员更换人数不得超过总人数的三分之一，若超过则发包人要求测量人对超过部分按下述标准交纳双倍违约金。</w:t>
      </w:r>
    </w:p>
    <w:p w14:paraId="3F462333"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测量人更换项目负责人、专业负责人的，发包人要求测量人按10000元/人交纳违约金；测量人更换项目专业人员的，发包人要求测量人按5000元/人交纳违约金。</w:t>
      </w:r>
    </w:p>
    <w:p w14:paraId="00C14448"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5）测量人未按合同约定或发包人要求按时提交成果资料，发包人要求测量人按500元/人·天交纳违约金；成果资料提交延误影响工程进度或涉及调度手册的，发包人要求测量人按1000元/人·天交纳违约金。</w:t>
      </w:r>
    </w:p>
    <w:p w14:paraId="11652F16"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6）因测量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造成成果资料质量达不到合同约定的质量标准，测量人应负责无偿给予补充完善使其达到质量合格。因测量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导致工程质量安全事故或其他事故时，测量人除负责采取补救措施外，并承担相应的赔偿责任，同时发包人要求测量人按10000元/项交纳违约金。</w:t>
      </w:r>
    </w:p>
    <w:p w14:paraId="71CC29EB"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7）测量成果资料违反政策法规、初步设计批复意见、强制性标准或公司文件的，发包人要求测量人按5000元/次交纳违约金并承担设计整改所产生的全部费用。</w:t>
      </w:r>
    </w:p>
    <w:p w14:paraId="40711A4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8）因测量成果质量原因导致设计方案发生重大变化的，发包人要求测量人按10000元/次交纳违约金。</w:t>
      </w:r>
    </w:p>
    <w:p w14:paraId="4E0A5921"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9）测量成果因质量不满足被上级部门考核、罚款的，发包人根据实际情况要求测量人缴纳签约合同价1%的违约金（上级部门罚款由测量人承担）。因测量成果原因造成现场返工的，发包人根据实际情况要求测量人缴纳签约合同价1%的违约金并承担相应返工工程费用对应的测量费。</w:t>
      </w:r>
    </w:p>
    <w:p w14:paraId="7E0A356E"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10）测量人现场施工配合服务不满足合同约定或发包人要求，发包人有权要求测量人按200元/次交纳违约金。</w:t>
      </w:r>
    </w:p>
    <w:p w14:paraId="68B0B31F"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11）在测量测绘工作中引起地下管线、设施及建构筑物损坏、造成第三方人员财产损失的，测量人应负责及时修复并赔偿，并承担因此造成的法律责任、经济损失和罚款。</w:t>
      </w:r>
    </w:p>
    <w:p w14:paraId="5DD4975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b/>
          <w:bCs/>
          <w:sz w:val="24"/>
          <w:szCs w:val="24"/>
        </w:rPr>
      </w:pPr>
      <w:r w:rsidRPr="003D3943">
        <w:rPr>
          <w:rFonts w:ascii="仿宋" w:eastAsia="仿宋" w:hAnsi="仿宋" w:cs="仿宋_GB2312" w:hint="eastAsia"/>
          <w:kern w:val="0"/>
          <w:sz w:val="24"/>
          <w:szCs w:val="24"/>
        </w:rPr>
        <w:t>12）因测量人提供的发票导致发包人被税务部门追究相关法律责任的，测量人应承担由此给发包人造成的损失（包括但不限于未抵扣的税费、滞纳金）。</w:t>
      </w:r>
    </w:p>
    <w:p w14:paraId="3FBE875F"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13）</w:t>
      </w:r>
      <w:r w:rsidRPr="003D3943">
        <w:rPr>
          <w:rFonts w:ascii="仿宋" w:eastAsia="仿宋" w:hAnsi="仿宋" w:cs="仿宋_GB2312" w:hint="eastAsia"/>
          <w:sz w:val="24"/>
          <w:szCs w:val="24"/>
        </w:rPr>
        <w:t>测量人</w:t>
      </w:r>
      <w:r w:rsidRPr="003D3943">
        <w:rPr>
          <w:rFonts w:ascii="仿宋" w:eastAsia="仿宋" w:hAnsi="仿宋" w:cs="仿宋_GB2312" w:hint="eastAsia"/>
          <w:kern w:val="0"/>
          <w:sz w:val="24"/>
          <w:szCs w:val="24"/>
        </w:rPr>
        <w:t>应以现金或转账方式交纳违约金，</w:t>
      </w:r>
      <w:r w:rsidRPr="003D3943">
        <w:rPr>
          <w:rFonts w:ascii="仿宋" w:eastAsia="仿宋" w:hAnsi="仿宋" w:cs="仿宋_GB2312" w:hint="eastAsia"/>
          <w:sz w:val="24"/>
          <w:szCs w:val="24"/>
        </w:rPr>
        <w:t>发包人</w:t>
      </w:r>
      <w:r w:rsidRPr="003D3943">
        <w:rPr>
          <w:rFonts w:ascii="仿宋" w:eastAsia="仿宋" w:hAnsi="仿宋" w:cs="仿宋_GB2312" w:hint="eastAsia"/>
          <w:kern w:val="0"/>
          <w:sz w:val="24"/>
          <w:szCs w:val="24"/>
        </w:rPr>
        <w:t>根据税法相关规定开具收款收据或增值税发票。</w:t>
      </w:r>
    </w:p>
    <w:p w14:paraId="0B5C2C2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14）测量人在接到发包人的违约通知后，应按通知要求交纳违约金；否则，发包人有权暂停合同价款支付或从测量人的合同价款中扣除相应的违约金。</w:t>
      </w:r>
    </w:p>
    <w:p w14:paraId="6A1638BE" w14:textId="77777777" w:rsidR="003D3943" w:rsidRPr="003D3943" w:rsidRDefault="003D3943" w:rsidP="003D3943">
      <w:pPr>
        <w:tabs>
          <w:tab w:val="left" w:pos="540"/>
        </w:tabs>
        <w:adjustRightInd w:val="0"/>
        <w:snapToGrid w:val="0"/>
        <w:spacing w:line="360" w:lineRule="auto"/>
        <w:ind w:firstLineChars="200" w:firstLine="482"/>
        <w:jc w:val="left"/>
        <w:rPr>
          <w:rFonts w:ascii="仿宋" w:eastAsia="仿宋" w:hAnsi="仿宋" w:cs="仿宋_GB2312"/>
          <w:b/>
          <w:bCs/>
          <w:sz w:val="24"/>
          <w:szCs w:val="24"/>
        </w:rPr>
      </w:pPr>
      <w:bookmarkStart w:id="123" w:name="_Toc406150472"/>
      <w:bookmarkStart w:id="124" w:name="_Toc492458550"/>
      <w:bookmarkStart w:id="125" w:name="_Toc501718830"/>
      <w:bookmarkStart w:id="126" w:name="_Toc457826201"/>
      <w:r w:rsidRPr="003D3943">
        <w:rPr>
          <w:rFonts w:ascii="仿宋" w:eastAsia="仿宋" w:hAnsi="仿宋" w:cs="仿宋_GB2312" w:hint="eastAsia"/>
          <w:b/>
          <w:bCs/>
          <w:sz w:val="24"/>
          <w:szCs w:val="24"/>
        </w:rPr>
        <w:t>18、索赔</w:t>
      </w:r>
      <w:bookmarkEnd w:id="123"/>
      <w:bookmarkEnd w:id="124"/>
      <w:bookmarkEnd w:id="125"/>
      <w:bookmarkEnd w:id="126"/>
    </w:p>
    <w:p w14:paraId="718BBEC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18.1测量人未按合同约定履行义务或发生错误以及应由测量人承担责任的其他情形，造成工期延误及发包人的经济损失，发包人可按下列程序以书面形式向测量人索赔：</w:t>
      </w:r>
    </w:p>
    <w:p w14:paraId="19234F8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（1）违约事件发生后7天内，向测量人发出索赔意向通知；</w:t>
      </w:r>
    </w:p>
    <w:p w14:paraId="7AAFE44E"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（2）发出索赔意向通知后14天内，向测量人提出经济损失的索赔报告及有关资料；</w:t>
      </w:r>
    </w:p>
    <w:p w14:paraId="48D68FD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（3）测量人在收到发包人送交的索赔报告和有关资料或补充索赔理由、证据后，于28天内给予答复；</w:t>
      </w:r>
    </w:p>
    <w:p w14:paraId="6A59806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（4）测量人在收到发包人送交的索赔报告和有关资料后28天内未予答复或未对发包人作进一步要求，视为该项索赔已被认可；</w:t>
      </w:r>
    </w:p>
    <w:p w14:paraId="06A0B476"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（5）当该违约事件持续进行时，发包人应阶段性向测量人发出索赔意向，在违约事件终了后21天内，向测量人送交索赔的有关资料和最终索赔报告。索赔答复程序与本款第（3）、（4）项约定相同。</w:t>
      </w:r>
    </w:p>
    <w:p w14:paraId="5E37C4B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18.2发包人未按合同约定履行义务或发生错误以及应由发包人承担责任的其他情形，造成工期延误和（或）测量人不能及时得到合同价款及测量人的经济损失，测量人可按下列程序以书面形式向发包人索赔：</w:t>
      </w:r>
    </w:p>
    <w:p w14:paraId="1C81B27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（1）违约事件发生后7天内，测量人可向发包人发出要求其采取有效措施纠正违约行为的通知；发包人收到通知14天内仍不履行合同义务，测量人有权</w:t>
      </w:r>
      <w:r w:rsidRPr="003D3943">
        <w:rPr>
          <w:rFonts w:ascii="仿宋" w:eastAsia="仿宋" w:hAnsi="仿宋" w:cs="仿宋_GB2312" w:hint="eastAsia"/>
          <w:kern w:val="0"/>
          <w:sz w:val="24"/>
          <w:szCs w:val="24"/>
        </w:rPr>
        <w:lastRenderedPageBreak/>
        <w:t>停止作业，并向发包人发出索赔意向通知。</w:t>
      </w:r>
    </w:p>
    <w:p w14:paraId="36A92660"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（2）发出索赔意向通知后14天内，向发包人提出延长工期和（或）补偿经济损失的索赔报告及有关资料；</w:t>
      </w:r>
    </w:p>
    <w:p w14:paraId="1231F6DC"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（3）发包人在收到测量人送交的索赔报告和有关资料或补充索赔理由、证据后，于28天内给予答复；</w:t>
      </w:r>
    </w:p>
    <w:p w14:paraId="21D8226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（4）发包人在收到测量人送交的索赔报告和有关资料后28天内未予答复或未对测量人作进一步要求，视为该项索赔已被认可；</w:t>
      </w:r>
    </w:p>
    <w:p w14:paraId="7BAD7487"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b/>
          <w:kern w:val="0"/>
          <w:sz w:val="24"/>
          <w:szCs w:val="24"/>
        </w:rPr>
      </w:pPr>
      <w:r w:rsidRPr="003D3943">
        <w:rPr>
          <w:rFonts w:ascii="仿宋" w:eastAsia="仿宋" w:hAnsi="仿宋" w:cs="仿宋_GB2312" w:hint="eastAsia"/>
          <w:kern w:val="0"/>
          <w:sz w:val="24"/>
          <w:szCs w:val="24"/>
        </w:rPr>
        <w:t>（5）当该索赔事件持续进行时，测量人应阶段性向发包人发出索赔意向，在索赔事件终了后21天内，向发包人送交索赔的有关资料和最终索赔报告。索赔答复程序与本款第（3）、（4）项约定相同。</w:t>
      </w:r>
    </w:p>
    <w:p w14:paraId="485C6371"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27" w:name="_Toc501718831"/>
      <w:r w:rsidRPr="003D3943">
        <w:rPr>
          <w:rFonts w:ascii="仿宋" w:eastAsia="仿宋" w:hAnsi="仿宋" w:cs="仿宋_GB2312" w:hint="eastAsia"/>
          <w:b/>
          <w:sz w:val="24"/>
          <w:szCs w:val="24"/>
        </w:rPr>
        <w:t>19、争议解决</w:t>
      </w:r>
      <w:bookmarkEnd w:id="127"/>
    </w:p>
    <w:p w14:paraId="1B5FBE6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因本合同以及与本合同有关事项发生争议的，双方可以就争议自行和解或请求行政主管部门、行业协会或</w:t>
      </w:r>
      <w:proofErr w:type="gramStart"/>
      <w:r w:rsidRPr="003D3943">
        <w:rPr>
          <w:rFonts w:ascii="仿宋" w:eastAsia="仿宋" w:hAnsi="仿宋" w:cs="仿宋_GB2312" w:hint="eastAsia"/>
          <w:kern w:val="0"/>
          <w:sz w:val="24"/>
          <w:szCs w:val="24"/>
        </w:rPr>
        <w:t>其他第三</w:t>
      </w:r>
      <w:proofErr w:type="gramEnd"/>
      <w:r w:rsidRPr="003D3943">
        <w:rPr>
          <w:rFonts w:ascii="仿宋" w:eastAsia="仿宋" w:hAnsi="仿宋" w:cs="仿宋_GB2312" w:hint="eastAsia"/>
          <w:kern w:val="0"/>
          <w:sz w:val="24"/>
          <w:szCs w:val="24"/>
        </w:rPr>
        <w:t>方进行调解。自行和解或经调解达成协议的，经签字并盖章后作为合同补充文件，双方均应遵照执行。若当事人不愿和解、调解或者和解、调解不成的，确定采取下列</w:t>
      </w:r>
      <w:r w:rsidRPr="003D3943">
        <w:rPr>
          <w:rFonts w:ascii="仿宋" w:eastAsia="仿宋" w:hAnsi="仿宋" w:cs="仿宋_GB2312" w:hint="eastAsia"/>
          <w:kern w:val="0"/>
          <w:sz w:val="24"/>
          <w:szCs w:val="24"/>
          <w:u w:val="single"/>
        </w:rPr>
        <w:t>第（2）种</w:t>
      </w:r>
      <w:r w:rsidRPr="003D3943">
        <w:rPr>
          <w:rFonts w:ascii="仿宋" w:eastAsia="仿宋" w:hAnsi="仿宋" w:cs="仿宋_GB2312" w:hint="eastAsia"/>
          <w:kern w:val="0"/>
          <w:sz w:val="24"/>
          <w:szCs w:val="24"/>
        </w:rPr>
        <w:t>方式解决：</w:t>
      </w:r>
    </w:p>
    <w:p w14:paraId="4317E21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（1）向长沙仲裁委员会提请仲裁；</w:t>
      </w:r>
    </w:p>
    <w:p w14:paraId="06494514" w14:textId="77777777" w:rsidR="003D3943" w:rsidRPr="003D3943" w:rsidRDefault="003D3943" w:rsidP="003D3943">
      <w:pPr>
        <w:tabs>
          <w:tab w:val="left" w:pos="0"/>
        </w:tabs>
        <w:adjustRightInd w:val="0"/>
        <w:snapToGrid w:val="0"/>
        <w:spacing w:line="360" w:lineRule="auto"/>
        <w:ind w:left="7" w:firstLine="413"/>
        <w:jc w:val="left"/>
        <w:rPr>
          <w:rFonts w:ascii="仿宋" w:eastAsia="仿宋" w:hAnsi="仿宋" w:cs="仿宋_GB2312"/>
          <w:kern w:val="0"/>
          <w:sz w:val="24"/>
          <w:szCs w:val="24"/>
        </w:rPr>
      </w:pPr>
      <w:r w:rsidRPr="003D3943">
        <w:rPr>
          <w:rFonts w:ascii="仿宋" w:eastAsia="仿宋" w:hAnsi="仿宋" w:cs="仿宋_GB2312" w:hint="eastAsia"/>
          <w:kern w:val="0"/>
          <w:sz w:val="24"/>
        </w:rPr>
        <w:t>（2）向发包人所在地人民法院提起诉讼。</w:t>
      </w:r>
    </w:p>
    <w:p w14:paraId="43EBD6FF"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28" w:name="_Toc501718833"/>
      <w:bookmarkStart w:id="129" w:name="_Toc501718832"/>
      <w:r w:rsidRPr="003D3943">
        <w:rPr>
          <w:rFonts w:ascii="仿宋" w:eastAsia="仿宋" w:hAnsi="仿宋" w:cs="仿宋_GB2312" w:hint="eastAsia"/>
          <w:b/>
          <w:sz w:val="24"/>
          <w:szCs w:val="24"/>
        </w:rPr>
        <w:t>20、履约担保</w:t>
      </w:r>
    </w:p>
    <w:p w14:paraId="49A3E075" w14:textId="6A620F65" w:rsidR="003D3943" w:rsidRPr="003D3943" w:rsidRDefault="003D3943" w:rsidP="003D3943">
      <w:pPr>
        <w:tabs>
          <w:tab w:val="left" w:pos="851"/>
        </w:tabs>
        <w:adjustRightInd w:val="0"/>
        <w:snapToGrid w:val="0"/>
        <w:spacing w:line="360" w:lineRule="auto"/>
        <w:ind w:firstLineChars="200" w:firstLine="480"/>
        <w:textAlignment w:val="baseline"/>
        <w:rPr>
          <w:rFonts w:ascii="仿宋" w:eastAsia="仿宋" w:hAnsi="仿宋" w:cs="仿宋_GB2312"/>
          <w:sz w:val="24"/>
          <w:szCs w:val="24"/>
        </w:rPr>
      </w:pPr>
      <w:r w:rsidRPr="003D3943">
        <w:rPr>
          <w:rFonts w:ascii="仿宋" w:eastAsia="仿宋" w:hAnsi="仿宋" w:cs="仿宋_GB2312" w:hint="eastAsia"/>
          <w:sz w:val="24"/>
          <w:szCs w:val="24"/>
        </w:rPr>
        <w:t>20.1测</w:t>
      </w:r>
      <w:r w:rsidRPr="00202D81">
        <w:rPr>
          <w:rFonts w:ascii="仿宋" w:eastAsia="仿宋" w:hAnsi="仿宋" w:cs="仿宋_GB2312" w:hint="eastAsia"/>
          <w:sz w:val="24"/>
          <w:szCs w:val="24"/>
        </w:rPr>
        <w:t>量人</w:t>
      </w:r>
      <w:r w:rsidRPr="00202D81">
        <w:rPr>
          <w:rFonts w:ascii="仿宋" w:eastAsia="仿宋" w:hAnsi="仿宋" w:cs="仿宋_GB2312" w:hint="eastAsia"/>
          <w:sz w:val="24"/>
          <w:szCs w:val="24"/>
          <w:u w:val="single"/>
        </w:rPr>
        <w:t>■需要</w:t>
      </w:r>
      <w:r w:rsidRPr="00202D81">
        <w:rPr>
          <w:rFonts w:ascii="仿宋" w:eastAsia="仿宋" w:hAnsi="仿宋" w:cs="仿宋_GB2312" w:hint="eastAsia"/>
          <w:sz w:val="24"/>
          <w:szCs w:val="24"/>
        </w:rPr>
        <w:t>/</w:t>
      </w:r>
      <w:r w:rsidRPr="00202D81">
        <w:rPr>
          <w:rFonts w:ascii="仿宋" w:eastAsia="仿宋" w:hAnsi="仿宋" w:cs="仿宋_GB2312" w:hint="eastAsia"/>
          <w:sz w:val="24"/>
          <w:szCs w:val="24"/>
          <w:u w:val="single"/>
        </w:rPr>
        <w:t>□不需要</w:t>
      </w:r>
      <w:r w:rsidRPr="00202D81">
        <w:rPr>
          <w:rFonts w:ascii="仿宋" w:eastAsia="仿宋" w:hAnsi="仿宋" w:cs="仿宋_GB2312" w:hint="eastAsia"/>
          <w:sz w:val="24"/>
          <w:szCs w:val="24"/>
        </w:rPr>
        <w:t>提</w:t>
      </w:r>
      <w:r w:rsidRPr="003D3943">
        <w:rPr>
          <w:rFonts w:ascii="仿宋" w:eastAsia="仿宋" w:hAnsi="仿宋" w:cs="仿宋_GB2312" w:hint="eastAsia"/>
          <w:sz w:val="24"/>
          <w:szCs w:val="24"/>
        </w:rPr>
        <w:t>供履约担保。</w:t>
      </w:r>
    </w:p>
    <w:p w14:paraId="2EE6D0F5"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20.2如需要测量人提供履约担保，则：</w:t>
      </w:r>
    </w:p>
    <w:p w14:paraId="67EB026C"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（1）</w:t>
      </w:r>
      <w:r w:rsidRPr="003D3943">
        <w:rPr>
          <w:rFonts w:ascii="仿宋" w:eastAsia="仿宋" w:hAnsi="仿宋" w:cs="仿宋_GB2312" w:hint="eastAsia"/>
          <w:kern w:val="0"/>
          <w:sz w:val="24"/>
          <w:szCs w:val="24"/>
        </w:rPr>
        <w:t>履约担保用于补偿发包人因测量人不能完成其合同义务而蒙受的损失，是办理投标担保（如有）退还手续及合同价款支付手续的必要条件之一。</w:t>
      </w:r>
    </w:p>
    <w:p w14:paraId="3DC8C4A6"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（2）测量人提供履约担保的形式、金额及期限可采用以下方式之一：</w:t>
      </w:r>
    </w:p>
    <w:p w14:paraId="5A2CDEDB"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1）</w:t>
      </w:r>
      <w:r w:rsidRPr="003D3943">
        <w:rPr>
          <w:rFonts w:ascii="仿宋" w:eastAsia="仿宋" w:hAnsi="仿宋" w:cs="仿宋_GB2312" w:hint="eastAsia"/>
          <w:kern w:val="0"/>
          <w:sz w:val="24"/>
          <w:szCs w:val="24"/>
        </w:rPr>
        <w:t>采用银行履约保函形式，银行履约保函的担保额度为签约合同价的10%，担保期限为自保函生效之日起，至服务期满之日止。银行履约保函应为在中国境内注册和营业的银行出具的、以发包人为受益人首次申请即作为无条件付款的保函，银行履约保函格式具体详见合同附录。</w:t>
      </w:r>
    </w:p>
    <w:p w14:paraId="066E6D80"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2）采用现金形式，现金担保额度为签约合同价的10%，担保期限为履约保证金到账之日起，至合同约定的服务期满之日止。履约担保以现金形式提交的，测量人应从其基本账户通过</w:t>
      </w:r>
      <w:proofErr w:type="gramStart"/>
      <w:r w:rsidRPr="003D3943">
        <w:rPr>
          <w:rFonts w:ascii="仿宋" w:eastAsia="仿宋" w:hAnsi="仿宋" w:cs="仿宋_GB2312" w:hint="eastAsia"/>
          <w:sz w:val="24"/>
          <w:szCs w:val="24"/>
        </w:rPr>
        <w:t>转帐</w:t>
      </w:r>
      <w:proofErr w:type="gramEnd"/>
      <w:r w:rsidRPr="003D3943">
        <w:rPr>
          <w:rFonts w:ascii="仿宋" w:eastAsia="仿宋" w:hAnsi="仿宋" w:cs="仿宋_GB2312" w:hint="eastAsia"/>
          <w:sz w:val="24"/>
          <w:szCs w:val="24"/>
        </w:rPr>
        <w:t>或电汇至发包人指定的账户。</w:t>
      </w:r>
    </w:p>
    <w:p w14:paraId="556B773A"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（3）如需提供履约担保，则测量人应确保提供的银行履约保函持续有效，在银行履约保函到期前1个月内办理好续保手续，并向发包人提供新的有效的银行履约保函。</w:t>
      </w:r>
    </w:p>
    <w:p w14:paraId="16C9E0F6"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（4）如需提供履约担保，合同履约未完成而履约担保到期的，测量人应在履约担保到期后的首次办理合同价款支付手续时提供有效的续保文件。</w:t>
      </w:r>
    </w:p>
    <w:p w14:paraId="59C7FEA1"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（5）在测量人完成其合同义务包括任何保证义务后，发包人将把履约担保无息退还测量人。</w:t>
      </w:r>
    </w:p>
    <w:p w14:paraId="68804858"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r w:rsidRPr="003D3943">
        <w:rPr>
          <w:rFonts w:ascii="仿宋" w:eastAsia="仿宋" w:hAnsi="仿宋" w:cs="仿宋_GB2312" w:hint="eastAsia"/>
          <w:b/>
          <w:sz w:val="24"/>
          <w:szCs w:val="24"/>
        </w:rPr>
        <w:t>21、法律适用</w:t>
      </w:r>
    </w:p>
    <w:p w14:paraId="1C643A5A"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本合同适用中华人民共和国现行法律、行政法规和规章，如合同条款与法律、行政法规和规章不一致的，按照法律、行政法规和规章修改本合同。</w:t>
      </w:r>
    </w:p>
    <w:p w14:paraId="4C1F5521"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r w:rsidRPr="003D3943">
        <w:rPr>
          <w:rFonts w:ascii="仿宋" w:eastAsia="仿宋" w:hAnsi="仿宋" w:cs="仿宋_GB2312" w:hint="eastAsia"/>
          <w:b/>
          <w:sz w:val="24"/>
          <w:szCs w:val="24"/>
        </w:rPr>
        <w:t>22、通知</w:t>
      </w:r>
    </w:p>
    <w:p w14:paraId="6911A2EF"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22.1本合同一方给另一方的通知均应采用书面形式，传真或快递送到本合同中规定的对方的地址和办理签收手续。</w:t>
      </w:r>
    </w:p>
    <w:p w14:paraId="64A4A3C2"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22.2通知以送到之日或通知书中规定的生效之日起生效，两者中以较迟之日为准。</w:t>
      </w:r>
    </w:p>
    <w:p w14:paraId="1B2B29C3"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r w:rsidRPr="003D3943">
        <w:rPr>
          <w:rFonts w:ascii="仿宋" w:eastAsia="仿宋" w:hAnsi="仿宋" w:cs="仿宋_GB2312" w:hint="eastAsia"/>
          <w:b/>
          <w:sz w:val="24"/>
          <w:szCs w:val="24"/>
        </w:rPr>
        <w:t>23、其他约定</w:t>
      </w:r>
    </w:p>
    <w:p w14:paraId="61EDE0F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bookmarkStart w:id="130" w:name="_Toc406150424"/>
      <w:bookmarkStart w:id="131" w:name="_Toc457826153"/>
      <w:r w:rsidRPr="003D3943">
        <w:rPr>
          <w:rFonts w:ascii="仿宋" w:eastAsia="仿宋" w:hAnsi="仿宋" w:cs="仿宋_GB2312" w:hint="eastAsia"/>
          <w:kern w:val="0"/>
          <w:sz w:val="24"/>
          <w:szCs w:val="24"/>
        </w:rPr>
        <w:t>23.1 词语定义</w:t>
      </w:r>
      <w:bookmarkEnd w:id="130"/>
      <w:bookmarkEnd w:id="131"/>
    </w:p>
    <w:p w14:paraId="7DDCA71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（1）合同：指根据法律规定和合同当事人约定具有约束力的文件，构成合同的文件包括合同协议书、合同条款及其附件、中选通知书/谈判记录表、响应文件及其附件、技术标准和要求、图纸以及其他合同文件。</w:t>
      </w:r>
    </w:p>
    <w:p w14:paraId="1502259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（2）工程：指发包人与测量人在合同协议书中约定的工程。</w:t>
      </w:r>
    </w:p>
    <w:p w14:paraId="0E6A14B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（3）项目：指发包人与测量人在合同协议书中约定的测量范围内的项目。</w:t>
      </w:r>
    </w:p>
    <w:p w14:paraId="16A95CB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（4）发包人：指与测量人</w:t>
      </w:r>
      <w:r w:rsidRPr="003D3943">
        <w:rPr>
          <w:rFonts w:ascii="仿宋" w:eastAsia="仿宋" w:hAnsi="仿宋" w:cs="仿宋_GB2312" w:hint="eastAsia"/>
          <w:kern w:val="0"/>
          <w:sz w:val="24"/>
          <w:szCs w:val="24"/>
          <w:shd w:val="clear" w:color="auto" w:fill="FFFFFF"/>
        </w:rPr>
        <w:t>签订</w:t>
      </w:r>
      <w:r w:rsidRPr="003D3943">
        <w:rPr>
          <w:rFonts w:ascii="仿宋" w:eastAsia="仿宋" w:hAnsi="仿宋" w:cs="仿宋_GB2312" w:hint="eastAsia"/>
          <w:kern w:val="0"/>
          <w:sz w:val="24"/>
          <w:szCs w:val="24"/>
        </w:rPr>
        <w:t>合同协议书的当事人以及取得该当事人资格的合法继承人。</w:t>
      </w:r>
    </w:p>
    <w:p w14:paraId="7A55AC3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（5）测量人：指</w:t>
      </w:r>
      <w:r w:rsidRPr="003D3943">
        <w:rPr>
          <w:rFonts w:ascii="仿宋" w:eastAsia="仿宋" w:hAnsi="仿宋" w:cs="仿宋_GB2312" w:hint="eastAsia"/>
          <w:sz w:val="24"/>
          <w:szCs w:val="24"/>
        </w:rPr>
        <w:t>为本工程提供工程项目测量服务</w:t>
      </w:r>
      <w:r w:rsidRPr="003D3943">
        <w:rPr>
          <w:rFonts w:ascii="仿宋" w:eastAsia="仿宋" w:hAnsi="仿宋" w:cs="仿宋_GB2312" w:hint="eastAsia"/>
          <w:kern w:val="0"/>
          <w:sz w:val="24"/>
          <w:szCs w:val="24"/>
          <w:shd w:val="clear" w:color="auto" w:fill="FFFFFF"/>
        </w:rPr>
        <w:t>与发包人签订合同协议书的，</w:t>
      </w:r>
      <w:r w:rsidRPr="003D3943">
        <w:rPr>
          <w:rFonts w:ascii="仿宋" w:eastAsia="仿宋" w:hAnsi="仿宋" w:cs="仿宋_GB2312" w:hint="eastAsia"/>
          <w:kern w:val="0"/>
          <w:sz w:val="24"/>
          <w:szCs w:val="24"/>
        </w:rPr>
        <w:t>具有工程测量资质的当事人以及取得该当事人资格的合法继承人。</w:t>
      </w:r>
    </w:p>
    <w:p w14:paraId="43BCC9D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（6）签约合同价：是指发包人和测量人在合同协议书中确定的金额，即本项目的中标价格。</w:t>
      </w:r>
    </w:p>
    <w:p w14:paraId="3C9833B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（7）合同价格：是指根据本合同规定测量人在正确地完全履行合同义务后，经长沙市政府相关职能部门或</w:t>
      </w:r>
      <w:proofErr w:type="gramStart"/>
      <w:r w:rsidRPr="003D3943">
        <w:rPr>
          <w:rFonts w:ascii="仿宋" w:eastAsia="仿宋" w:hAnsi="仿宋" w:cs="仿宋_GB2312" w:hint="eastAsia"/>
          <w:kern w:val="0"/>
          <w:sz w:val="24"/>
          <w:szCs w:val="24"/>
        </w:rPr>
        <w:t>湖南长株潭</w:t>
      </w:r>
      <w:proofErr w:type="gramEnd"/>
      <w:r w:rsidRPr="003D3943">
        <w:rPr>
          <w:rFonts w:ascii="仿宋" w:eastAsia="仿宋" w:hAnsi="仿宋" w:cs="仿宋_GB2312" w:hint="eastAsia"/>
          <w:kern w:val="0"/>
          <w:sz w:val="24"/>
          <w:szCs w:val="24"/>
        </w:rPr>
        <w:t>轨道交通西环线建设有限责任公司授</w:t>
      </w:r>
      <w:r w:rsidRPr="003D3943">
        <w:rPr>
          <w:rFonts w:ascii="仿宋" w:eastAsia="仿宋" w:hAnsi="仿宋" w:cs="仿宋_GB2312" w:hint="eastAsia"/>
          <w:kern w:val="0"/>
          <w:sz w:val="24"/>
          <w:szCs w:val="24"/>
        </w:rPr>
        <w:lastRenderedPageBreak/>
        <w:t>权的单位审定的结算价格。</w:t>
      </w:r>
    </w:p>
    <w:p w14:paraId="3604E1E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（8）测量任务书：指由发包人就工程测量范围、内容和技术标准等提出要求的书面文件。测量任务书构成合同文件组成部分。</w:t>
      </w:r>
    </w:p>
    <w:p w14:paraId="745C10E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9）天：除特别指明外，均指日历天。约定按天计算时间的，开始当天不计入，从次日开始计算。时限的最后一天是休息日或者其他法定节假日的，以节假日次日为时限的最后一天，时限的最后一天的截止时间为当日24时。</w:t>
      </w:r>
    </w:p>
    <w:p w14:paraId="0B010C3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（10）开工日期：指合同当事人在合同中约定，测量人开始工作的绝对或相对日期。</w:t>
      </w:r>
    </w:p>
    <w:p w14:paraId="423D75F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（11）成果提交日期：指合同当事人在合同中约定，测量人完成合同范围内工作并提交成果资料的绝对或相对日期。</w:t>
      </w:r>
    </w:p>
    <w:p w14:paraId="4AE3471E"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（12）图纸：指由发包人提供或由测量人提供并经发包人认可，满足测量人开展工作需要的所有图件，包括相关说明和资料。</w:t>
      </w:r>
    </w:p>
    <w:p w14:paraId="0C2C213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（13）作业场地：指工程测量作业的场所以及发包人具体指定的供工程测量作业使用的其他场所。</w:t>
      </w:r>
    </w:p>
    <w:p w14:paraId="14021FBB"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（14）书面形式：指合同书、信件和数据电文（包括电报、电传、传真、电子数据交换和电子邮件）等可以有形地表现所载内容的形式。</w:t>
      </w:r>
    </w:p>
    <w:p w14:paraId="308814FD" w14:textId="77777777" w:rsidR="003D3943" w:rsidRPr="003D3943" w:rsidRDefault="003D3943" w:rsidP="003D3943">
      <w:pPr>
        <w:adjustRightInd w:val="0"/>
        <w:snapToGrid w:val="0"/>
        <w:spacing w:line="360" w:lineRule="auto"/>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 xml:space="preserve">    （15）索赔：指在合同履行过程中，一方违反合同约定，直接或间接地给另一方造成实际损失，受损方向违约方提出经济赔偿和（或）工期顺延的要求。</w:t>
      </w:r>
    </w:p>
    <w:p w14:paraId="6F99EF6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（16）后期服务：指测量人提交成果资料后，为发包人提供的后续技术服务工作和程序性工作，如报告成果咨询、现场交桩等。</w:t>
      </w:r>
    </w:p>
    <w:p w14:paraId="7F81EC73"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23.2合同签订时间</w:t>
      </w:r>
    </w:p>
    <w:p w14:paraId="3658F43C"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bCs/>
          <w:sz w:val="24"/>
          <w:szCs w:val="24"/>
        </w:rPr>
      </w:pPr>
      <w:r w:rsidRPr="003D3943">
        <w:rPr>
          <w:rFonts w:ascii="仿宋" w:eastAsia="仿宋" w:hAnsi="仿宋" w:cs="仿宋_GB2312" w:hint="eastAsia"/>
          <w:bCs/>
          <w:sz w:val="24"/>
          <w:szCs w:val="24"/>
        </w:rPr>
        <w:t>本合同于</w:t>
      </w:r>
      <w:r w:rsidRPr="003D3943">
        <w:rPr>
          <w:rFonts w:ascii="仿宋" w:eastAsia="仿宋" w:hAnsi="仿宋" w:cs="仿宋_GB2312" w:hint="eastAsia"/>
          <w:bCs/>
          <w:sz w:val="24"/>
          <w:szCs w:val="24"/>
          <w:u w:val="single"/>
        </w:rPr>
        <w:t xml:space="preserve">      </w:t>
      </w:r>
      <w:r w:rsidRPr="003D3943">
        <w:rPr>
          <w:rFonts w:ascii="仿宋" w:eastAsia="仿宋" w:hAnsi="仿宋" w:cs="仿宋_GB2312" w:hint="eastAsia"/>
          <w:bCs/>
          <w:sz w:val="24"/>
          <w:szCs w:val="24"/>
        </w:rPr>
        <w:t>年</w:t>
      </w:r>
      <w:r w:rsidRPr="003D3943">
        <w:rPr>
          <w:rFonts w:ascii="仿宋" w:eastAsia="仿宋" w:hAnsi="仿宋" w:cs="仿宋_GB2312" w:hint="eastAsia"/>
          <w:bCs/>
          <w:sz w:val="24"/>
          <w:szCs w:val="24"/>
          <w:u w:val="single"/>
        </w:rPr>
        <w:t xml:space="preserve">   </w:t>
      </w:r>
      <w:r w:rsidRPr="003D3943">
        <w:rPr>
          <w:rFonts w:ascii="仿宋" w:eastAsia="仿宋" w:hAnsi="仿宋" w:cs="仿宋_GB2312" w:hint="eastAsia"/>
          <w:bCs/>
          <w:sz w:val="24"/>
          <w:szCs w:val="24"/>
        </w:rPr>
        <w:t>月</w:t>
      </w:r>
      <w:r w:rsidRPr="003D3943">
        <w:rPr>
          <w:rFonts w:ascii="仿宋" w:eastAsia="仿宋" w:hAnsi="仿宋" w:cs="仿宋_GB2312" w:hint="eastAsia"/>
          <w:bCs/>
          <w:sz w:val="24"/>
          <w:szCs w:val="24"/>
          <w:u w:val="single"/>
        </w:rPr>
        <w:t xml:space="preserve">   </w:t>
      </w:r>
      <w:r w:rsidRPr="003D3943">
        <w:rPr>
          <w:rFonts w:ascii="仿宋" w:eastAsia="仿宋" w:hAnsi="仿宋" w:cs="仿宋_GB2312" w:hint="eastAsia"/>
          <w:bCs/>
          <w:sz w:val="24"/>
          <w:szCs w:val="24"/>
        </w:rPr>
        <w:t>日签订。</w:t>
      </w:r>
      <w:bookmarkStart w:id="132" w:name="_Toc351203490"/>
      <w:bookmarkStart w:id="133" w:name="_Toc457826148"/>
      <w:bookmarkStart w:id="134" w:name="_Toc406150419"/>
    </w:p>
    <w:p w14:paraId="0D9E7066"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23.3合同签订地点</w:t>
      </w:r>
      <w:bookmarkEnd w:id="132"/>
      <w:bookmarkEnd w:id="133"/>
      <w:bookmarkEnd w:id="134"/>
    </w:p>
    <w:p w14:paraId="124AC14A"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bCs/>
          <w:sz w:val="24"/>
          <w:szCs w:val="24"/>
        </w:rPr>
      </w:pPr>
      <w:r w:rsidRPr="003D3943">
        <w:rPr>
          <w:rFonts w:ascii="仿宋" w:eastAsia="仿宋" w:hAnsi="仿宋" w:cs="仿宋_GB2312" w:hint="eastAsia"/>
          <w:bCs/>
          <w:sz w:val="24"/>
          <w:szCs w:val="24"/>
        </w:rPr>
        <w:t>本合同在</w:t>
      </w:r>
      <w:r w:rsidRPr="003D3943">
        <w:rPr>
          <w:rFonts w:ascii="仿宋" w:eastAsia="仿宋" w:hAnsi="仿宋" w:cs="仿宋_GB2312" w:hint="eastAsia"/>
          <w:bCs/>
          <w:sz w:val="24"/>
          <w:szCs w:val="24"/>
          <w:u w:val="single"/>
        </w:rPr>
        <w:t xml:space="preserve"> 湖南省长沙市雨花区 </w:t>
      </w:r>
      <w:r w:rsidRPr="003D3943">
        <w:rPr>
          <w:rFonts w:ascii="仿宋" w:eastAsia="仿宋" w:hAnsi="仿宋" w:cs="仿宋_GB2312" w:hint="eastAsia"/>
          <w:bCs/>
          <w:sz w:val="24"/>
          <w:szCs w:val="24"/>
        </w:rPr>
        <w:t>签订。</w:t>
      </w:r>
    </w:p>
    <w:p w14:paraId="58E5EB41"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23.4合同份数</w:t>
      </w:r>
    </w:p>
    <w:p w14:paraId="077EFF5F"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kern w:val="0"/>
          <w:sz w:val="24"/>
          <w:szCs w:val="24"/>
        </w:rPr>
      </w:pPr>
      <w:r w:rsidRPr="003D3943">
        <w:rPr>
          <w:rFonts w:ascii="仿宋" w:eastAsia="仿宋" w:hAnsi="仿宋" w:cs="仿宋_GB2312" w:hint="eastAsia"/>
          <w:sz w:val="24"/>
          <w:szCs w:val="24"/>
        </w:rPr>
        <w:t>本合同一式十二份（其中正本二份、副本十份），发包人执八份（一正七副）、测量人执四份（一正三副）。合同正本和副本具有同等效力，当合同副本与正本之间存有差异时，以合同正本为准。</w:t>
      </w:r>
    </w:p>
    <w:p w14:paraId="2E17A26D" w14:textId="2F55F687" w:rsidR="003D3943" w:rsidRPr="003D3943" w:rsidRDefault="003D3943" w:rsidP="003D3943">
      <w:pPr>
        <w:adjustRightInd w:val="0"/>
        <w:snapToGrid w:val="0"/>
        <w:spacing w:line="360" w:lineRule="auto"/>
        <w:ind w:firstLineChars="200" w:firstLine="480"/>
        <w:jc w:val="left"/>
        <w:rPr>
          <w:rFonts w:ascii="仿宋" w:eastAsia="仿宋" w:hAnsi="仿宋" w:cs="仿宋_GB2312"/>
          <w:sz w:val="24"/>
          <w:szCs w:val="24"/>
        </w:rPr>
      </w:pPr>
      <w:bookmarkStart w:id="135" w:name="_Toc501718137"/>
      <w:bookmarkStart w:id="136" w:name="_Toc501717896"/>
      <w:r w:rsidRPr="003D3943">
        <w:rPr>
          <w:rFonts w:ascii="仿宋" w:eastAsia="仿宋" w:hAnsi="仿宋" w:cs="仿宋_GB2312" w:hint="eastAsia"/>
          <w:kern w:val="0"/>
          <w:sz w:val="24"/>
          <w:szCs w:val="24"/>
        </w:rPr>
        <w:t>23.5双方约定的其他事项</w:t>
      </w:r>
      <w:bookmarkEnd w:id="135"/>
      <w:bookmarkEnd w:id="136"/>
      <w:r w:rsidRPr="003D3943">
        <w:rPr>
          <w:rFonts w:ascii="仿宋" w:eastAsia="仿宋" w:hAnsi="仿宋" w:cs="仿宋_GB2312" w:hint="eastAsia"/>
          <w:kern w:val="0"/>
          <w:sz w:val="24"/>
          <w:szCs w:val="24"/>
        </w:rPr>
        <w:t>（本条约定与合同条款中其他约定不一致时，以本条为准）：</w:t>
      </w:r>
      <w:bookmarkEnd w:id="128"/>
      <w:bookmarkEnd w:id="129"/>
      <w:r w:rsidRPr="003D3943">
        <w:rPr>
          <w:rFonts w:ascii="仿宋" w:eastAsia="仿宋" w:hAnsi="仿宋" w:cs="仿宋_GB2312" w:hint="eastAsia"/>
          <w:kern w:val="0"/>
          <w:sz w:val="24"/>
          <w:szCs w:val="24"/>
          <w:u w:val="single"/>
        </w:rPr>
        <w:t xml:space="preserve">     </w:t>
      </w:r>
      <w:r w:rsidR="00202D81">
        <w:rPr>
          <w:rFonts w:ascii="仿宋" w:eastAsia="仿宋" w:hAnsi="仿宋" w:cs="仿宋_GB2312" w:hint="eastAsia"/>
          <w:kern w:val="0"/>
          <w:sz w:val="24"/>
          <w:szCs w:val="24"/>
          <w:u w:val="single"/>
        </w:rPr>
        <w:t>/</w:t>
      </w:r>
      <w:r w:rsidRPr="003D3943">
        <w:rPr>
          <w:rFonts w:ascii="仿宋" w:eastAsia="仿宋" w:hAnsi="仿宋" w:cs="仿宋_GB2312" w:hint="eastAsia"/>
          <w:kern w:val="0"/>
          <w:sz w:val="24"/>
          <w:szCs w:val="24"/>
          <w:u w:val="single"/>
        </w:rPr>
        <w:t xml:space="preserve">              </w:t>
      </w:r>
    </w:p>
    <w:p w14:paraId="5BBEEAF1" w14:textId="77777777" w:rsidR="003D3943" w:rsidRPr="003D3943" w:rsidRDefault="003D3943" w:rsidP="003D3943">
      <w:pPr>
        <w:pageBreakBefore/>
        <w:adjustRightInd w:val="0"/>
        <w:snapToGrid w:val="0"/>
        <w:spacing w:line="360" w:lineRule="auto"/>
        <w:jc w:val="left"/>
        <w:rPr>
          <w:rFonts w:ascii="仿宋" w:eastAsia="仿宋" w:hAnsi="仿宋" w:cs="仿宋_GB2312"/>
          <w:kern w:val="0"/>
          <w:sz w:val="24"/>
          <w:szCs w:val="24"/>
        </w:rPr>
      </w:pPr>
      <w:r w:rsidRPr="003D3943">
        <w:rPr>
          <w:rFonts w:ascii="仿宋" w:eastAsia="仿宋" w:hAnsi="仿宋" w:cs="仿宋_GB2312" w:hint="eastAsia"/>
          <w:sz w:val="24"/>
          <w:szCs w:val="24"/>
        </w:rPr>
        <w:lastRenderedPageBreak/>
        <w:t>（本页无正文）</w:t>
      </w:r>
    </w:p>
    <w:p w14:paraId="4647F3FF"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4"/>
        </w:rPr>
      </w:pPr>
    </w:p>
    <w:p w14:paraId="51684C50"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4"/>
        </w:rPr>
      </w:pPr>
    </w:p>
    <w:tbl>
      <w:tblPr>
        <w:tblW w:w="0" w:type="auto"/>
        <w:jc w:val="center"/>
        <w:tblLayout w:type="fixed"/>
        <w:tblLook w:val="0000" w:firstRow="0" w:lastRow="0" w:firstColumn="0" w:lastColumn="0" w:noHBand="0" w:noVBand="0"/>
      </w:tblPr>
      <w:tblGrid>
        <w:gridCol w:w="4467"/>
        <w:gridCol w:w="4252"/>
      </w:tblGrid>
      <w:tr w:rsidR="003D3943" w:rsidRPr="003D3943" w14:paraId="269997E4" w14:textId="77777777" w:rsidTr="007D5518">
        <w:trPr>
          <w:trHeight w:val="803"/>
          <w:jc w:val="center"/>
        </w:trPr>
        <w:tc>
          <w:tcPr>
            <w:tcW w:w="4467" w:type="dxa"/>
            <w:tcBorders>
              <w:top w:val="nil"/>
              <w:left w:val="nil"/>
              <w:bottom w:val="nil"/>
              <w:right w:val="nil"/>
            </w:tcBorders>
          </w:tcPr>
          <w:p w14:paraId="29446843"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发包人：(盖章)</w:t>
            </w:r>
          </w:p>
          <w:p w14:paraId="4060ABF4"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 xml:space="preserve"> </w:t>
            </w:r>
          </w:p>
        </w:tc>
        <w:tc>
          <w:tcPr>
            <w:tcW w:w="4252" w:type="dxa"/>
            <w:tcBorders>
              <w:top w:val="nil"/>
              <w:left w:val="nil"/>
              <w:bottom w:val="nil"/>
              <w:right w:val="nil"/>
            </w:tcBorders>
          </w:tcPr>
          <w:p w14:paraId="57B192C5"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测量人：（盖章）</w:t>
            </w:r>
          </w:p>
          <w:p w14:paraId="52587551" w14:textId="77777777" w:rsidR="003D3943" w:rsidRPr="003D3943" w:rsidRDefault="003D3943" w:rsidP="003D3943">
            <w:pPr>
              <w:snapToGrid w:val="0"/>
              <w:spacing w:line="360" w:lineRule="auto"/>
              <w:rPr>
                <w:rFonts w:ascii="仿宋" w:eastAsia="仿宋" w:hAnsi="仿宋" w:cs="仿宋_GB2312"/>
                <w:sz w:val="24"/>
                <w:szCs w:val="24"/>
              </w:rPr>
            </w:pPr>
          </w:p>
        </w:tc>
      </w:tr>
      <w:tr w:rsidR="003D3943" w:rsidRPr="003D3943" w14:paraId="0F4B95DB" w14:textId="77777777" w:rsidTr="007D5518">
        <w:trPr>
          <w:trHeight w:val="858"/>
          <w:jc w:val="center"/>
        </w:trPr>
        <w:tc>
          <w:tcPr>
            <w:tcW w:w="4467" w:type="dxa"/>
            <w:tcBorders>
              <w:top w:val="nil"/>
              <w:left w:val="nil"/>
              <w:bottom w:val="nil"/>
              <w:right w:val="nil"/>
            </w:tcBorders>
          </w:tcPr>
          <w:p w14:paraId="6D64DC25"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法定代表人或其授权代表：</w:t>
            </w:r>
          </w:p>
          <w:p w14:paraId="515E5ADF" w14:textId="77777777" w:rsidR="003D3943" w:rsidRPr="003D3943" w:rsidRDefault="003D3943" w:rsidP="003D3943">
            <w:pPr>
              <w:snapToGrid w:val="0"/>
              <w:spacing w:line="360" w:lineRule="auto"/>
              <w:ind w:leftChars="9" w:left="19"/>
              <w:rPr>
                <w:rFonts w:ascii="仿宋" w:eastAsia="仿宋" w:hAnsi="仿宋" w:cs="仿宋_GB2312"/>
                <w:sz w:val="24"/>
                <w:szCs w:val="24"/>
              </w:rPr>
            </w:pPr>
          </w:p>
        </w:tc>
        <w:tc>
          <w:tcPr>
            <w:tcW w:w="4252" w:type="dxa"/>
            <w:tcBorders>
              <w:top w:val="nil"/>
              <w:left w:val="nil"/>
              <w:bottom w:val="nil"/>
              <w:right w:val="nil"/>
            </w:tcBorders>
          </w:tcPr>
          <w:p w14:paraId="2BD0F85A"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法定代表人或其授权代表：</w:t>
            </w:r>
          </w:p>
          <w:p w14:paraId="0AD45849" w14:textId="77777777" w:rsidR="003D3943" w:rsidRPr="003D3943" w:rsidRDefault="003D3943" w:rsidP="003D3943">
            <w:pPr>
              <w:snapToGrid w:val="0"/>
              <w:spacing w:line="360" w:lineRule="auto"/>
              <w:ind w:leftChars="16" w:left="34"/>
              <w:rPr>
                <w:rFonts w:ascii="仿宋" w:eastAsia="仿宋" w:hAnsi="仿宋" w:cs="仿宋_GB2312"/>
                <w:sz w:val="24"/>
                <w:szCs w:val="24"/>
              </w:rPr>
            </w:pPr>
          </w:p>
        </w:tc>
      </w:tr>
      <w:tr w:rsidR="003D3943" w:rsidRPr="003D3943" w14:paraId="2D41CEF5" w14:textId="77777777" w:rsidTr="007D5518">
        <w:trPr>
          <w:trHeight w:val="833"/>
          <w:jc w:val="center"/>
        </w:trPr>
        <w:tc>
          <w:tcPr>
            <w:tcW w:w="4467" w:type="dxa"/>
            <w:tcBorders>
              <w:top w:val="nil"/>
              <w:left w:val="nil"/>
              <w:bottom w:val="nil"/>
              <w:right w:val="nil"/>
            </w:tcBorders>
          </w:tcPr>
          <w:p w14:paraId="61C0A1E9"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 xml:space="preserve">地址：  </w:t>
            </w:r>
          </w:p>
        </w:tc>
        <w:tc>
          <w:tcPr>
            <w:tcW w:w="4252" w:type="dxa"/>
            <w:tcBorders>
              <w:top w:val="nil"/>
              <w:left w:val="nil"/>
              <w:bottom w:val="nil"/>
              <w:right w:val="nil"/>
            </w:tcBorders>
          </w:tcPr>
          <w:p w14:paraId="3610600E"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地址：</w:t>
            </w:r>
          </w:p>
        </w:tc>
      </w:tr>
      <w:tr w:rsidR="003D3943" w:rsidRPr="003D3943" w14:paraId="6BC9E77B" w14:textId="77777777" w:rsidTr="007D5518">
        <w:trPr>
          <w:trHeight w:val="816"/>
          <w:jc w:val="center"/>
        </w:trPr>
        <w:tc>
          <w:tcPr>
            <w:tcW w:w="4467" w:type="dxa"/>
            <w:tcBorders>
              <w:top w:val="nil"/>
              <w:left w:val="nil"/>
              <w:bottom w:val="nil"/>
              <w:right w:val="nil"/>
            </w:tcBorders>
          </w:tcPr>
          <w:p w14:paraId="50AD46A0"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 xml:space="preserve">邮编： </w:t>
            </w:r>
          </w:p>
        </w:tc>
        <w:tc>
          <w:tcPr>
            <w:tcW w:w="4252" w:type="dxa"/>
            <w:tcBorders>
              <w:top w:val="nil"/>
              <w:left w:val="nil"/>
              <w:bottom w:val="nil"/>
              <w:right w:val="nil"/>
            </w:tcBorders>
          </w:tcPr>
          <w:p w14:paraId="227B35C1"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邮编：</w:t>
            </w:r>
          </w:p>
        </w:tc>
      </w:tr>
      <w:tr w:rsidR="003D3943" w:rsidRPr="003D3943" w14:paraId="087C28F3" w14:textId="77777777" w:rsidTr="007D5518">
        <w:trPr>
          <w:trHeight w:val="753"/>
          <w:jc w:val="center"/>
        </w:trPr>
        <w:tc>
          <w:tcPr>
            <w:tcW w:w="4467" w:type="dxa"/>
            <w:tcBorders>
              <w:top w:val="nil"/>
              <w:left w:val="nil"/>
              <w:bottom w:val="nil"/>
              <w:right w:val="nil"/>
            </w:tcBorders>
          </w:tcPr>
          <w:p w14:paraId="3BC246A1"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 xml:space="preserve">电话： </w:t>
            </w:r>
          </w:p>
        </w:tc>
        <w:tc>
          <w:tcPr>
            <w:tcW w:w="4252" w:type="dxa"/>
            <w:tcBorders>
              <w:top w:val="nil"/>
              <w:left w:val="nil"/>
              <w:bottom w:val="nil"/>
              <w:right w:val="nil"/>
            </w:tcBorders>
          </w:tcPr>
          <w:p w14:paraId="271C6C86"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电话：</w:t>
            </w:r>
          </w:p>
        </w:tc>
      </w:tr>
      <w:tr w:rsidR="003D3943" w:rsidRPr="003D3943" w14:paraId="042E63F2" w14:textId="77777777" w:rsidTr="007D5518">
        <w:trPr>
          <w:trHeight w:val="783"/>
          <w:jc w:val="center"/>
        </w:trPr>
        <w:tc>
          <w:tcPr>
            <w:tcW w:w="4467" w:type="dxa"/>
            <w:tcBorders>
              <w:top w:val="nil"/>
              <w:left w:val="nil"/>
              <w:bottom w:val="nil"/>
              <w:right w:val="nil"/>
            </w:tcBorders>
          </w:tcPr>
          <w:p w14:paraId="1E3BA4B5"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 xml:space="preserve">传真： </w:t>
            </w:r>
          </w:p>
        </w:tc>
        <w:tc>
          <w:tcPr>
            <w:tcW w:w="4252" w:type="dxa"/>
            <w:tcBorders>
              <w:top w:val="nil"/>
              <w:left w:val="nil"/>
              <w:bottom w:val="nil"/>
              <w:right w:val="nil"/>
            </w:tcBorders>
          </w:tcPr>
          <w:p w14:paraId="712A7098"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传真：</w:t>
            </w:r>
          </w:p>
        </w:tc>
      </w:tr>
      <w:tr w:rsidR="003D3943" w:rsidRPr="003D3943" w14:paraId="4B2AE5E2" w14:textId="77777777" w:rsidTr="007D5518">
        <w:trPr>
          <w:trHeight w:val="810"/>
          <w:jc w:val="center"/>
        </w:trPr>
        <w:tc>
          <w:tcPr>
            <w:tcW w:w="4467" w:type="dxa"/>
            <w:tcBorders>
              <w:top w:val="nil"/>
              <w:left w:val="nil"/>
              <w:bottom w:val="nil"/>
              <w:right w:val="nil"/>
            </w:tcBorders>
          </w:tcPr>
          <w:p w14:paraId="02BCDD9C"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开户银行：</w:t>
            </w:r>
          </w:p>
        </w:tc>
        <w:tc>
          <w:tcPr>
            <w:tcW w:w="4252" w:type="dxa"/>
            <w:tcBorders>
              <w:top w:val="nil"/>
              <w:left w:val="nil"/>
              <w:bottom w:val="nil"/>
              <w:right w:val="nil"/>
            </w:tcBorders>
          </w:tcPr>
          <w:p w14:paraId="228E60F9"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开户银行：</w:t>
            </w:r>
          </w:p>
        </w:tc>
      </w:tr>
      <w:tr w:rsidR="003D3943" w:rsidRPr="003D3943" w14:paraId="764488F8" w14:textId="77777777" w:rsidTr="007D5518">
        <w:trPr>
          <w:trHeight w:val="833"/>
          <w:jc w:val="center"/>
        </w:trPr>
        <w:tc>
          <w:tcPr>
            <w:tcW w:w="4467" w:type="dxa"/>
            <w:tcBorders>
              <w:top w:val="nil"/>
              <w:left w:val="nil"/>
              <w:bottom w:val="nil"/>
              <w:right w:val="nil"/>
            </w:tcBorders>
          </w:tcPr>
          <w:p w14:paraId="47C1ED23"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账号：</w:t>
            </w:r>
          </w:p>
        </w:tc>
        <w:tc>
          <w:tcPr>
            <w:tcW w:w="4252" w:type="dxa"/>
            <w:tcBorders>
              <w:top w:val="nil"/>
              <w:left w:val="nil"/>
              <w:bottom w:val="nil"/>
              <w:right w:val="nil"/>
            </w:tcBorders>
          </w:tcPr>
          <w:p w14:paraId="75B32FFA"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账号：</w:t>
            </w:r>
          </w:p>
        </w:tc>
      </w:tr>
      <w:tr w:rsidR="003D3943" w:rsidRPr="003D3943" w14:paraId="7C6784A3" w14:textId="77777777" w:rsidTr="007D5518">
        <w:trPr>
          <w:trHeight w:val="833"/>
          <w:jc w:val="center"/>
        </w:trPr>
        <w:tc>
          <w:tcPr>
            <w:tcW w:w="4467" w:type="dxa"/>
            <w:tcBorders>
              <w:top w:val="nil"/>
              <w:left w:val="nil"/>
              <w:bottom w:val="nil"/>
              <w:right w:val="nil"/>
            </w:tcBorders>
          </w:tcPr>
          <w:p w14:paraId="3E479BBD"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时间：</w:t>
            </w:r>
          </w:p>
        </w:tc>
        <w:tc>
          <w:tcPr>
            <w:tcW w:w="4252" w:type="dxa"/>
            <w:tcBorders>
              <w:top w:val="nil"/>
              <w:left w:val="nil"/>
              <w:bottom w:val="nil"/>
              <w:right w:val="nil"/>
            </w:tcBorders>
          </w:tcPr>
          <w:p w14:paraId="5C2E6F0F"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时间：</w:t>
            </w:r>
          </w:p>
        </w:tc>
      </w:tr>
    </w:tbl>
    <w:p w14:paraId="2A585A87" w14:textId="77777777" w:rsidR="003D3943" w:rsidRPr="003D3943" w:rsidRDefault="003D3943" w:rsidP="003D3943">
      <w:pPr>
        <w:rPr>
          <w:rFonts w:ascii="仿宋" w:eastAsia="仿宋" w:hAnsi="仿宋" w:cs="仿宋_GB2312"/>
          <w:b/>
          <w:bCs/>
          <w:kern w:val="0"/>
          <w:sz w:val="32"/>
          <w:szCs w:val="32"/>
        </w:rPr>
        <w:sectPr w:rsidR="003D3943" w:rsidRPr="003D3943">
          <w:headerReference w:type="default" r:id="rId9"/>
          <w:pgSz w:w="11850" w:h="16783"/>
          <w:pgMar w:top="1440" w:right="1800" w:bottom="1440" w:left="1800" w:header="851" w:footer="567" w:gutter="0"/>
          <w:cols w:space="720"/>
          <w:docGrid w:type="lines" w:linePitch="312"/>
        </w:sectPr>
      </w:pPr>
    </w:p>
    <w:p w14:paraId="1A95A385" w14:textId="77777777" w:rsidR="003D3943" w:rsidRPr="003D3943" w:rsidRDefault="003D3943" w:rsidP="003D3943">
      <w:pPr>
        <w:tabs>
          <w:tab w:val="left" w:pos="2580"/>
          <w:tab w:val="center" w:pos="5121"/>
        </w:tabs>
        <w:snapToGrid w:val="0"/>
        <w:spacing w:line="360" w:lineRule="auto"/>
        <w:jc w:val="center"/>
        <w:outlineLvl w:val="0"/>
        <w:rPr>
          <w:rFonts w:ascii="仿宋" w:eastAsia="仿宋" w:hAnsi="仿宋" w:cs="仿宋_GB2312"/>
          <w:b/>
          <w:bCs/>
          <w:kern w:val="0"/>
          <w:sz w:val="32"/>
          <w:szCs w:val="32"/>
        </w:rPr>
      </w:pPr>
      <w:bookmarkStart w:id="137" w:name="_Toc501718834"/>
      <w:r w:rsidRPr="003D3943">
        <w:rPr>
          <w:rFonts w:ascii="仿宋" w:eastAsia="仿宋" w:hAnsi="仿宋" w:cs="仿宋_GB2312" w:hint="eastAsia"/>
          <w:b/>
          <w:bCs/>
          <w:kern w:val="0"/>
          <w:sz w:val="32"/>
          <w:szCs w:val="32"/>
        </w:rPr>
        <w:lastRenderedPageBreak/>
        <w:t>第二部分 合同附件</w:t>
      </w:r>
      <w:bookmarkEnd w:id="137"/>
    </w:p>
    <w:p w14:paraId="79AEDAD0" w14:textId="77777777" w:rsidR="003D3943" w:rsidRPr="003D3943" w:rsidRDefault="003D3943" w:rsidP="003D3943">
      <w:pPr>
        <w:snapToGrid w:val="0"/>
        <w:spacing w:line="360" w:lineRule="auto"/>
        <w:outlineLvl w:val="1"/>
        <w:rPr>
          <w:rFonts w:ascii="仿宋" w:eastAsia="仿宋" w:hAnsi="仿宋" w:cs="仿宋_GB2312"/>
          <w:b/>
          <w:sz w:val="24"/>
          <w:szCs w:val="24"/>
        </w:rPr>
      </w:pPr>
      <w:bookmarkStart w:id="138" w:name="_Toc501718835"/>
      <w:r w:rsidRPr="003D3943">
        <w:rPr>
          <w:rFonts w:ascii="仿宋" w:eastAsia="仿宋" w:hAnsi="仿宋" w:cs="仿宋_GB2312" w:hint="eastAsia"/>
          <w:b/>
          <w:sz w:val="24"/>
          <w:szCs w:val="24"/>
        </w:rPr>
        <w:t>附件1 廉政协议</w:t>
      </w:r>
    </w:p>
    <w:p w14:paraId="440D51ED" w14:textId="77777777" w:rsidR="003D3943" w:rsidRPr="003D3943" w:rsidRDefault="003D3943" w:rsidP="003D3943">
      <w:pPr>
        <w:adjustRightInd w:val="0"/>
        <w:snapToGrid w:val="0"/>
        <w:jc w:val="center"/>
        <w:rPr>
          <w:rFonts w:ascii="仿宋" w:eastAsia="仿宋" w:hAnsi="仿宋" w:cs="仿宋_GB2312"/>
          <w:b/>
          <w:sz w:val="32"/>
          <w:szCs w:val="32"/>
        </w:rPr>
      </w:pPr>
      <w:r w:rsidRPr="003D3943">
        <w:rPr>
          <w:rFonts w:ascii="仿宋" w:eastAsia="仿宋" w:hAnsi="仿宋" w:cs="仿宋_GB2312" w:hint="eastAsia"/>
          <w:b/>
          <w:sz w:val="32"/>
          <w:szCs w:val="32"/>
        </w:rPr>
        <w:t>廉政协议</w:t>
      </w:r>
    </w:p>
    <w:p w14:paraId="4E0CCE62"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p>
    <w:p w14:paraId="5C5664E9" w14:textId="77777777" w:rsidR="003D3943" w:rsidRPr="003D3943" w:rsidRDefault="003D3943" w:rsidP="003D3943">
      <w:pPr>
        <w:snapToGrid w:val="0"/>
        <w:spacing w:line="360" w:lineRule="auto"/>
        <w:jc w:val="left"/>
        <w:rPr>
          <w:rFonts w:ascii="仿宋" w:eastAsia="仿宋" w:hAnsi="仿宋" w:cs="仿宋_GB2312"/>
          <w:sz w:val="24"/>
          <w:szCs w:val="24"/>
          <w:u w:val="single"/>
        </w:rPr>
      </w:pPr>
      <w:r w:rsidRPr="003D3943">
        <w:rPr>
          <w:rFonts w:ascii="仿宋" w:eastAsia="仿宋" w:hAnsi="仿宋" w:cs="仿宋_GB2312" w:hint="eastAsia"/>
          <w:sz w:val="24"/>
          <w:szCs w:val="24"/>
        </w:rPr>
        <w:t>发包人（以下简称甲方）：</w:t>
      </w:r>
      <w:r w:rsidRPr="003D3943">
        <w:rPr>
          <w:rFonts w:ascii="仿宋" w:eastAsia="仿宋" w:hAnsi="仿宋" w:cs="仿宋_GB2312" w:hint="eastAsia"/>
          <w:sz w:val="24"/>
          <w:szCs w:val="24"/>
          <w:u w:val="single"/>
        </w:rPr>
        <w:t xml:space="preserve"> </w:t>
      </w:r>
      <w:bookmarkStart w:id="139" w:name="_Hlk111468327"/>
      <w:proofErr w:type="gramStart"/>
      <w:r w:rsidRPr="003D3943">
        <w:rPr>
          <w:rFonts w:ascii="仿宋" w:eastAsia="仿宋" w:hAnsi="仿宋" w:cs="仿宋_GB2312" w:hint="eastAsia"/>
          <w:sz w:val="24"/>
          <w:szCs w:val="24"/>
          <w:u w:val="single"/>
        </w:rPr>
        <w:t>湖南长株潭</w:t>
      </w:r>
      <w:proofErr w:type="gramEnd"/>
      <w:r w:rsidRPr="003D3943">
        <w:rPr>
          <w:rFonts w:ascii="仿宋" w:eastAsia="仿宋" w:hAnsi="仿宋" w:cs="仿宋_GB2312" w:hint="eastAsia"/>
          <w:sz w:val="24"/>
          <w:szCs w:val="24"/>
          <w:u w:val="single"/>
        </w:rPr>
        <w:t>轨道交通西环线建设有限责任公司</w:t>
      </w:r>
      <w:bookmarkEnd w:id="139"/>
      <w:r w:rsidRPr="003D3943">
        <w:rPr>
          <w:rFonts w:ascii="仿宋" w:eastAsia="仿宋" w:hAnsi="仿宋" w:cs="仿宋_GB2312" w:hint="eastAsia"/>
          <w:sz w:val="24"/>
          <w:szCs w:val="24"/>
          <w:u w:val="single"/>
        </w:rPr>
        <w:t xml:space="preserve"> </w:t>
      </w:r>
    </w:p>
    <w:p w14:paraId="796A1A47" w14:textId="77777777" w:rsidR="003D3943" w:rsidRPr="003D3943" w:rsidRDefault="003D3943" w:rsidP="003D3943">
      <w:pPr>
        <w:snapToGrid w:val="0"/>
        <w:spacing w:line="360" w:lineRule="auto"/>
        <w:jc w:val="left"/>
        <w:rPr>
          <w:rFonts w:ascii="仿宋" w:eastAsia="仿宋" w:hAnsi="仿宋" w:cs="仿宋_GB2312"/>
          <w:sz w:val="24"/>
          <w:szCs w:val="24"/>
        </w:rPr>
      </w:pPr>
      <w:r w:rsidRPr="003D3943">
        <w:rPr>
          <w:rFonts w:ascii="仿宋" w:eastAsia="仿宋" w:hAnsi="仿宋" w:cs="仿宋_GB2312" w:hint="eastAsia"/>
          <w:sz w:val="24"/>
          <w:szCs w:val="24"/>
        </w:rPr>
        <w:t>测量人（以下简称乙方）：</w:t>
      </w:r>
      <w:r w:rsidRPr="003D3943">
        <w:rPr>
          <w:rFonts w:ascii="仿宋" w:eastAsia="仿宋" w:hAnsi="仿宋" w:cs="仿宋_GB2312" w:hint="eastAsia"/>
          <w:sz w:val="24"/>
          <w:szCs w:val="24"/>
          <w:u w:val="single"/>
        </w:rPr>
        <w:t xml:space="preserve">                         </w:t>
      </w:r>
    </w:p>
    <w:p w14:paraId="767F1B9D" w14:textId="77777777" w:rsidR="003D3943" w:rsidRPr="003D3943" w:rsidRDefault="003D3943" w:rsidP="003D3943">
      <w:pPr>
        <w:adjustRightInd w:val="0"/>
        <w:snapToGrid w:val="0"/>
        <w:spacing w:line="360" w:lineRule="auto"/>
        <w:ind w:firstLine="480"/>
        <w:jc w:val="left"/>
        <w:rPr>
          <w:rFonts w:ascii="仿宋" w:eastAsia="仿宋" w:hAnsi="仿宋" w:cs="仿宋_GB2312"/>
          <w:sz w:val="24"/>
          <w:szCs w:val="24"/>
        </w:rPr>
      </w:pPr>
      <w:r w:rsidRPr="003D3943">
        <w:rPr>
          <w:rFonts w:ascii="仿宋" w:eastAsia="仿宋" w:hAnsi="仿宋" w:cs="仿宋_GB2312" w:hint="eastAsia"/>
          <w:sz w:val="24"/>
          <w:szCs w:val="24"/>
        </w:rPr>
        <w:t>根据国家法律、法规以及有关廉政建设的规定，为做好合同执行过程中党风廉政建设，保证建设及运营资金的安全和有效使用以及投资效益，甲、乙双方特订立如下廉政协议：</w:t>
      </w:r>
    </w:p>
    <w:p w14:paraId="05533FC3"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bookmarkStart w:id="140" w:name="_Toc59900969"/>
      <w:bookmarkStart w:id="141" w:name="_Toc59896701"/>
      <w:r w:rsidRPr="003D3943">
        <w:rPr>
          <w:rFonts w:ascii="仿宋" w:eastAsia="仿宋" w:hAnsi="仿宋" w:cs="仿宋_GB2312" w:hint="eastAsia"/>
          <w:sz w:val="24"/>
          <w:szCs w:val="24"/>
        </w:rPr>
        <w:t xml:space="preserve">第一条 </w:t>
      </w:r>
      <w:bookmarkEnd w:id="140"/>
      <w:bookmarkEnd w:id="141"/>
      <w:r w:rsidRPr="003D3943">
        <w:rPr>
          <w:rFonts w:ascii="仿宋" w:eastAsia="仿宋" w:hAnsi="仿宋" w:cs="仿宋_GB2312" w:hint="eastAsia"/>
          <w:sz w:val="24"/>
          <w:szCs w:val="24"/>
        </w:rPr>
        <w:t>共同责任</w:t>
      </w:r>
    </w:p>
    <w:p w14:paraId="65C1DAB4"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（一）严格遵守党和国家有关法律法规及湖南省、长沙市的相关规定。</w:t>
      </w:r>
    </w:p>
    <w:p w14:paraId="58F01470"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（二）严格执行</w:t>
      </w:r>
      <w:r w:rsidRPr="003D3943">
        <w:rPr>
          <w:rFonts w:ascii="仿宋" w:eastAsia="仿宋" w:hAnsi="仿宋" w:cs="仿宋_GB2312" w:hint="eastAsia"/>
          <w:sz w:val="24"/>
          <w:szCs w:val="24"/>
          <w:u w:val="single"/>
        </w:rPr>
        <w:t xml:space="preserve"> </w:t>
      </w:r>
      <w:proofErr w:type="gramStart"/>
      <w:r w:rsidRPr="003D3943">
        <w:rPr>
          <w:rFonts w:ascii="仿宋" w:eastAsia="仿宋" w:hAnsi="仿宋" w:cs="仿宋_GB2312" w:hint="eastAsia"/>
          <w:sz w:val="24"/>
          <w:szCs w:val="24"/>
          <w:u w:val="single"/>
        </w:rPr>
        <w:t>长株潭</w:t>
      </w:r>
      <w:proofErr w:type="gramEnd"/>
      <w:r w:rsidRPr="003D3943">
        <w:rPr>
          <w:rFonts w:ascii="仿宋" w:eastAsia="仿宋" w:hAnsi="仿宋" w:cs="仿宋_GB2312" w:hint="eastAsia"/>
          <w:sz w:val="24"/>
          <w:szCs w:val="24"/>
          <w:u w:val="single"/>
        </w:rPr>
        <w:t>城际轨道交通西环线一期工程竣工测绘（长沙段）项目</w:t>
      </w:r>
      <w:r w:rsidRPr="003D3943">
        <w:rPr>
          <w:rFonts w:ascii="仿宋" w:eastAsia="仿宋" w:hAnsi="仿宋" w:cs="仿宋_GB2312" w:hint="eastAsia"/>
          <w:sz w:val="24"/>
          <w:szCs w:val="24"/>
        </w:rPr>
        <w:t>（以下称主合同）的合同文件，自觉按合同办事。</w:t>
      </w:r>
    </w:p>
    <w:p w14:paraId="0D4CFFDB"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（三）双方的业务活动坚持公开、公正、诚信、透明的原则（除法律认定的商业秘密和合同文件另有规定之外），不得损害国家和集体利益，违反工程建设规章制度。</w:t>
      </w:r>
    </w:p>
    <w:p w14:paraId="5E002F00"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（四）建立健全廉政制度，开展廉政教育，设立廉政告示牌，公布举报电话，监督并认真查处违纪违法行为。</w:t>
      </w:r>
    </w:p>
    <w:p w14:paraId="481806EA"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（五）发现对方在业务活动中有违反廉政规定的行为，有及时提醒对方纠正的权利和义务。</w:t>
      </w:r>
    </w:p>
    <w:p w14:paraId="5CCE18C5"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第二条 共同权利</w:t>
      </w:r>
    </w:p>
    <w:p w14:paraId="69992EA2" w14:textId="77777777" w:rsidR="003D3943" w:rsidRPr="003D3943" w:rsidRDefault="003D3943" w:rsidP="003D3943">
      <w:pPr>
        <w:adjustRightInd w:val="0"/>
        <w:snapToGrid w:val="0"/>
        <w:spacing w:line="440" w:lineRule="exact"/>
        <w:rPr>
          <w:rFonts w:ascii="仿宋" w:eastAsia="仿宋" w:hAnsi="仿宋" w:cs="仿宋_GB2312"/>
          <w:sz w:val="24"/>
          <w:szCs w:val="24"/>
        </w:rPr>
      </w:pPr>
      <w:r w:rsidRPr="003D3943">
        <w:rPr>
          <w:rFonts w:ascii="仿宋" w:eastAsia="仿宋" w:hAnsi="仿宋" w:cs="仿宋_GB2312" w:hint="eastAsia"/>
          <w:sz w:val="24"/>
          <w:szCs w:val="24"/>
        </w:rPr>
        <w:t xml:space="preserve">    发现对方严重违反本协议义务条款的行为，有向其上级有关部门举报、建议给</w:t>
      </w:r>
      <w:proofErr w:type="gramStart"/>
      <w:r w:rsidRPr="003D3943">
        <w:rPr>
          <w:rFonts w:ascii="仿宋" w:eastAsia="仿宋" w:hAnsi="仿宋" w:cs="仿宋_GB2312" w:hint="eastAsia"/>
          <w:sz w:val="24"/>
          <w:szCs w:val="24"/>
        </w:rPr>
        <w:t>予处理</w:t>
      </w:r>
      <w:proofErr w:type="gramEnd"/>
      <w:r w:rsidRPr="003D3943">
        <w:rPr>
          <w:rFonts w:ascii="仿宋" w:eastAsia="仿宋" w:hAnsi="仿宋" w:cs="仿宋_GB2312" w:hint="eastAsia"/>
          <w:sz w:val="24"/>
          <w:szCs w:val="24"/>
        </w:rPr>
        <w:t>并要求告知处理结果的权利。</w:t>
      </w:r>
    </w:p>
    <w:p w14:paraId="349EDA5D"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bookmarkStart w:id="142" w:name="_Toc59900970"/>
      <w:bookmarkStart w:id="143" w:name="_Toc59896702"/>
      <w:r w:rsidRPr="003D3943">
        <w:rPr>
          <w:rFonts w:ascii="仿宋" w:eastAsia="仿宋" w:hAnsi="仿宋" w:cs="仿宋_GB2312" w:hint="eastAsia"/>
          <w:sz w:val="24"/>
          <w:szCs w:val="24"/>
        </w:rPr>
        <w:t>第三条 甲方的义务</w:t>
      </w:r>
      <w:bookmarkEnd w:id="142"/>
      <w:bookmarkEnd w:id="143"/>
    </w:p>
    <w:p w14:paraId="4D2BEFA3"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（一）甲方及其工作人员不得索要或接受乙方的礼金、有价证券和贵重物品。</w:t>
      </w:r>
    </w:p>
    <w:p w14:paraId="29950F7E"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（二）甲方及其工作人员不得在乙方报销任何应由甲方或个人支付的费用等。</w:t>
      </w:r>
    </w:p>
    <w:p w14:paraId="56800EFE"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（三）甲方及其工作人员不得参加乙方安排的超标准宴请和娱乐活动。</w:t>
      </w:r>
    </w:p>
    <w:p w14:paraId="09CC0549"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（四）甲方及其工作人员不得接受乙方提供的通讯工具、交通工具和高档办公用品等。</w:t>
      </w:r>
    </w:p>
    <w:p w14:paraId="72F38148"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（五）甲方及其工作人员不得要求或者接受乙方为其住房装修、婚丧嫁娶活</w:t>
      </w:r>
      <w:r w:rsidRPr="003D3943">
        <w:rPr>
          <w:rFonts w:ascii="仿宋" w:eastAsia="仿宋" w:hAnsi="仿宋" w:cs="仿宋_GB2312" w:hint="eastAsia"/>
          <w:sz w:val="24"/>
          <w:szCs w:val="24"/>
        </w:rPr>
        <w:lastRenderedPageBreak/>
        <w:t>动、配偶子女的工作安排以及出国出境、旅游等提供方便等。</w:t>
      </w:r>
    </w:p>
    <w:p w14:paraId="02B3971A"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（六）甲方及其工作人员不得有违反法律、法规、廉洁</w:t>
      </w:r>
      <w:proofErr w:type="gramStart"/>
      <w:r w:rsidRPr="003D3943">
        <w:rPr>
          <w:rFonts w:ascii="仿宋" w:eastAsia="仿宋" w:hAnsi="仿宋" w:cs="仿宋_GB2312" w:hint="eastAsia"/>
          <w:sz w:val="24"/>
          <w:szCs w:val="24"/>
        </w:rPr>
        <w:t>从业规定</w:t>
      </w:r>
      <w:proofErr w:type="gramEnd"/>
      <w:r w:rsidRPr="003D3943">
        <w:rPr>
          <w:rFonts w:ascii="仿宋" w:eastAsia="仿宋" w:hAnsi="仿宋" w:cs="仿宋_GB2312" w:hint="eastAsia"/>
          <w:sz w:val="24"/>
          <w:szCs w:val="24"/>
        </w:rPr>
        <w:t>的其他行为。</w:t>
      </w:r>
    </w:p>
    <w:p w14:paraId="3EB8824F"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bookmarkStart w:id="144" w:name="_Toc59900971"/>
      <w:bookmarkStart w:id="145" w:name="_Toc59896703"/>
      <w:r w:rsidRPr="003D3943">
        <w:rPr>
          <w:rFonts w:ascii="仿宋" w:eastAsia="仿宋" w:hAnsi="仿宋" w:cs="仿宋_GB2312" w:hint="eastAsia"/>
          <w:sz w:val="24"/>
          <w:szCs w:val="24"/>
        </w:rPr>
        <w:t>第四条 乙方义务</w:t>
      </w:r>
      <w:bookmarkEnd w:id="144"/>
      <w:bookmarkEnd w:id="145"/>
    </w:p>
    <w:p w14:paraId="476BDD94"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（一）乙方不得以任何理由向甲方及其工作人员行贿或馈赠礼金、有价证券、贵重物品。</w:t>
      </w:r>
    </w:p>
    <w:p w14:paraId="10204F2F"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（二）乙方不得以任何名义为甲方及其工作人员报销应由甲方单位或个人支付的任何费用。</w:t>
      </w:r>
    </w:p>
    <w:p w14:paraId="428A7E70"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（三）乙方不得以任何理由安排甲方工作人员参加超标准宴请、健身及娱乐活动。</w:t>
      </w:r>
    </w:p>
    <w:p w14:paraId="562169A6"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（四）乙方不得为甲方及其工作人员购置或提供通讯工具、交通工具和高档办公用品等。</w:t>
      </w:r>
    </w:p>
    <w:p w14:paraId="5ADEF2C6"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（五）乙方不得为甲方及其工作人员住房装修、婚丧嫁娶活动、配偶子女的工作安排以及出国出境、旅游等提供方便等。</w:t>
      </w:r>
    </w:p>
    <w:p w14:paraId="36147E3B"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（六）乙方不得有违反法律、法规、廉洁</w:t>
      </w:r>
      <w:proofErr w:type="gramStart"/>
      <w:r w:rsidRPr="003D3943">
        <w:rPr>
          <w:rFonts w:ascii="仿宋" w:eastAsia="仿宋" w:hAnsi="仿宋" w:cs="仿宋_GB2312" w:hint="eastAsia"/>
          <w:sz w:val="24"/>
          <w:szCs w:val="24"/>
        </w:rPr>
        <w:t>从业规定</w:t>
      </w:r>
      <w:proofErr w:type="gramEnd"/>
      <w:r w:rsidRPr="003D3943">
        <w:rPr>
          <w:rFonts w:ascii="仿宋" w:eastAsia="仿宋" w:hAnsi="仿宋" w:cs="仿宋_GB2312" w:hint="eastAsia"/>
          <w:sz w:val="24"/>
          <w:szCs w:val="24"/>
        </w:rPr>
        <w:t>的其他行为。</w:t>
      </w:r>
    </w:p>
    <w:p w14:paraId="4B3B7147"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第五条 违约责任</w:t>
      </w:r>
    </w:p>
    <w:p w14:paraId="42759473"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（一）甲方及其工作人员违反本协议，视情节轻重按管理权限，依据有关规定给予党纪、政纪或组织处理，调离其工作岗位；涉嫌犯罪的，移交司法机关追究刑事责任；给乙方造成经济损失的，应予以赔偿。</w:t>
      </w:r>
    </w:p>
    <w:p w14:paraId="33CCC995"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525E2FBF"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25A8B55"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第七条 本协议有效期为甲乙双方签署之日</w:t>
      </w:r>
      <w:proofErr w:type="gramStart"/>
      <w:r w:rsidRPr="003D3943">
        <w:rPr>
          <w:rFonts w:ascii="仿宋" w:eastAsia="仿宋" w:hAnsi="仿宋" w:cs="仿宋_GB2312" w:hint="eastAsia"/>
          <w:sz w:val="24"/>
          <w:szCs w:val="24"/>
        </w:rPr>
        <w:t>起至主合同</w:t>
      </w:r>
      <w:proofErr w:type="gramEnd"/>
      <w:r w:rsidRPr="003D3943">
        <w:rPr>
          <w:rFonts w:ascii="仿宋" w:eastAsia="仿宋" w:hAnsi="仿宋" w:cs="仿宋_GB2312" w:hint="eastAsia"/>
          <w:sz w:val="24"/>
          <w:szCs w:val="24"/>
        </w:rPr>
        <w:t>完全履行完毕之日止。</w:t>
      </w:r>
    </w:p>
    <w:p w14:paraId="669FE04B"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第八条 本协议作为主合同的附件，与主合同具有同等的法律效力，经合同双方签署立即生效。</w:t>
      </w:r>
    </w:p>
    <w:p w14:paraId="1E6C81BB" w14:textId="77777777" w:rsidR="003D3943" w:rsidRPr="003D3943" w:rsidRDefault="003D3943" w:rsidP="003D3943">
      <w:pPr>
        <w:snapToGrid w:val="0"/>
        <w:spacing w:line="440" w:lineRule="exact"/>
        <w:rPr>
          <w:rFonts w:ascii="仿宋" w:eastAsia="仿宋" w:hAnsi="仿宋" w:cs="仿宋_GB2312"/>
          <w:sz w:val="24"/>
          <w:szCs w:val="24"/>
        </w:rPr>
        <w:sectPr w:rsidR="003D3943" w:rsidRPr="003D3943">
          <w:pgSz w:w="11906" w:h="16838"/>
          <w:pgMar w:top="1440" w:right="1800" w:bottom="1440" w:left="1800" w:header="851" w:footer="992" w:gutter="0"/>
          <w:cols w:space="720"/>
          <w:docGrid w:type="lines" w:linePitch="312"/>
        </w:sectPr>
      </w:pPr>
    </w:p>
    <w:p w14:paraId="43B99D4E" w14:textId="77777777" w:rsidR="003D3943" w:rsidRPr="003D3943" w:rsidRDefault="003D3943" w:rsidP="003D3943">
      <w:pPr>
        <w:rPr>
          <w:rFonts w:ascii="仿宋" w:eastAsia="仿宋" w:hAnsi="仿宋" w:cs="仿宋_GB2312"/>
          <w:sz w:val="24"/>
          <w:szCs w:val="24"/>
        </w:rPr>
      </w:pPr>
      <w:r w:rsidRPr="003D3943">
        <w:rPr>
          <w:rFonts w:ascii="仿宋" w:eastAsia="仿宋" w:hAnsi="仿宋" w:cs="仿宋_GB2312" w:hint="eastAsia"/>
          <w:sz w:val="24"/>
          <w:szCs w:val="24"/>
        </w:rPr>
        <w:lastRenderedPageBreak/>
        <w:t>（本页无正文）</w:t>
      </w:r>
    </w:p>
    <w:p w14:paraId="42D47FEB" w14:textId="77777777" w:rsidR="003D3943" w:rsidRPr="003D3943" w:rsidRDefault="003D3943" w:rsidP="003D3943">
      <w:pPr>
        <w:ind w:leftChars="200" w:left="420"/>
        <w:rPr>
          <w:rFonts w:ascii="仿宋" w:eastAsia="仿宋" w:hAnsi="仿宋" w:cs="仿宋_GB2312"/>
          <w:szCs w:val="24"/>
        </w:rPr>
      </w:pPr>
    </w:p>
    <w:p w14:paraId="6D3C3841" w14:textId="77777777" w:rsidR="003D3943" w:rsidRPr="003D3943" w:rsidRDefault="003D3943" w:rsidP="003D3943">
      <w:pPr>
        <w:rPr>
          <w:rFonts w:ascii="仿宋" w:eastAsia="仿宋" w:hAnsi="仿宋" w:cs="仿宋_GB2312"/>
          <w:szCs w:val="24"/>
        </w:rPr>
      </w:pPr>
    </w:p>
    <w:p w14:paraId="3A47064E" w14:textId="77777777" w:rsidR="003D3943" w:rsidRPr="003D3943" w:rsidRDefault="003D3943" w:rsidP="003D3943">
      <w:pPr>
        <w:ind w:leftChars="200" w:left="420"/>
        <w:rPr>
          <w:rFonts w:ascii="仿宋" w:eastAsia="仿宋" w:hAnsi="仿宋" w:cs="仿宋_GB2312"/>
          <w:szCs w:val="24"/>
        </w:rPr>
      </w:pPr>
    </w:p>
    <w:p w14:paraId="51C9BF5E" w14:textId="77777777" w:rsidR="003D3943" w:rsidRPr="003D3943" w:rsidRDefault="003D3943" w:rsidP="003D3943">
      <w:pPr>
        <w:rPr>
          <w:rFonts w:ascii="仿宋" w:eastAsia="仿宋" w:hAnsi="仿宋" w:cs="仿宋_GB2312"/>
          <w:szCs w:val="24"/>
        </w:rPr>
      </w:pPr>
    </w:p>
    <w:p w14:paraId="43BF5B9B" w14:textId="77777777" w:rsidR="003D3943" w:rsidRPr="003D3943" w:rsidRDefault="003D3943" w:rsidP="003D3943">
      <w:pPr>
        <w:rPr>
          <w:rFonts w:ascii="仿宋" w:eastAsia="仿宋" w:hAnsi="仿宋" w:cs="仿宋_GB2312"/>
          <w:szCs w:val="24"/>
        </w:rPr>
      </w:pPr>
    </w:p>
    <w:p w14:paraId="1F2A16B6" w14:textId="77777777" w:rsidR="003D3943" w:rsidRPr="003D3943" w:rsidRDefault="003D3943" w:rsidP="003D3943">
      <w:pPr>
        <w:rPr>
          <w:rFonts w:ascii="仿宋" w:eastAsia="仿宋" w:hAnsi="仿宋" w:cs="仿宋_GB2312"/>
          <w:szCs w:val="24"/>
        </w:rPr>
      </w:pPr>
    </w:p>
    <w:p w14:paraId="2CB60FF2" w14:textId="77777777" w:rsidR="003D3943" w:rsidRPr="003D3943" w:rsidRDefault="003D3943" w:rsidP="003D3943">
      <w:pPr>
        <w:snapToGrid w:val="0"/>
        <w:spacing w:line="360" w:lineRule="auto"/>
        <w:rPr>
          <w:rFonts w:ascii="仿宋" w:eastAsia="仿宋" w:hAnsi="仿宋" w:cs="仿宋_GB2312"/>
          <w:sz w:val="24"/>
          <w:szCs w:val="24"/>
          <w:u w:val="single"/>
        </w:rPr>
      </w:pPr>
      <w:r w:rsidRPr="003D3943">
        <w:rPr>
          <w:rFonts w:ascii="仿宋" w:eastAsia="仿宋" w:hAnsi="仿宋" w:cs="仿宋_GB2312" w:hint="eastAsia"/>
          <w:sz w:val="24"/>
          <w:szCs w:val="24"/>
        </w:rPr>
        <w:t>甲方：</w:t>
      </w:r>
      <w:r w:rsidRPr="003D3943">
        <w:rPr>
          <w:rFonts w:ascii="仿宋" w:eastAsia="仿宋" w:hAnsi="仿宋" w:cs="仿宋_GB2312" w:hint="eastAsia"/>
          <w:sz w:val="24"/>
          <w:szCs w:val="24"/>
          <w:u w:val="single"/>
        </w:rPr>
        <w:t xml:space="preserve"> （盖章）            </w:t>
      </w:r>
      <w:r w:rsidRPr="003D3943">
        <w:rPr>
          <w:rFonts w:ascii="仿宋" w:eastAsia="仿宋" w:hAnsi="仿宋" w:cs="仿宋_GB2312" w:hint="eastAsia"/>
          <w:sz w:val="24"/>
          <w:szCs w:val="24"/>
        </w:rPr>
        <w:t xml:space="preserve">             乙方：</w:t>
      </w:r>
      <w:r w:rsidRPr="003D3943">
        <w:rPr>
          <w:rFonts w:ascii="仿宋" w:eastAsia="仿宋" w:hAnsi="仿宋" w:cs="仿宋_GB2312" w:hint="eastAsia"/>
          <w:sz w:val="24"/>
          <w:szCs w:val="24"/>
          <w:u w:val="single"/>
        </w:rPr>
        <w:t xml:space="preserve"> （盖章）                 </w:t>
      </w:r>
    </w:p>
    <w:p w14:paraId="5F8E89DC" w14:textId="77777777" w:rsidR="003D3943" w:rsidRPr="003D3943" w:rsidRDefault="003D3943" w:rsidP="003D3943">
      <w:pPr>
        <w:snapToGrid w:val="0"/>
        <w:spacing w:line="360" w:lineRule="auto"/>
        <w:rPr>
          <w:rFonts w:ascii="仿宋" w:eastAsia="仿宋" w:hAnsi="仿宋" w:cs="仿宋_GB2312"/>
          <w:sz w:val="24"/>
          <w:szCs w:val="24"/>
          <w:u w:val="single"/>
        </w:rPr>
      </w:pPr>
      <w:r w:rsidRPr="003D3943">
        <w:rPr>
          <w:rFonts w:ascii="仿宋" w:eastAsia="仿宋" w:hAnsi="仿宋" w:cs="仿宋_GB2312" w:hint="eastAsia"/>
          <w:sz w:val="24"/>
          <w:szCs w:val="24"/>
        </w:rPr>
        <w:t>法定代表人：</w:t>
      </w:r>
      <w:r w:rsidRPr="003D3943">
        <w:rPr>
          <w:rFonts w:ascii="仿宋" w:eastAsia="仿宋" w:hAnsi="仿宋" w:cs="仿宋_GB2312" w:hint="eastAsia"/>
          <w:sz w:val="24"/>
          <w:szCs w:val="24"/>
          <w:u w:val="single"/>
        </w:rPr>
        <w:t xml:space="preserve">（签字）        </w:t>
      </w:r>
      <w:r w:rsidRPr="003D3943">
        <w:rPr>
          <w:rFonts w:ascii="仿宋" w:eastAsia="仿宋" w:hAnsi="仿宋" w:cs="仿宋_GB2312" w:hint="eastAsia"/>
          <w:sz w:val="24"/>
          <w:szCs w:val="24"/>
        </w:rPr>
        <w:t xml:space="preserve">             法定代表人：</w:t>
      </w:r>
      <w:r w:rsidRPr="003D3943">
        <w:rPr>
          <w:rFonts w:ascii="仿宋" w:eastAsia="仿宋" w:hAnsi="仿宋" w:cs="仿宋_GB2312" w:hint="eastAsia"/>
          <w:sz w:val="24"/>
          <w:szCs w:val="24"/>
          <w:u w:val="single"/>
        </w:rPr>
        <w:t xml:space="preserve"> （签字）           </w:t>
      </w:r>
    </w:p>
    <w:p w14:paraId="7A4B99AE"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hint="eastAsia"/>
          <w:sz w:val="24"/>
          <w:szCs w:val="24"/>
        </w:rPr>
        <w:t>或授权代理人：</w:t>
      </w:r>
      <w:r w:rsidRPr="003D3943">
        <w:rPr>
          <w:rFonts w:ascii="仿宋" w:eastAsia="仿宋" w:hAnsi="仿宋" w:cs="仿宋_GB2312" w:hint="eastAsia"/>
          <w:sz w:val="24"/>
          <w:szCs w:val="24"/>
          <w:u w:val="single"/>
        </w:rPr>
        <w:t xml:space="preserve">（签字）      </w:t>
      </w:r>
      <w:r w:rsidRPr="003D3943">
        <w:rPr>
          <w:rFonts w:ascii="仿宋" w:eastAsia="仿宋" w:hAnsi="仿宋" w:cs="仿宋_GB2312" w:hint="eastAsia"/>
          <w:sz w:val="24"/>
          <w:szCs w:val="24"/>
        </w:rPr>
        <w:t xml:space="preserve">             或授权代理人：</w:t>
      </w:r>
      <w:r w:rsidRPr="003D3943">
        <w:rPr>
          <w:rFonts w:ascii="仿宋" w:eastAsia="仿宋" w:hAnsi="仿宋" w:cs="仿宋_GB2312" w:hint="eastAsia"/>
          <w:sz w:val="24"/>
          <w:szCs w:val="24"/>
          <w:u w:val="single"/>
        </w:rPr>
        <w:t xml:space="preserve">（签字）           </w:t>
      </w:r>
    </w:p>
    <w:p w14:paraId="4153A378" w14:textId="77777777" w:rsidR="003D3943" w:rsidRPr="003D3943" w:rsidRDefault="003D3943" w:rsidP="003D3943">
      <w:pPr>
        <w:snapToGrid w:val="0"/>
        <w:spacing w:line="360" w:lineRule="auto"/>
        <w:rPr>
          <w:rFonts w:ascii="仿宋" w:eastAsia="仿宋" w:hAnsi="仿宋" w:cs="仿宋_GB2312"/>
          <w:sz w:val="24"/>
          <w:szCs w:val="24"/>
          <w:u w:val="single"/>
        </w:rPr>
      </w:pPr>
      <w:r w:rsidRPr="003D3943">
        <w:rPr>
          <w:rFonts w:ascii="仿宋" w:eastAsia="仿宋" w:hAnsi="仿宋" w:cs="仿宋_GB2312" w:hint="eastAsia"/>
          <w:sz w:val="24"/>
          <w:szCs w:val="24"/>
        </w:rPr>
        <w:t>电话：</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 xml:space="preserve">             电话：</w:t>
      </w:r>
      <w:r w:rsidRPr="003D3943">
        <w:rPr>
          <w:rFonts w:ascii="仿宋" w:eastAsia="仿宋" w:hAnsi="仿宋" w:cs="仿宋_GB2312" w:hint="eastAsia"/>
          <w:sz w:val="24"/>
          <w:szCs w:val="24"/>
          <w:u w:val="single"/>
        </w:rPr>
        <w:t xml:space="preserve">                          </w:t>
      </w:r>
    </w:p>
    <w:p w14:paraId="40B304CA"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年</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月</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 xml:space="preserve">日             </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年</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月</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日</w:t>
      </w:r>
    </w:p>
    <w:p w14:paraId="2ECB9D30"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hint="eastAsia"/>
          <w:sz w:val="24"/>
          <w:szCs w:val="24"/>
        </w:rPr>
        <w:t>甲方监督单位：</w:t>
      </w:r>
      <w:r w:rsidRPr="003D3943">
        <w:rPr>
          <w:rFonts w:ascii="仿宋" w:eastAsia="仿宋" w:hAnsi="仿宋" w:cs="仿宋_GB2312" w:hint="eastAsia"/>
          <w:sz w:val="24"/>
          <w:szCs w:val="24"/>
          <w:u w:val="single"/>
        </w:rPr>
        <w:t xml:space="preserve">（盖章）      </w:t>
      </w:r>
      <w:r w:rsidRPr="003D3943">
        <w:rPr>
          <w:rFonts w:ascii="仿宋" w:eastAsia="仿宋" w:hAnsi="仿宋" w:cs="仿宋_GB2312" w:hint="eastAsia"/>
          <w:sz w:val="24"/>
          <w:szCs w:val="24"/>
        </w:rPr>
        <w:t xml:space="preserve">             乙方监督单位：</w:t>
      </w:r>
      <w:r w:rsidRPr="003D3943">
        <w:rPr>
          <w:rFonts w:ascii="仿宋" w:eastAsia="仿宋" w:hAnsi="仿宋" w:cs="仿宋_GB2312" w:hint="eastAsia"/>
          <w:sz w:val="24"/>
          <w:szCs w:val="24"/>
          <w:u w:val="single"/>
        </w:rPr>
        <w:t xml:space="preserve">（盖章）        </w:t>
      </w:r>
    </w:p>
    <w:p w14:paraId="545A122D" w14:textId="77777777" w:rsidR="003D3943" w:rsidRPr="003D3943" w:rsidRDefault="003D3943" w:rsidP="003D3943">
      <w:pPr>
        <w:adjustRightInd w:val="0"/>
        <w:snapToGrid w:val="0"/>
        <w:spacing w:line="444" w:lineRule="exact"/>
        <w:jc w:val="left"/>
        <w:rPr>
          <w:rFonts w:ascii="仿宋" w:eastAsia="仿宋" w:hAnsi="仿宋" w:cs="仿宋_GB2312"/>
          <w:szCs w:val="24"/>
        </w:rPr>
      </w:pPr>
    </w:p>
    <w:p w14:paraId="1E783D17"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附件2 保密协议</w:t>
      </w:r>
    </w:p>
    <w:p w14:paraId="05CC4EAF" w14:textId="77777777" w:rsidR="003D3943" w:rsidRPr="003D3943" w:rsidRDefault="003D3943" w:rsidP="003D3943">
      <w:pPr>
        <w:widowControl/>
        <w:snapToGrid w:val="0"/>
        <w:spacing w:line="360" w:lineRule="auto"/>
        <w:jc w:val="center"/>
        <w:rPr>
          <w:rFonts w:ascii="仿宋" w:eastAsia="仿宋" w:hAnsi="仿宋" w:cs="仿宋_GB2312"/>
          <w:sz w:val="32"/>
          <w:szCs w:val="32"/>
          <w:lang w:bidi="en-US"/>
        </w:rPr>
      </w:pPr>
      <w:r w:rsidRPr="003D3943">
        <w:rPr>
          <w:rFonts w:ascii="仿宋" w:eastAsia="仿宋" w:hAnsi="仿宋" w:cs="仿宋_GB2312" w:hint="eastAsia"/>
          <w:b/>
          <w:bCs/>
          <w:smallCaps/>
          <w:sz w:val="32"/>
          <w:szCs w:val="32"/>
          <w:lang w:bidi="en-US"/>
        </w:rPr>
        <w:t>保密协议</w:t>
      </w:r>
    </w:p>
    <w:p w14:paraId="09F35350"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p>
    <w:p w14:paraId="56CFDF54" w14:textId="77777777" w:rsidR="003D3943" w:rsidRPr="003D3943" w:rsidRDefault="003D3943" w:rsidP="003D3943">
      <w:pPr>
        <w:snapToGrid w:val="0"/>
        <w:spacing w:line="360" w:lineRule="auto"/>
        <w:jc w:val="left"/>
        <w:rPr>
          <w:rFonts w:ascii="仿宋" w:eastAsia="仿宋" w:hAnsi="仿宋" w:cs="仿宋_GB2312"/>
          <w:sz w:val="24"/>
          <w:szCs w:val="24"/>
          <w:u w:val="single"/>
        </w:rPr>
      </w:pPr>
      <w:r w:rsidRPr="003D3943">
        <w:rPr>
          <w:rFonts w:ascii="仿宋" w:eastAsia="仿宋" w:hAnsi="仿宋" w:cs="仿宋_GB2312" w:hint="eastAsia"/>
          <w:sz w:val="24"/>
          <w:szCs w:val="24"/>
        </w:rPr>
        <w:t>发包人（以下简称甲方）：</w:t>
      </w:r>
      <w:r w:rsidRPr="003D3943">
        <w:rPr>
          <w:rFonts w:ascii="仿宋" w:eastAsia="仿宋" w:hAnsi="仿宋" w:cs="仿宋_GB2312" w:hint="eastAsia"/>
          <w:sz w:val="24"/>
          <w:szCs w:val="24"/>
          <w:u w:val="single"/>
        </w:rPr>
        <w:t xml:space="preserve"> </w:t>
      </w:r>
      <w:proofErr w:type="gramStart"/>
      <w:r w:rsidRPr="003D3943">
        <w:rPr>
          <w:rFonts w:ascii="仿宋" w:eastAsia="仿宋" w:hAnsi="仿宋" w:cs="仿宋_GB2312" w:hint="eastAsia"/>
          <w:sz w:val="24"/>
          <w:szCs w:val="24"/>
          <w:u w:val="single"/>
        </w:rPr>
        <w:t>湖南长株潭</w:t>
      </w:r>
      <w:proofErr w:type="gramEnd"/>
      <w:r w:rsidRPr="003D3943">
        <w:rPr>
          <w:rFonts w:ascii="仿宋" w:eastAsia="仿宋" w:hAnsi="仿宋" w:cs="仿宋_GB2312" w:hint="eastAsia"/>
          <w:sz w:val="24"/>
          <w:szCs w:val="24"/>
          <w:u w:val="single"/>
        </w:rPr>
        <w:t xml:space="preserve">轨道交通西环线建设有限责任公司                        </w:t>
      </w:r>
    </w:p>
    <w:p w14:paraId="7FB78D5A" w14:textId="77777777" w:rsidR="003D3943" w:rsidRPr="003D3943" w:rsidRDefault="003D3943" w:rsidP="003D3943">
      <w:pPr>
        <w:snapToGrid w:val="0"/>
        <w:spacing w:line="360" w:lineRule="auto"/>
        <w:jc w:val="left"/>
        <w:rPr>
          <w:rFonts w:ascii="仿宋" w:eastAsia="仿宋" w:hAnsi="仿宋" w:cs="仿宋_GB2312"/>
          <w:sz w:val="24"/>
          <w:szCs w:val="24"/>
        </w:rPr>
      </w:pPr>
      <w:r w:rsidRPr="003D3943">
        <w:rPr>
          <w:rFonts w:ascii="仿宋" w:eastAsia="仿宋" w:hAnsi="仿宋" w:cs="仿宋_GB2312" w:hint="eastAsia"/>
          <w:sz w:val="24"/>
          <w:szCs w:val="24"/>
        </w:rPr>
        <w:t>测量人（以下简称乙方）：</w:t>
      </w:r>
      <w:r w:rsidRPr="003D3943">
        <w:rPr>
          <w:rFonts w:ascii="仿宋" w:eastAsia="仿宋" w:hAnsi="仿宋" w:cs="仿宋_GB2312" w:hint="eastAsia"/>
          <w:sz w:val="24"/>
          <w:szCs w:val="24"/>
          <w:u w:val="single"/>
        </w:rPr>
        <w:t xml:space="preserve">                         </w:t>
      </w:r>
    </w:p>
    <w:p w14:paraId="3FB6AEDB" w14:textId="77777777" w:rsidR="003D3943" w:rsidRPr="003D3943" w:rsidRDefault="003D3943" w:rsidP="003D3943">
      <w:pPr>
        <w:widowControl/>
        <w:snapToGrid w:val="0"/>
        <w:spacing w:line="360" w:lineRule="auto"/>
        <w:ind w:firstLineChars="200" w:firstLine="480"/>
        <w:rPr>
          <w:rFonts w:ascii="仿宋" w:eastAsia="仿宋" w:hAnsi="仿宋" w:cs="仿宋_GB2312"/>
          <w:sz w:val="24"/>
          <w:szCs w:val="24"/>
          <w:lang w:bidi="en-US"/>
        </w:rPr>
      </w:pPr>
      <w:r w:rsidRPr="003D3943">
        <w:rPr>
          <w:rFonts w:ascii="仿宋" w:eastAsia="仿宋" w:hAnsi="仿宋" w:cs="仿宋_GB2312" w:hint="eastAsia"/>
          <w:sz w:val="24"/>
          <w:szCs w:val="24"/>
          <w:lang w:bidi="en-US"/>
        </w:rPr>
        <w:t>鉴于甲方和乙方签订的</w:t>
      </w:r>
      <w:r w:rsidRPr="003D3943">
        <w:rPr>
          <w:rFonts w:ascii="仿宋" w:eastAsia="仿宋" w:hAnsi="仿宋" w:cs="仿宋_GB2312" w:hint="eastAsia"/>
          <w:sz w:val="24"/>
          <w:szCs w:val="24"/>
          <w:u w:val="single"/>
          <w:lang w:bidi="en-US"/>
        </w:rPr>
        <w:t xml:space="preserve"> </w:t>
      </w:r>
      <w:proofErr w:type="gramStart"/>
      <w:r w:rsidRPr="003D3943">
        <w:rPr>
          <w:rFonts w:ascii="仿宋" w:eastAsia="仿宋" w:hAnsi="仿宋" w:cs="仿宋_GB2312" w:hint="eastAsia"/>
          <w:sz w:val="24"/>
          <w:szCs w:val="24"/>
          <w:u w:val="single"/>
          <w:lang w:bidi="en-US"/>
        </w:rPr>
        <w:t>长株潭</w:t>
      </w:r>
      <w:proofErr w:type="gramEnd"/>
      <w:r w:rsidRPr="003D3943">
        <w:rPr>
          <w:rFonts w:ascii="仿宋" w:eastAsia="仿宋" w:hAnsi="仿宋" w:cs="仿宋_GB2312" w:hint="eastAsia"/>
          <w:sz w:val="24"/>
          <w:szCs w:val="24"/>
          <w:u w:val="single"/>
          <w:lang w:bidi="en-US"/>
        </w:rPr>
        <w:t>城际轨道交通西环线一期工程竣工测绘（长沙段）项目</w:t>
      </w:r>
      <w:r w:rsidRPr="003D3943">
        <w:rPr>
          <w:rFonts w:ascii="仿宋" w:eastAsia="仿宋" w:hAnsi="仿宋" w:cs="仿宋_GB2312" w:hint="eastAsia"/>
          <w:sz w:val="24"/>
          <w:szCs w:val="24"/>
          <w:lang w:bidi="en-US"/>
        </w:rPr>
        <w:t>合同（以下简称主合同）在执行过程中，甲方需要向乙方提供相关资料、披露有关信息。为进一步明确乙方的保密义务，甲、乙双方特签订以下本协议。</w:t>
      </w:r>
    </w:p>
    <w:p w14:paraId="5E5ED675"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第一条 保密内容</w:t>
      </w:r>
    </w:p>
    <w:p w14:paraId="77562A9B"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甲、乙双方确认，乙方应承担保</w:t>
      </w:r>
      <w:proofErr w:type="gramStart"/>
      <w:r w:rsidRPr="003D3943">
        <w:rPr>
          <w:rFonts w:ascii="仿宋" w:eastAsia="仿宋" w:hAnsi="仿宋" w:cs="仿宋_GB2312" w:hint="eastAsia"/>
          <w:b/>
          <w:sz w:val="24"/>
          <w:szCs w:val="24"/>
          <w:lang w:bidi="en-US"/>
        </w:rPr>
        <w:t>密义务</w:t>
      </w:r>
      <w:proofErr w:type="gramEnd"/>
      <w:r w:rsidRPr="003D3943">
        <w:rPr>
          <w:rFonts w:ascii="仿宋" w:eastAsia="仿宋" w:hAnsi="仿宋" w:cs="仿宋_GB2312" w:hint="eastAsia"/>
          <w:b/>
          <w:sz w:val="24"/>
          <w:szCs w:val="24"/>
          <w:lang w:bidi="en-US"/>
        </w:rPr>
        <w:t>的内容为：</w:t>
      </w:r>
    </w:p>
    <w:p w14:paraId="3FAD6FEC"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1、技术信息：包括技术方案、设计要求、工作内容、实现方法、运作流程、技术指标、软件系统、数据库、运行环境、作业平台、测试结果、图纸、样本、模型、技术文档、涉及技术秘密的业务函电等；</w:t>
      </w:r>
      <w:r w:rsidRPr="003D3943">
        <w:rPr>
          <w:rFonts w:ascii="Calibri" w:eastAsia="仿宋" w:hAnsi="Calibri" w:cs="Calibri"/>
          <w:sz w:val="24"/>
          <w:szCs w:val="24"/>
          <w:lang w:bidi="en-US"/>
        </w:rPr>
        <w:t> </w:t>
      </w:r>
    </w:p>
    <w:p w14:paraId="7BAB950F"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2、经营信息：包括客户名称、客户地址及联系方式、需求信息、营销计划、定价政策、招投标中的标底及标书内容、项目组人员构成、费用预算、利润情况及不公开的财务资料等；</w:t>
      </w:r>
    </w:p>
    <w:p w14:paraId="008268F9" w14:textId="77777777" w:rsidR="003D3943" w:rsidRPr="003D3943" w:rsidRDefault="003D3943" w:rsidP="003D3943">
      <w:pPr>
        <w:widowControl/>
        <w:snapToGrid w:val="0"/>
        <w:spacing w:line="360" w:lineRule="auto"/>
        <w:ind w:firstLineChars="200" w:firstLine="480"/>
        <w:rPr>
          <w:rFonts w:ascii="仿宋" w:eastAsia="仿宋" w:hAnsi="仿宋" w:cs="仿宋_GB2312"/>
          <w:sz w:val="24"/>
          <w:szCs w:val="24"/>
          <w:lang w:bidi="en-US"/>
        </w:rPr>
      </w:pPr>
      <w:r w:rsidRPr="003D3943">
        <w:rPr>
          <w:rFonts w:ascii="仿宋" w:eastAsia="仿宋" w:hAnsi="仿宋" w:cs="仿宋_GB2312" w:hint="eastAsia"/>
          <w:sz w:val="24"/>
          <w:szCs w:val="24"/>
          <w:lang w:bidi="en-US"/>
        </w:rPr>
        <w:t>3、其他事项：甲方依照法律规定和有关协议（包括与项目对方当事人以及其他项目当事人订立协议、合同）的约定要求乙方承担保密义务的其他事项。</w:t>
      </w:r>
    </w:p>
    <w:p w14:paraId="2601CA23"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第二条 乙方的保密义务</w:t>
      </w:r>
    </w:p>
    <w:p w14:paraId="2DB4649A"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1、乙方应主动采取加密措施对上述第一条所列内容进行保密，防止不承担同等保密义务的任何第三者知悉及使用。</w:t>
      </w:r>
    </w:p>
    <w:p w14:paraId="7C843CA6"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2、乙方不得刺探或者以其他不正当手段（包括利用计算机进行检索、浏览、复制等）获取主合同及主合同执行过程中的甲方秘密。</w:t>
      </w:r>
    </w:p>
    <w:p w14:paraId="7817A68C"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3、乙方不得向不承担同等保密义务的任何第三人披露上述第一条所列内容。</w:t>
      </w:r>
    </w:p>
    <w:p w14:paraId="3E5D4338"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4、乙方不得允许（包括出借、赠与、出租、转让等行为）或协助不承担同等保密义务的任何第三人使用上述第一条所列内容。</w:t>
      </w:r>
    </w:p>
    <w:p w14:paraId="1AE886A6"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5、</w:t>
      </w:r>
      <w:proofErr w:type="gramStart"/>
      <w:r w:rsidRPr="003D3943">
        <w:rPr>
          <w:rFonts w:ascii="仿宋" w:eastAsia="仿宋" w:hAnsi="仿宋" w:cs="仿宋_GB2312" w:hint="eastAsia"/>
          <w:sz w:val="24"/>
          <w:szCs w:val="24"/>
          <w:lang w:bidi="en-US"/>
        </w:rPr>
        <w:t>不论因</w:t>
      </w:r>
      <w:proofErr w:type="gramEnd"/>
      <w:r w:rsidRPr="003D3943">
        <w:rPr>
          <w:rFonts w:ascii="仿宋" w:eastAsia="仿宋" w:hAnsi="仿宋" w:cs="仿宋_GB2312" w:hint="eastAsia"/>
          <w:sz w:val="24"/>
          <w:szCs w:val="24"/>
          <w:lang w:bidi="en-US"/>
        </w:rPr>
        <w:t>何种原因主合同终止后，乙方都不得利用上述第一条所列内容为其他与甲方有竞争关系的第三人提供服务或进行合作。</w:t>
      </w:r>
    </w:p>
    <w:p w14:paraId="658256D5"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544A22FD"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7、乙方如发现上述第一条所列内容被泄露或者自己过失泄露秘密，应当采取有效措施防止泄密进一步扩大，并及时向甲方报告。</w:t>
      </w:r>
    </w:p>
    <w:p w14:paraId="3B2D162F"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第三条 保密期限</w:t>
      </w:r>
    </w:p>
    <w:p w14:paraId="4BB8CD7C"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b/>
          <w:sz w:val="24"/>
          <w:szCs w:val="24"/>
          <w:lang w:bidi="en-US"/>
        </w:rPr>
      </w:pPr>
      <w:r w:rsidRPr="003D3943">
        <w:rPr>
          <w:rFonts w:ascii="仿宋" w:eastAsia="仿宋" w:hAnsi="仿宋" w:cs="仿宋_GB2312" w:hint="eastAsia"/>
          <w:sz w:val="24"/>
          <w:szCs w:val="24"/>
          <w:lang w:bidi="en-US"/>
        </w:rPr>
        <w:t>甲、乙双方确认，乙方的保密义务自本协议签订时开始，到甲方将上述第一条所列内容公开时止。乙方是否继续履行主合同，均不影响保密义务的承担。</w:t>
      </w:r>
    </w:p>
    <w:p w14:paraId="0BAFE1AC"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第四条 违约责任</w:t>
      </w:r>
    </w:p>
    <w:p w14:paraId="75712BDE"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1、因乙方未履行本协议第二条规定的保密义务，但尚未给甲方造成损失或严重后果的，每发生一次，甲方有权要求乙方支付</w:t>
      </w:r>
      <w:r w:rsidRPr="003D3943">
        <w:rPr>
          <w:rFonts w:ascii="仿宋" w:eastAsia="仿宋" w:hAnsi="仿宋" w:cs="仿宋_GB2312" w:hint="eastAsia"/>
          <w:b/>
          <w:sz w:val="24"/>
          <w:szCs w:val="24"/>
          <w:lang w:bidi="en-US"/>
        </w:rPr>
        <w:t>人民币</w:t>
      </w:r>
      <w:r w:rsidRPr="003D3943">
        <w:rPr>
          <w:rFonts w:ascii="仿宋" w:eastAsia="仿宋" w:hAnsi="仿宋" w:cs="仿宋_GB2312" w:hint="eastAsia"/>
          <w:b/>
          <w:sz w:val="24"/>
          <w:szCs w:val="24"/>
          <w:u w:val="single"/>
          <w:lang w:bidi="en-US"/>
        </w:rPr>
        <w:t>1000</w:t>
      </w:r>
      <w:r w:rsidRPr="003D3943">
        <w:rPr>
          <w:rFonts w:ascii="仿宋" w:eastAsia="仿宋" w:hAnsi="仿宋" w:cs="仿宋_GB2312" w:hint="eastAsia"/>
          <w:b/>
          <w:sz w:val="24"/>
          <w:szCs w:val="24"/>
          <w:lang w:bidi="en-US"/>
        </w:rPr>
        <w:t>元</w:t>
      </w:r>
      <w:r w:rsidRPr="003D3943">
        <w:rPr>
          <w:rFonts w:ascii="仿宋" w:eastAsia="仿宋" w:hAnsi="仿宋" w:cs="仿宋_GB2312" w:hint="eastAsia"/>
          <w:sz w:val="24"/>
          <w:szCs w:val="24"/>
          <w:lang w:bidi="en-US"/>
        </w:rPr>
        <w:t>的违约金。</w:t>
      </w:r>
    </w:p>
    <w:p w14:paraId="11ACE02F"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2、因乙方未履行本协议第二条规定的保密义务，给甲方造成损失或严重后果的，每发生一次，乙方应承担以下赔偿责任：</w:t>
      </w:r>
    </w:p>
    <w:p w14:paraId="30211A5B"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（1）甲方调查乙方的违反协议行为而发生的所有费用；</w:t>
      </w:r>
    </w:p>
    <w:p w14:paraId="00FCE024"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（2）因乙方的违反协议行为给甲方造成的经济损失，损失赔偿金额为</w:t>
      </w:r>
      <w:r w:rsidRPr="003D3943">
        <w:rPr>
          <w:rFonts w:ascii="仿宋" w:eastAsia="仿宋" w:hAnsi="仿宋" w:cs="仿宋_GB2312" w:hint="eastAsia"/>
          <w:b/>
          <w:sz w:val="24"/>
          <w:szCs w:val="24"/>
          <w:lang w:bidi="en-US"/>
        </w:rPr>
        <w:t>主合同签约合同价的</w:t>
      </w:r>
      <w:r w:rsidRPr="003D3943">
        <w:rPr>
          <w:rFonts w:ascii="仿宋" w:eastAsia="仿宋" w:hAnsi="仿宋" w:cs="仿宋_GB2312" w:hint="eastAsia"/>
          <w:b/>
          <w:sz w:val="24"/>
          <w:szCs w:val="24"/>
          <w:u w:val="single"/>
          <w:lang w:bidi="en-US"/>
        </w:rPr>
        <w:t>1</w:t>
      </w:r>
      <w:r w:rsidRPr="003D3943">
        <w:rPr>
          <w:rFonts w:ascii="仿宋" w:eastAsia="仿宋" w:hAnsi="仿宋" w:cs="仿宋_GB2312" w:hint="eastAsia"/>
          <w:b/>
          <w:sz w:val="24"/>
          <w:szCs w:val="24"/>
          <w:lang w:bidi="en-US"/>
        </w:rPr>
        <w:t>％</w:t>
      </w:r>
      <w:r w:rsidRPr="003D3943">
        <w:rPr>
          <w:rFonts w:ascii="仿宋" w:eastAsia="仿宋" w:hAnsi="仿宋" w:cs="仿宋_GB2312" w:hint="eastAsia"/>
          <w:sz w:val="24"/>
          <w:szCs w:val="24"/>
          <w:lang w:bidi="en-US"/>
        </w:rPr>
        <w:t>（有证据证明甲方实际损失超过这一金额的，以甲方实际损失为准）。</w:t>
      </w:r>
    </w:p>
    <w:p w14:paraId="002F78B5"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第五条 争议的解决</w:t>
      </w:r>
    </w:p>
    <w:p w14:paraId="38367100"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因执行本协议而发生的纠纷，可由双方协商解决；协商不成的，任何一方有权向</w:t>
      </w:r>
      <w:r w:rsidRPr="003D3943">
        <w:rPr>
          <w:rFonts w:ascii="仿宋" w:eastAsia="仿宋" w:hAnsi="仿宋" w:cs="仿宋_GB2312" w:hint="eastAsia"/>
          <w:sz w:val="24"/>
          <w:szCs w:val="24"/>
          <w:u w:val="single"/>
          <w:lang w:bidi="en-US"/>
        </w:rPr>
        <w:t>甲方所在地人民法院</w:t>
      </w:r>
      <w:r w:rsidRPr="003D3943">
        <w:rPr>
          <w:rFonts w:ascii="仿宋" w:eastAsia="仿宋" w:hAnsi="仿宋" w:cs="仿宋_GB2312" w:hint="eastAsia"/>
          <w:sz w:val="24"/>
          <w:szCs w:val="24"/>
          <w:lang w:bidi="en-US"/>
        </w:rPr>
        <w:t>提起诉讼。</w:t>
      </w:r>
    </w:p>
    <w:p w14:paraId="1B99E9A6"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第六条 协议的效力和变更</w:t>
      </w:r>
    </w:p>
    <w:p w14:paraId="7AA54ECE"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1、本协议自双方法定代表人或其授权代表签字并加盖公章后生效。</w:t>
      </w:r>
    </w:p>
    <w:p w14:paraId="32CD3C4F"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2、任何对本协议所作的任何增补和修改，除非由双方合法指派的代表书面做出，否则视为无效或对双方均无约束力。</w:t>
      </w:r>
    </w:p>
    <w:p w14:paraId="068F65C4"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p>
    <w:p w14:paraId="463FB31F"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br w:type="page"/>
      </w:r>
      <w:r w:rsidRPr="003D3943">
        <w:rPr>
          <w:rFonts w:ascii="仿宋" w:eastAsia="仿宋" w:hAnsi="仿宋" w:cs="仿宋_GB2312" w:hint="eastAsia"/>
          <w:sz w:val="24"/>
          <w:szCs w:val="24"/>
          <w:lang w:bidi="en-US"/>
        </w:rPr>
        <w:lastRenderedPageBreak/>
        <w:t>（本页无正文）</w:t>
      </w:r>
    </w:p>
    <w:p w14:paraId="14C77877"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p>
    <w:p w14:paraId="43653CA8"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p>
    <w:p w14:paraId="1DD4C131"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p>
    <w:tbl>
      <w:tblPr>
        <w:tblW w:w="0" w:type="auto"/>
        <w:jc w:val="center"/>
        <w:tblLayout w:type="fixed"/>
        <w:tblLook w:val="0000" w:firstRow="0" w:lastRow="0" w:firstColumn="0" w:lastColumn="0" w:noHBand="0" w:noVBand="0"/>
      </w:tblPr>
      <w:tblGrid>
        <w:gridCol w:w="4467"/>
        <w:gridCol w:w="4252"/>
      </w:tblGrid>
      <w:tr w:rsidR="003D3943" w:rsidRPr="003D3943" w14:paraId="6786A21A" w14:textId="77777777" w:rsidTr="007D5518">
        <w:trPr>
          <w:trHeight w:val="803"/>
          <w:jc w:val="center"/>
        </w:trPr>
        <w:tc>
          <w:tcPr>
            <w:tcW w:w="4467" w:type="dxa"/>
          </w:tcPr>
          <w:p w14:paraId="06042535" w14:textId="77777777" w:rsidR="003D3943" w:rsidRPr="003D3943" w:rsidRDefault="003D3943" w:rsidP="003D3943">
            <w:pPr>
              <w:adjustRightInd w:val="0"/>
              <w:snapToGrid w:val="0"/>
              <w:spacing w:line="360" w:lineRule="auto"/>
              <w:textAlignment w:val="baseline"/>
              <w:rPr>
                <w:rFonts w:ascii="仿宋" w:eastAsia="仿宋" w:hAnsi="仿宋" w:cs="仿宋_GB2312"/>
                <w:sz w:val="24"/>
                <w:szCs w:val="24"/>
              </w:rPr>
            </w:pPr>
            <w:bookmarkStart w:id="146" w:name="3"/>
            <w:bookmarkEnd w:id="146"/>
            <w:r w:rsidRPr="003D3943">
              <w:rPr>
                <w:rFonts w:ascii="仿宋" w:eastAsia="仿宋" w:hAnsi="仿宋" w:cs="仿宋_GB2312" w:hint="eastAsia"/>
                <w:sz w:val="24"/>
                <w:szCs w:val="24"/>
              </w:rPr>
              <w:t>甲方：(盖章)</w:t>
            </w:r>
          </w:p>
        </w:tc>
        <w:tc>
          <w:tcPr>
            <w:tcW w:w="4252" w:type="dxa"/>
          </w:tcPr>
          <w:p w14:paraId="681422C4" w14:textId="77777777" w:rsidR="003D3943" w:rsidRPr="003D3943" w:rsidRDefault="003D3943" w:rsidP="003D3943">
            <w:pPr>
              <w:adjustRightInd w:val="0"/>
              <w:snapToGrid w:val="0"/>
              <w:spacing w:line="360" w:lineRule="auto"/>
              <w:textAlignment w:val="baseline"/>
              <w:rPr>
                <w:rFonts w:ascii="仿宋" w:eastAsia="仿宋" w:hAnsi="仿宋" w:cs="仿宋_GB2312"/>
                <w:sz w:val="24"/>
                <w:szCs w:val="24"/>
              </w:rPr>
            </w:pPr>
            <w:r w:rsidRPr="003D3943">
              <w:rPr>
                <w:rFonts w:ascii="仿宋" w:eastAsia="仿宋" w:hAnsi="仿宋" w:cs="仿宋_GB2312" w:hint="eastAsia"/>
                <w:sz w:val="24"/>
                <w:szCs w:val="24"/>
              </w:rPr>
              <w:t>乙方：（盖章）</w:t>
            </w:r>
          </w:p>
        </w:tc>
      </w:tr>
      <w:tr w:rsidR="003D3943" w:rsidRPr="003D3943" w14:paraId="6D84E0EB" w14:textId="77777777" w:rsidTr="007D5518">
        <w:trPr>
          <w:trHeight w:val="777"/>
          <w:jc w:val="center"/>
        </w:trPr>
        <w:tc>
          <w:tcPr>
            <w:tcW w:w="4467" w:type="dxa"/>
          </w:tcPr>
          <w:p w14:paraId="3305A4AD" w14:textId="77777777" w:rsidR="003D3943" w:rsidRPr="003D3943" w:rsidRDefault="003D3943" w:rsidP="003D3943">
            <w:pPr>
              <w:adjustRightInd w:val="0"/>
              <w:snapToGrid w:val="0"/>
              <w:spacing w:line="360" w:lineRule="auto"/>
              <w:ind w:leftChars="9" w:left="19"/>
              <w:textAlignment w:val="baseline"/>
              <w:rPr>
                <w:rFonts w:ascii="仿宋" w:eastAsia="仿宋" w:hAnsi="仿宋" w:cs="仿宋_GB2312"/>
                <w:sz w:val="24"/>
                <w:szCs w:val="24"/>
              </w:rPr>
            </w:pPr>
            <w:r w:rsidRPr="003D3943">
              <w:rPr>
                <w:rFonts w:ascii="仿宋" w:eastAsia="仿宋" w:hAnsi="仿宋" w:cs="仿宋_GB2312" w:hint="eastAsia"/>
                <w:sz w:val="24"/>
                <w:szCs w:val="24"/>
              </w:rPr>
              <w:t>法定代表人或其授权代表：（签字）</w:t>
            </w:r>
          </w:p>
          <w:p w14:paraId="7A8B4388" w14:textId="77777777" w:rsidR="003D3943" w:rsidRPr="003D3943" w:rsidRDefault="003D3943" w:rsidP="003D3943">
            <w:pPr>
              <w:adjustRightInd w:val="0"/>
              <w:snapToGrid w:val="0"/>
              <w:spacing w:line="360" w:lineRule="auto"/>
              <w:ind w:leftChars="9" w:left="19"/>
              <w:textAlignment w:val="baseline"/>
              <w:rPr>
                <w:rFonts w:ascii="仿宋" w:eastAsia="仿宋" w:hAnsi="仿宋" w:cs="仿宋_GB2312"/>
                <w:sz w:val="24"/>
                <w:szCs w:val="24"/>
              </w:rPr>
            </w:pPr>
          </w:p>
        </w:tc>
        <w:tc>
          <w:tcPr>
            <w:tcW w:w="4252" w:type="dxa"/>
          </w:tcPr>
          <w:p w14:paraId="4BAAAB92" w14:textId="77777777" w:rsidR="003D3943" w:rsidRPr="003D3943" w:rsidRDefault="003D3943" w:rsidP="003D3943">
            <w:pPr>
              <w:adjustRightInd w:val="0"/>
              <w:snapToGrid w:val="0"/>
              <w:spacing w:line="360" w:lineRule="auto"/>
              <w:ind w:leftChars="16" w:left="34"/>
              <w:textAlignment w:val="baseline"/>
              <w:rPr>
                <w:rFonts w:ascii="仿宋" w:eastAsia="仿宋" w:hAnsi="仿宋" w:cs="仿宋_GB2312"/>
                <w:sz w:val="24"/>
                <w:szCs w:val="24"/>
              </w:rPr>
            </w:pPr>
            <w:r w:rsidRPr="003D3943">
              <w:rPr>
                <w:rFonts w:ascii="仿宋" w:eastAsia="仿宋" w:hAnsi="仿宋" w:cs="仿宋_GB2312" w:hint="eastAsia"/>
                <w:sz w:val="24"/>
                <w:szCs w:val="24"/>
              </w:rPr>
              <w:t>法定代表人或其授权代表：（签字）</w:t>
            </w:r>
          </w:p>
        </w:tc>
      </w:tr>
      <w:tr w:rsidR="003D3943" w:rsidRPr="003D3943" w14:paraId="1A75B80F" w14:textId="77777777" w:rsidTr="007D5518">
        <w:trPr>
          <w:trHeight w:val="777"/>
          <w:jc w:val="center"/>
        </w:trPr>
        <w:tc>
          <w:tcPr>
            <w:tcW w:w="4467" w:type="dxa"/>
          </w:tcPr>
          <w:p w14:paraId="1DB59242" w14:textId="77777777" w:rsidR="003D3943" w:rsidRPr="003D3943" w:rsidRDefault="003D3943" w:rsidP="003D3943">
            <w:pPr>
              <w:adjustRightInd w:val="0"/>
              <w:snapToGrid w:val="0"/>
              <w:spacing w:line="360" w:lineRule="auto"/>
              <w:ind w:leftChars="9" w:left="19"/>
              <w:textAlignment w:val="baseline"/>
              <w:rPr>
                <w:rFonts w:ascii="仿宋" w:eastAsia="仿宋" w:hAnsi="仿宋" w:cs="仿宋_GB2312"/>
                <w:sz w:val="24"/>
                <w:szCs w:val="24"/>
              </w:rPr>
            </w:pPr>
            <w:r w:rsidRPr="003D3943">
              <w:rPr>
                <w:rFonts w:ascii="仿宋" w:eastAsia="仿宋" w:hAnsi="仿宋" w:cs="仿宋_GB2312" w:hint="eastAsia"/>
                <w:sz w:val="24"/>
                <w:szCs w:val="24"/>
              </w:rPr>
              <w:t>时间：</w:t>
            </w:r>
          </w:p>
        </w:tc>
        <w:tc>
          <w:tcPr>
            <w:tcW w:w="4252" w:type="dxa"/>
          </w:tcPr>
          <w:p w14:paraId="59B89D41" w14:textId="77777777" w:rsidR="003D3943" w:rsidRPr="003D3943" w:rsidRDefault="003D3943" w:rsidP="003D3943">
            <w:pPr>
              <w:adjustRightInd w:val="0"/>
              <w:snapToGrid w:val="0"/>
              <w:spacing w:line="360" w:lineRule="auto"/>
              <w:ind w:leftChars="16" w:left="34"/>
              <w:textAlignment w:val="baseline"/>
              <w:rPr>
                <w:rFonts w:ascii="仿宋" w:eastAsia="仿宋" w:hAnsi="仿宋" w:cs="仿宋_GB2312"/>
                <w:sz w:val="24"/>
                <w:szCs w:val="24"/>
              </w:rPr>
            </w:pPr>
            <w:r w:rsidRPr="003D3943">
              <w:rPr>
                <w:rFonts w:ascii="仿宋" w:eastAsia="仿宋" w:hAnsi="仿宋" w:cs="仿宋_GB2312" w:hint="eastAsia"/>
                <w:sz w:val="24"/>
                <w:szCs w:val="24"/>
              </w:rPr>
              <w:t>时间：</w:t>
            </w:r>
          </w:p>
        </w:tc>
      </w:tr>
    </w:tbl>
    <w:p w14:paraId="3122CB13" w14:textId="77777777" w:rsidR="003D3943" w:rsidRPr="003D3943" w:rsidRDefault="003D3943" w:rsidP="003D3943">
      <w:pPr>
        <w:widowControl/>
        <w:jc w:val="left"/>
        <w:rPr>
          <w:rFonts w:ascii="仿宋" w:eastAsia="仿宋" w:hAnsi="仿宋" w:cs="仿宋_GB2312"/>
          <w:b/>
          <w:sz w:val="24"/>
          <w:szCs w:val="24"/>
        </w:rPr>
      </w:pPr>
    </w:p>
    <w:p w14:paraId="1ED57783" w14:textId="77777777" w:rsidR="003D3943" w:rsidRPr="003D3943" w:rsidRDefault="003D3943" w:rsidP="003D3943">
      <w:pPr>
        <w:widowControl/>
        <w:jc w:val="left"/>
        <w:rPr>
          <w:rFonts w:ascii="仿宋" w:eastAsia="仿宋" w:hAnsi="仿宋" w:cs="仿宋_GB2312"/>
          <w:b/>
          <w:sz w:val="24"/>
          <w:szCs w:val="24"/>
        </w:rPr>
      </w:pPr>
    </w:p>
    <w:p w14:paraId="7E56ADBC" w14:textId="77777777" w:rsidR="003D3943" w:rsidRPr="003D3943" w:rsidRDefault="003D3943" w:rsidP="003D3943">
      <w:pPr>
        <w:widowControl/>
        <w:jc w:val="left"/>
        <w:rPr>
          <w:rFonts w:ascii="仿宋" w:eastAsia="仿宋" w:hAnsi="仿宋" w:cs="仿宋_GB2312"/>
          <w:b/>
          <w:sz w:val="24"/>
          <w:szCs w:val="24"/>
        </w:rPr>
      </w:pPr>
    </w:p>
    <w:p w14:paraId="5E53FAA2" w14:textId="77777777" w:rsidR="003D3943" w:rsidRPr="003D3943" w:rsidRDefault="003D3943" w:rsidP="003D3943">
      <w:pPr>
        <w:widowControl/>
        <w:jc w:val="left"/>
        <w:rPr>
          <w:rFonts w:ascii="仿宋" w:eastAsia="仿宋" w:hAnsi="仿宋" w:cs="仿宋_GB2312"/>
          <w:b/>
          <w:sz w:val="24"/>
          <w:szCs w:val="24"/>
        </w:rPr>
      </w:pPr>
    </w:p>
    <w:p w14:paraId="56C30413" w14:textId="77777777" w:rsidR="003D3943" w:rsidRPr="003D3943" w:rsidRDefault="003D3943" w:rsidP="003D3943">
      <w:pPr>
        <w:widowControl/>
        <w:jc w:val="left"/>
        <w:rPr>
          <w:rFonts w:ascii="仿宋" w:eastAsia="仿宋" w:hAnsi="仿宋" w:cs="仿宋_GB2312"/>
          <w:b/>
          <w:sz w:val="24"/>
          <w:szCs w:val="24"/>
        </w:rPr>
      </w:pPr>
    </w:p>
    <w:p w14:paraId="128023F9"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附件3竞选成交通知书</w:t>
      </w:r>
    </w:p>
    <w:p w14:paraId="58F0BD7B"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附件4 签约合同价清单</w:t>
      </w:r>
    </w:p>
    <w:p w14:paraId="26A1F01A"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附件5 项目关键岗位人员表</w:t>
      </w:r>
    </w:p>
    <w:p w14:paraId="2D84D5CF"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附件6 澄清与答疑文件</w:t>
      </w:r>
    </w:p>
    <w:p w14:paraId="5C0B4129"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附件7 最高投标限价公示说明</w:t>
      </w:r>
    </w:p>
    <w:p w14:paraId="36CFAF5E"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附件8 技术说明及要求</w:t>
      </w:r>
    </w:p>
    <w:p w14:paraId="58876B16" w14:textId="77777777" w:rsidR="003D3943" w:rsidRPr="003D3943" w:rsidRDefault="003D3943" w:rsidP="003D3943">
      <w:pPr>
        <w:snapToGrid w:val="0"/>
        <w:spacing w:line="360" w:lineRule="auto"/>
        <w:outlineLvl w:val="1"/>
        <w:rPr>
          <w:rFonts w:ascii="仿宋" w:eastAsia="仿宋" w:hAnsi="仿宋" w:cs="仿宋_GB2312"/>
          <w:b/>
          <w:sz w:val="24"/>
          <w:szCs w:val="24"/>
        </w:rPr>
      </w:pPr>
      <w:bookmarkStart w:id="147" w:name="_Toc492458581"/>
      <w:bookmarkStart w:id="148" w:name="_Toc494117899"/>
      <w:bookmarkStart w:id="149" w:name="_Toc499044867"/>
      <w:bookmarkEnd w:id="78"/>
      <w:bookmarkEnd w:id="79"/>
      <w:bookmarkEnd w:id="80"/>
      <w:bookmarkEnd w:id="81"/>
      <w:bookmarkEnd w:id="97"/>
      <w:bookmarkEnd w:id="98"/>
      <w:bookmarkEnd w:id="99"/>
      <w:bookmarkEnd w:id="100"/>
      <w:bookmarkEnd w:id="101"/>
      <w:bookmarkEnd w:id="102"/>
      <w:bookmarkEnd w:id="138"/>
      <w:r w:rsidRPr="003D3943">
        <w:rPr>
          <w:rFonts w:ascii="仿宋" w:eastAsia="仿宋" w:hAnsi="仿宋" w:cs="仿宋_GB2312" w:hint="eastAsia"/>
          <w:b/>
          <w:sz w:val="24"/>
          <w:szCs w:val="24"/>
        </w:rPr>
        <w:br w:type="page"/>
      </w:r>
    </w:p>
    <w:p w14:paraId="5E23FED6" w14:textId="77777777" w:rsidR="003D3943" w:rsidRPr="003D3943" w:rsidRDefault="003D3943" w:rsidP="003D3943">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3D3943">
        <w:rPr>
          <w:rFonts w:ascii="仿宋" w:eastAsia="仿宋" w:hAnsi="仿宋" w:cs="仿宋_GB2312" w:hint="eastAsia"/>
          <w:b/>
          <w:bCs/>
          <w:kern w:val="0"/>
          <w:sz w:val="32"/>
          <w:szCs w:val="32"/>
        </w:rPr>
        <w:lastRenderedPageBreak/>
        <w:t>第三部分 合同附录</w:t>
      </w:r>
    </w:p>
    <w:p w14:paraId="25F43B66"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t>附录1 银行履约保函（格式）</w:t>
      </w:r>
      <w:bookmarkEnd w:id="147"/>
      <w:bookmarkEnd w:id="148"/>
      <w:bookmarkEnd w:id="149"/>
    </w:p>
    <w:p w14:paraId="259781DC" w14:textId="77777777" w:rsidR="003D3943" w:rsidRPr="003D3943" w:rsidRDefault="003D3943" w:rsidP="003D3943">
      <w:pPr>
        <w:snapToGrid w:val="0"/>
        <w:spacing w:line="360" w:lineRule="auto"/>
        <w:jc w:val="center"/>
        <w:rPr>
          <w:rFonts w:ascii="仿宋" w:eastAsia="仿宋" w:hAnsi="仿宋" w:cs="仿宋_GB2312"/>
          <w:b/>
          <w:sz w:val="24"/>
          <w:szCs w:val="24"/>
        </w:rPr>
      </w:pPr>
    </w:p>
    <w:p w14:paraId="405DAB8A" w14:textId="77777777" w:rsidR="003D3943" w:rsidRPr="003D3943" w:rsidRDefault="003D3943" w:rsidP="003D3943">
      <w:pPr>
        <w:jc w:val="center"/>
        <w:rPr>
          <w:rFonts w:ascii="仿宋" w:eastAsia="仿宋" w:hAnsi="仿宋" w:cs="仿宋_GB2312"/>
          <w:b/>
          <w:sz w:val="24"/>
          <w:szCs w:val="24"/>
        </w:rPr>
      </w:pPr>
      <w:r w:rsidRPr="003D3943">
        <w:rPr>
          <w:rFonts w:ascii="仿宋" w:eastAsia="仿宋" w:hAnsi="仿宋" w:cs="仿宋_GB2312" w:hint="eastAsia"/>
          <w:b/>
          <w:bCs/>
          <w:sz w:val="24"/>
          <w:szCs w:val="24"/>
        </w:rPr>
        <w:t xml:space="preserve">                            保函编号：</w:t>
      </w:r>
    </w:p>
    <w:p w14:paraId="648AA612" w14:textId="77777777" w:rsidR="003D3943" w:rsidRPr="003D3943" w:rsidRDefault="003D3943" w:rsidP="003D3943">
      <w:pPr>
        <w:jc w:val="center"/>
        <w:rPr>
          <w:rFonts w:ascii="仿宋" w:eastAsia="仿宋" w:hAnsi="仿宋" w:cs="仿宋_GB2312"/>
          <w:b/>
          <w:sz w:val="28"/>
          <w:szCs w:val="28"/>
        </w:rPr>
      </w:pPr>
      <w:r w:rsidRPr="003D3943">
        <w:rPr>
          <w:rFonts w:ascii="仿宋" w:eastAsia="仿宋" w:hAnsi="仿宋" w:cs="仿宋_GB2312" w:hint="eastAsia"/>
          <w:b/>
          <w:sz w:val="28"/>
          <w:szCs w:val="28"/>
        </w:rPr>
        <w:t>银行履约保函</w:t>
      </w:r>
    </w:p>
    <w:p w14:paraId="3611F1AF" w14:textId="77777777" w:rsidR="003D3943" w:rsidRPr="003D3943" w:rsidRDefault="003D3943" w:rsidP="003D3943">
      <w:pPr>
        <w:jc w:val="center"/>
        <w:rPr>
          <w:rFonts w:ascii="仿宋" w:eastAsia="仿宋" w:hAnsi="仿宋" w:cs="仿宋_GB2312"/>
          <w:b/>
          <w:sz w:val="24"/>
          <w:szCs w:val="24"/>
        </w:rPr>
      </w:pPr>
    </w:p>
    <w:p w14:paraId="697184B0" w14:textId="77777777" w:rsidR="003D3943" w:rsidRPr="003D3943" w:rsidRDefault="003D3943" w:rsidP="003D3943">
      <w:pPr>
        <w:adjustRightInd w:val="0"/>
        <w:snapToGrid w:val="0"/>
        <w:spacing w:line="360" w:lineRule="auto"/>
        <w:rPr>
          <w:rFonts w:ascii="仿宋" w:eastAsia="仿宋" w:hAnsi="仿宋" w:cs="仿宋_GB2312"/>
          <w:sz w:val="24"/>
          <w:szCs w:val="24"/>
          <w:u w:val="single"/>
        </w:rPr>
      </w:pPr>
      <w:r w:rsidRPr="003D3943">
        <w:rPr>
          <w:rFonts w:ascii="仿宋" w:eastAsia="仿宋" w:hAnsi="仿宋" w:cs="仿宋_GB2312" w:hint="eastAsia"/>
          <w:sz w:val="24"/>
          <w:szCs w:val="24"/>
        </w:rPr>
        <w:t>甲方（全称）：</w:t>
      </w:r>
      <w:r w:rsidRPr="003D3943">
        <w:rPr>
          <w:rFonts w:ascii="仿宋" w:eastAsia="仿宋" w:hAnsi="仿宋" w:cs="仿宋_GB2312" w:hint="eastAsia"/>
          <w:sz w:val="24"/>
          <w:szCs w:val="24"/>
          <w:u w:val="single"/>
        </w:rPr>
        <w:t xml:space="preserve">                  </w:t>
      </w:r>
    </w:p>
    <w:p w14:paraId="42FC4408"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4"/>
        </w:rPr>
      </w:pPr>
      <w:r w:rsidRPr="003D3943">
        <w:rPr>
          <w:rFonts w:ascii="仿宋" w:eastAsia="仿宋" w:hAnsi="仿宋" w:cs="仿宋_GB2312" w:hint="eastAsia"/>
          <w:sz w:val="24"/>
          <w:szCs w:val="24"/>
        </w:rPr>
        <w:t>鉴于甲方</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（以下简称“你方”）与</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（乙方全称，以下简称“乙方”）于</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年</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月</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日协商一致共同签订合同编号为</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的《</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合同》（以下简称“合同”）。 我方愿意无条件地、不可撤销地就乙方履行与你方签订的合同，向你方提供以下见索即付担保：</w:t>
      </w:r>
    </w:p>
    <w:p w14:paraId="62CAB68E"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1、担保金额为人民币（大写）</w:t>
      </w:r>
      <w:r w:rsidRPr="003D3943">
        <w:rPr>
          <w:rFonts w:ascii="仿宋" w:eastAsia="仿宋" w:hAnsi="仿宋" w:cs="仿宋_GB2312" w:hint="eastAsia"/>
          <w:sz w:val="24"/>
          <w:szCs w:val="20"/>
          <w:u w:val="single"/>
        </w:rPr>
        <w:t xml:space="preserve">        </w:t>
      </w:r>
      <w:r w:rsidRPr="003D3943">
        <w:rPr>
          <w:rFonts w:ascii="仿宋" w:eastAsia="仿宋" w:hAnsi="仿宋" w:cs="仿宋_GB2312" w:hint="eastAsia"/>
          <w:sz w:val="24"/>
          <w:szCs w:val="20"/>
        </w:rPr>
        <w:t>元（小写：</w:t>
      </w:r>
      <w:r w:rsidRPr="003D3943">
        <w:rPr>
          <w:rFonts w:ascii="Calibri" w:eastAsia="仿宋" w:hAnsi="Calibri" w:cs="Calibri"/>
          <w:sz w:val="24"/>
          <w:szCs w:val="20"/>
        </w:rPr>
        <w:t>¥</w:t>
      </w:r>
      <w:r w:rsidRPr="003D3943">
        <w:rPr>
          <w:rFonts w:ascii="仿宋" w:eastAsia="仿宋" w:hAnsi="仿宋" w:cs="仿宋_GB2312" w:hint="eastAsia"/>
          <w:sz w:val="24"/>
          <w:szCs w:val="20"/>
          <w:u w:val="single"/>
        </w:rPr>
        <w:t xml:space="preserve">       </w:t>
      </w:r>
      <w:r w:rsidRPr="003D3943">
        <w:rPr>
          <w:rFonts w:ascii="仿宋" w:eastAsia="仿宋" w:hAnsi="仿宋" w:cs="仿宋_GB2312" w:hint="eastAsia"/>
          <w:sz w:val="24"/>
          <w:szCs w:val="20"/>
        </w:rPr>
        <w:t>）。</w:t>
      </w:r>
    </w:p>
    <w:p w14:paraId="15CA42A6"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2、担保期限为自本保函生效之日起至</w:t>
      </w:r>
      <w:r w:rsidRPr="003D3943">
        <w:rPr>
          <w:rFonts w:ascii="仿宋" w:eastAsia="仿宋" w:hAnsi="仿宋" w:cs="仿宋_GB2312" w:hint="eastAsia"/>
          <w:sz w:val="24"/>
          <w:szCs w:val="20"/>
          <w:u w:val="single"/>
        </w:rPr>
        <w:t xml:space="preserve">           </w:t>
      </w:r>
      <w:r w:rsidRPr="003D3943">
        <w:rPr>
          <w:rFonts w:ascii="仿宋" w:eastAsia="仿宋" w:hAnsi="仿宋" w:cs="仿宋_GB2312" w:hint="eastAsia"/>
          <w:sz w:val="24"/>
          <w:szCs w:val="20"/>
        </w:rPr>
        <w:t>之日止。</w:t>
      </w:r>
    </w:p>
    <w:p w14:paraId="0B6BA4B6"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 xml:space="preserve">3、在本担保有效期内，因乙方违反合同约定的义务给你方造成经济损失时，我方在收到你方以书面形式提出的在担保金额内的赔偿要求后，在 7 </w:t>
      </w:r>
      <w:proofErr w:type="gramStart"/>
      <w:r w:rsidRPr="003D3943">
        <w:rPr>
          <w:rFonts w:ascii="仿宋" w:eastAsia="仿宋" w:hAnsi="仿宋" w:cs="仿宋_GB2312" w:hint="eastAsia"/>
          <w:sz w:val="24"/>
          <w:szCs w:val="20"/>
        </w:rPr>
        <w:t>个</w:t>
      </w:r>
      <w:proofErr w:type="gramEnd"/>
      <w:r w:rsidRPr="003D3943">
        <w:rPr>
          <w:rFonts w:ascii="仿宋" w:eastAsia="仿宋" w:hAnsi="仿宋" w:cs="仿宋_GB2312" w:hint="eastAsia"/>
          <w:sz w:val="24"/>
          <w:szCs w:val="20"/>
        </w:rPr>
        <w:t>工作日内无条件支付。</w:t>
      </w:r>
    </w:p>
    <w:p w14:paraId="3B9A9BC1"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4、你方和乙方按合同约定变更合同时，我方承担本担保规定的义务不变。</w:t>
      </w:r>
    </w:p>
    <w:p w14:paraId="35561973"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4"/>
        </w:rPr>
      </w:pPr>
      <w:r w:rsidRPr="003D3943">
        <w:rPr>
          <w:rFonts w:ascii="仿宋" w:eastAsia="仿宋" w:hAnsi="仿宋" w:cs="仿宋_GB2312" w:hint="eastAsia"/>
          <w:sz w:val="24"/>
          <w:szCs w:val="24"/>
        </w:rPr>
        <w:t>5、因本保函发生的纠纷，可由双方协商解决，协商不成的，任何一方均可提请在你方所在地人民法院起诉。</w:t>
      </w:r>
    </w:p>
    <w:p w14:paraId="431B1E8E"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本保函自我方加盖公章之日起生效。</w:t>
      </w:r>
    </w:p>
    <w:p w14:paraId="026FF5E5" w14:textId="77777777" w:rsidR="003D3943" w:rsidRPr="003D3943" w:rsidRDefault="003D3943" w:rsidP="003D3943">
      <w:pPr>
        <w:adjustRightInd w:val="0"/>
        <w:snapToGrid w:val="0"/>
        <w:spacing w:line="360" w:lineRule="auto"/>
        <w:ind w:leftChars="7" w:left="15" w:firstLineChars="168" w:firstLine="403"/>
        <w:rPr>
          <w:rFonts w:ascii="仿宋" w:eastAsia="仿宋" w:hAnsi="仿宋" w:cs="仿宋_GB2312"/>
          <w:sz w:val="24"/>
          <w:szCs w:val="20"/>
        </w:rPr>
      </w:pPr>
    </w:p>
    <w:p w14:paraId="1C391089"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担保人（盖公章）：</w:t>
      </w:r>
    </w:p>
    <w:p w14:paraId="543C100B"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签字：</w:t>
      </w:r>
    </w:p>
    <w:p w14:paraId="1F405049"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地址：</w:t>
      </w:r>
    </w:p>
    <w:p w14:paraId="0154D5A4"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邮政编码：</w:t>
      </w:r>
    </w:p>
    <w:p w14:paraId="2E94B53E"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电话：</w:t>
      </w:r>
    </w:p>
    <w:p w14:paraId="19F9DC00"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传真：</w:t>
      </w:r>
    </w:p>
    <w:p w14:paraId="2179AE20" w14:textId="77777777" w:rsidR="003D3943" w:rsidRPr="003D3943" w:rsidRDefault="003D3943" w:rsidP="003D3943">
      <w:pPr>
        <w:adjustRightInd w:val="0"/>
        <w:snapToGrid w:val="0"/>
        <w:spacing w:line="360" w:lineRule="auto"/>
        <w:ind w:firstLineChars="200" w:firstLine="480"/>
        <w:rPr>
          <w:rFonts w:ascii="仿宋" w:eastAsia="仿宋" w:hAnsi="仿宋" w:cs="仿宋_GB2312"/>
          <w:szCs w:val="24"/>
        </w:rPr>
      </w:pPr>
      <w:r w:rsidRPr="003D3943">
        <w:rPr>
          <w:rFonts w:ascii="仿宋" w:eastAsia="仿宋" w:hAnsi="仿宋" w:cs="仿宋_GB2312" w:hint="eastAsia"/>
          <w:sz w:val="24"/>
          <w:szCs w:val="20"/>
        </w:rPr>
        <w:t>时间：</w:t>
      </w:r>
    </w:p>
    <w:p w14:paraId="5419D3B5"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sz w:val="24"/>
          <w:szCs w:val="24"/>
          <w:lang w:bidi="en-US"/>
        </w:rPr>
        <w:br w:type="page"/>
      </w:r>
    </w:p>
    <w:p w14:paraId="7DDBB349"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7079E8A9"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0FDF8007"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0C3F3DED"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7137551B"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72C8ECDC" w14:textId="77777777" w:rsidR="003D3943" w:rsidRPr="003D3943" w:rsidRDefault="003D3943" w:rsidP="003D3943">
      <w:pPr>
        <w:widowControl/>
        <w:snapToGrid w:val="0"/>
        <w:spacing w:line="360" w:lineRule="auto"/>
        <w:jc w:val="left"/>
        <w:rPr>
          <w:rFonts w:ascii="仿宋" w:eastAsia="仿宋" w:hAnsi="仿宋" w:cs="仿宋_GB2312"/>
          <w:b/>
          <w:bCs/>
          <w:kern w:val="0"/>
          <w:sz w:val="32"/>
          <w:szCs w:val="32"/>
        </w:rPr>
      </w:pPr>
      <w:r w:rsidRPr="003D3943">
        <w:rPr>
          <w:rFonts w:ascii="仿宋" w:eastAsia="仿宋" w:hAnsi="仿宋" w:cs="仿宋_GB2312" w:hint="eastAsia"/>
          <w:b/>
          <w:bCs/>
          <w:kern w:val="0"/>
          <w:sz w:val="32"/>
          <w:szCs w:val="32"/>
        </w:rPr>
        <w:t>第四部分  自主竞争性谈判文件/直接委托谈判文件、澄清与答疑文件及其他补充资料（如有，另册）</w:t>
      </w:r>
    </w:p>
    <w:p w14:paraId="21339E19" w14:textId="77777777" w:rsidR="003D3943" w:rsidRPr="003D3943" w:rsidRDefault="003D3943" w:rsidP="003D3943">
      <w:pPr>
        <w:widowControl/>
        <w:snapToGrid w:val="0"/>
        <w:spacing w:line="360" w:lineRule="auto"/>
        <w:jc w:val="left"/>
        <w:rPr>
          <w:rFonts w:ascii="仿宋" w:eastAsia="仿宋" w:hAnsi="仿宋" w:cs="仿宋_GB2312"/>
          <w:sz w:val="44"/>
          <w:szCs w:val="44"/>
          <w:lang w:bidi="en-US"/>
        </w:rPr>
      </w:pPr>
    </w:p>
    <w:p w14:paraId="5444E765" w14:textId="77777777" w:rsidR="003D3943" w:rsidRPr="003D3943" w:rsidRDefault="003D3943" w:rsidP="003D3943">
      <w:pPr>
        <w:widowControl/>
        <w:snapToGrid w:val="0"/>
        <w:spacing w:line="360" w:lineRule="auto"/>
        <w:jc w:val="left"/>
        <w:rPr>
          <w:rFonts w:ascii="仿宋" w:eastAsia="仿宋" w:hAnsi="仿宋" w:cs="仿宋_GB2312"/>
          <w:sz w:val="44"/>
          <w:szCs w:val="44"/>
          <w:lang w:bidi="en-US"/>
        </w:rPr>
      </w:pPr>
    </w:p>
    <w:p w14:paraId="726DDE03" w14:textId="77777777" w:rsidR="003D3943" w:rsidRPr="003D3943" w:rsidRDefault="003D3943" w:rsidP="003D3943">
      <w:pPr>
        <w:widowControl/>
        <w:snapToGrid w:val="0"/>
        <w:spacing w:line="360" w:lineRule="auto"/>
        <w:jc w:val="left"/>
        <w:rPr>
          <w:rFonts w:ascii="仿宋" w:eastAsia="仿宋" w:hAnsi="仿宋" w:cs="仿宋_GB2312"/>
          <w:sz w:val="44"/>
          <w:szCs w:val="44"/>
          <w:lang w:bidi="en-US"/>
        </w:rPr>
      </w:pPr>
    </w:p>
    <w:p w14:paraId="7BEB0E80" w14:textId="77777777" w:rsidR="003D3943" w:rsidRPr="003D3943" w:rsidRDefault="003D3943" w:rsidP="003D3943">
      <w:pPr>
        <w:tabs>
          <w:tab w:val="left" w:pos="2580"/>
          <w:tab w:val="center" w:pos="5121"/>
        </w:tabs>
        <w:snapToGrid w:val="0"/>
        <w:jc w:val="left"/>
        <w:outlineLvl w:val="0"/>
        <w:rPr>
          <w:rFonts w:ascii="仿宋" w:eastAsia="仿宋" w:hAnsi="仿宋" w:cs="仿宋_GB2312"/>
          <w:b/>
          <w:bCs/>
          <w:kern w:val="0"/>
          <w:sz w:val="32"/>
          <w:szCs w:val="32"/>
        </w:rPr>
      </w:pPr>
      <w:r w:rsidRPr="003D3943">
        <w:rPr>
          <w:rFonts w:ascii="仿宋" w:eastAsia="仿宋" w:hAnsi="仿宋" w:cs="仿宋_GB2312" w:hint="eastAsia"/>
          <w:b/>
          <w:bCs/>
          <w:kern w:val="0"/>
          <w:sz w:val="32"/>
          <w:szCs w:val="32"/>
        </w:rPr>
        <w:t>第五部分  谈判响应文件、澄清文件及其他补充资料（如有，另册）</w:t>
      </w:r>
    </w:p>
    <w:p w14:paraId="0398369F"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p>
    <w:p w14:paraId="01741774"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p>
    <w:p w14:paraId="5DB47EA0" w14:textId="77777777" w:rsidR="003D3943" w:rsidRPr="003D3943" w:rsidRDefault="003D3943" w:rsidP="003D3943">
      <w:pPr>
        <w:rPr>
          <w:rFonts w:ascii="仿宋" w:eastAsia="仿宋" w:hAnsi="仿宋" w:cs="Times New Roman"/>
          <w:szCs w:val="24"/>
        </w:rPr>
      </w:pPr>
    </w:p>
    <w:p w14:paraId="5B2DF58F" w14:textId="77777777" w:rsidR="003D3943" w:rsidRPr="003D3943" w:rsidRDefault="003D3943">
      <w:pPr>
        <w:widowControl/>
        <w:spacing w:line="360" w:lineRule="auto"/>
        <w:jc w:val="left"/>
        <w:rPr>
          <w:rFonts w:ascii="仿宋" w:eastAsia="仿宋" w:hAnsi="仿宋" w:cs="Times New Roman"/>
          <w:b/>
          <w:bCs/>
          <w:sz w:val="30"/>
          <w:szCs w:val="30"/>
        </w:rPr>
      </w:pPr>
    </w:p>
    <w:sectPr w:rsidR="003D3943" w:rsidRPr="003D3943" w:rsidSect="003D3943">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A563" w14:textId="77777777" w:rsidR="000F2E21" w:rsidRDefault="000F2E21">
      <w:r>
        <w:separator/>
      </w:r>
    </w:p>
  </w:endnote>
  <w:endnote w:type="continuationSeparator" w:id="0">
    <w:p w14:paraId="1A1FB9CE" w14:textId="77777777" w:rsidR="000F2E21" w:rsidRDefault="000F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40E4" w14:textId="77777777" w:rsidR="003D3943" w:rsidRDefault="003D3943">
    <w:pPr>
      <w:pStyle w:val="a4"/>
      <w:jc w:val="center"/>
    </w:pPr>
    <w:r>
      <w:fldChar w:fldCharType="begin"/>
    </w:r>
    <w:r>
      <w:instrText xml:space="preserve"> PAGE   \* MERGEFORMAT </w:instrText>
    </w:r>
    <w:r>
      <w:fldChar w:fldCharType="separate"/>
    </w:r>
    <w:r>
      <w:rPr>
        <w:lang w:val="zh-CN"/>
      </w:rPr>
      <w:t>1</w:t>
    </w:r>
    <w:r>
      <w:fldChar w:fldCharType="end"/>
    </w:r>
  </w:p>
  <w:p w14:paraId="2C494CD6" w14:textId="77777777" w:rsidR="003D3943" w:rsidRDefault="003D394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000000">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381A" w14:textId="77777777" w:rsidR="000F2E21" w:rsidRDefault="000F2E21">
      <w:r>
        <w:separator/>
      </w:r>
    </w:p>
  </w:footnote>
  <w:footnote w:type="continuationSeparator" w:id="0">
    <w:p w14:paraId="0A0CBEE0" w14:textId="77777777" w:rsidR="000F2E21" w:rsidRDefault="000F2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B6E3" w14:textId="77777777" w:rsidR="003D3943" w:rsidRDefault="003D3943">
    <w:pPr>
      <w:pStyle w:val="a6"/>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CC38" w14:textId="77777777" w:rsidR="003D3943" w:rsidRDefault="003D3943">
    <w:pPr>
      <w:pStyle w:val="a6"/>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D7F2790A"/>
    <w:multiLevelType w:val="singleLevel"/>
    <w:tmpl w:val="D7F2790A"/>
    <w:lvl w:ilvl="0">
      <w:start w:val="1"/>
      <w:numFmt w:val="chineseCounting"/>
      <w:suff w:val="nothing"/>
      <w:lvlText w:val="%1、"/>
      <w:lvlJc w:val="left"/>
      <w:rPr>
        <w:rFonts w:hint="eastAsia"/>
      </w:rPr>
    </w:lvl>
  </w:abstractNum>
  <w:abstractNum w:abstractNumId="2"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2"/>
  </w:num>
  <w:num w:numId="2" w16cid:durableId="682440144">
    <w:abstractNumId w:val="0"/>
  </w:num>
  <w:num w:numId="3" w16cid:durableId="296642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0D4166"/>
    <w:rsid w:val="000F2E21"/>
    <w:rsid w:val="00134A8A"/>
    <w:rsid w:val="0019631D"/>
    <w:rsid w:val="001F2753"/>
    <w:rsid w:val="00202D81"/>
    <w:rsid w:val="00212799"/>
    <w:rsid w:val="00263777"/>
    <w:rsid w:val="002871FB"/>
    <w:rsid w:val="002E407F"/>
    <w:rsid w:val="00380C7F"/>
    <w:rsid w:val="00396D28"/>
    <w:rsid w:val="003C3E37"/>
    <w:rsid w:val="003D3943"/>
    <w:rsid w:val="004174D5"/>
    <w:rsid w:val="004655FE"/>
    <w:rsid w:val="004B1770"/>
    <w:rsid w:val="004D5F4A"/>
    <w:rsid w:val="005C7850"/>
    <w:rsid w:val="005E6FD5"/>
    <w:rsid w:val="006606B9"/>
    <w:rsid w:val="00692080"/>
    <w:rsid w:val="006924A4"/>
    <w:rsid w:val="00765FD4"/>
    <w:rsid w:val="007843FD"/>
    <w:rsid w:val="007A05B1"/>
    <w:rsid w:val="007A3572"/>
    <w:rsid w:val="007C05CC"/>
    <w:rsid w:val="007D49B7"/>
    <w:rsid w:val="007D67B3"/>
    <w:rsid w:val="008517B0"/>
    <w:rsid w:val="00856348"/>
    <w:rsid w:val="008806E2"/>
    <w:rsid w:val="008E1783"/>
    <w:rsid w:val="00930C51"/>
    <w:rsid w:val="00951363"/>
    <w:rsid w:val="00951FB5"/>
    <w:rsid w:val="00981212"/>
    <w:rsid w:val="009C64AF"/>
    <w:rsid w:val="009D1910"/>
    <w:rsid w:val="00AA0ABA"/>
    <w:rsid w:val="00AC3C45"/>
    <w:rsid w:val="00B76CBF"/>
    <w:rsid w:val="00B844CA"/>
    <w:rsid w:val="00BA149E"/>
    <w:rsid w:val="00BA412A"/>
    <w:rsid w:val="00C540FE"/>
    <w:rsid w:val="00C66ED8"/>
    <w:rsid w:val="00C76482"/>
    <w:rsid w:val="00C83A30"/>
    <w:rsid w:val="00C94E4C"/>
    <w:rsid w:val="00CD6370"/>
    <w:rsid w:val="00D013A5"/>
    <w:rsid w:val="00EA570A"/>
    <w:rsid w:val="00F04078"/>
    <w:rsid w:val="00F71208"/>
    <w:rsid w:val="00F76DD0"/>
    <w:rsid w:val="00F86A6C"/>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2972</Words>
  <Characters>16946</Characters>
  <Application>Microsoft Office Word</Application>
  <DocSecurity>0</DocSecurity>
  <Lines>141</Lines>
  <Paragraphs>39</Paragraphs>
  <ScaleCrop>false</ScaleCrop>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46</cp:revision>
  <cp:lastPrinted>2022-11-22T07:29:00Z</cp:lastPrinted>
  <dcterms:created xsi:type="dcterms:W3CDTF">2022-04-11T09:04:00Z</dcterms:created>
  <dcterms:modified xsi:type="dcterms:W3CDTF">2022-11-24T03:03:00Z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