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3580A7AD" w:rsidR="00E01BA2" w:rsidRDefault="002A17EA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2A17E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长沙市轨道交通西环线运营期</w:t>
      </w:r>
      <w:r w:rsidRPr="002A17EA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2022年度生产性耗材采购项目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1149" w:type="dxa"/>
        <w:tblInd w:w="-1423" w:type="dxa"/>
        <w:tblLook w:val="04A0" w:firstRow="1" w:lastRow="0" w:firstColumn="1" w:lastColumn="0" w:noHBand="0" w:noVBand="1"/>
      </w:tblPr>
      <w:tblGrid>
        <w:gridCol w:w="881"/>
        <w:gridCol w:w="1440"/>
        <w:gridCol w:w="1224"/>
        <w:gridCol w:w="3260"/>
        <w:gridCol w:w="1080"/>
        <w:gridCol w:w="1209"/>
        <w:gridCol w:w="1080"/>
        <w:gridCol w:w="975"/>
      </w:tblGrid>
      <w:tr w:rsidR="002A17EA" w:rsidRPr="002A17EA" w14:paraId="5F005B41" w14:textId="77777777" w:rsidTr="002A17EA">
        <w:trPr>
          <w:trHeight w:val="60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3DE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A66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543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A7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39F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DF5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21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36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2A17EA" w:rsidRPr="002A17EA" w14:paraId="134FD1BB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B5F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870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67000702001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815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擦拭布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5D8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多功能擦拭布 特级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单张尺寸:300*350mm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包装：300张/盒 6盒/箱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白色 1/4折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04C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580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E98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2387" w14:textId="1DF5B63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2A17EA" w:rsidRPr="002A17EA" w14:paraId="4E10A5D3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A4A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BEC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66020022002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36E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车钩防腐漆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EDC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成分：亮锌防腐防锈喷剂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规格：400ml/瓶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颜色：银白色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9D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D9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C5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F22" w14:textId="765CE513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15896109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6DC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B11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66010008501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FAA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车钩润滑脂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767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TOP 2000成分：德国AUTOL TOP 2000 fette润滑脂标准：符合DIN 51825 T.3 KP2K-30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工艺：该脂具有超长的使用寿命 卓越的抗压性能 极优的耐盐碱水性能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适用范围：化纤、机械、电子等行业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规格：400g/支AUTOL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7EA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C4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298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608" w14:textId="64CCFC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64DF343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611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CDB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4B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A398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ISOFLEX  LDS18  SPECIALA成分：由矿物油 酯类油 锂皂组成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适用范围：高速低温轻载荷滚动 轴承及滑动轴承的润滑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速度系数：高达1百万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滴点+200℃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使用温度-50℃~+120℃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D7C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9A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9C1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5E79" w14:textId="26FE5718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A54E2B2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511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D3F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6A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8A19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GE-4 75W-90Klubersynth GE-4 75W-90 规格：200L/桶KLUBER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C1F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F54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DE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20E" w14:textId="066002D9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20F23874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7D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D58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D3D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EA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松锈、润滑、防锈剂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比重：0.87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形态：浅黄色透明液体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81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612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C32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6FA7" w14:textId="2C59EB1E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54BC38F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B5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4B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67000700000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A8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纯棉布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3030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米白色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卷布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1*1m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5C2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A2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19F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6288" w14:textId="109D9ECA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73A816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21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E02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66010020000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ADF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凡士林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50C" w14:textId="77777777" w:rsidR="002A17EA" w:rsidRPr="002A17EA" w:rsidRDefault="002A17EA" w:rsidP="002A17EA">
            <w:pPr>
              <w:widowControl/>
              <w:spacing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用途：医用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F66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6F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B2B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5C3E" w14:textId="09E16A6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CCB3EC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2B5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D4C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66010002601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0CD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钙基脂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3D3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3#NLGI级别：3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规格：17kg/罐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A1D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27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9F6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4B02" w14:textId="27BB9BAE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BBA2A0C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405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55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66020135101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67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高效脱膜除漆剂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A7C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规格：500ml/支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色泽：无色或淡黄色透明液体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pH 值（25℃）：6.0±0.5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内压MPa：0.45～0.48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喷出率 %：≥98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气 味：溶剂味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燃烧性：不燃烧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挥发性：快速、完全挥发，不留残迹.迅速清除车辆上螺栓油漆线（防松标记）及顽渍油污。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不含酸，对金属无腐蚀，不会损伤被清洗的螺栓金属表面。彻底挥发、不留残迹。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不燃烧，使用安全。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通过 SGS 无毒检测，符合欧盟 RoHS 指令标准。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09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39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328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65F" w14:textId="635026C5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3EC331F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FC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858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66020701000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762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滑石粉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24B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1250目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规格：1kg/袋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橡胶防粘塑料油漆脱模滑石粉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主要成分：滑石含水的硅酸镁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分子式为：mg3［Si4O10］( OH)2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性状：滑石属单斜晶系 晶体呈假六方或菱形的片状 通常成致密的块状 叶片状 放射状 纤维状集合体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颜色：无色透明或白色 解理面上呈珍珠光泽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279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D07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C5A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3FA3" w14:textId="14EC352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600E652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D1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F4A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66000210201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66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11C6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3057M规格：20L或17kg/桶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ISO粘度级别：46/68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br/>
              <w:t>运动粘度：40℃ mm²/s：55.3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运动粘度：100℃ mm²/s：8.13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密度：15℃  kg/l：0.864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闪点COC：260℃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倾点：-66℃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粘度指数：116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应用类型： 往复式空气压缩机油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CBA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64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AE4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D308" w14:textId="44BED322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DFBC0D8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C0E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A4C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66010000902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42F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锂基脂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651B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NLGI级别：3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规格：15kg/桶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B96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F40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306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2B88" w14:textId="67B69644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251B5F0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006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26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66020110000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821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铝材清洗剂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A30B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规格：20kg/桶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性质：液体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酸碱性：酸性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比重：＞1.0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毒害VOC溶剂：不含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气味：近于无味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AC0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140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88C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5C0E" w14:textId="62AFA384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77F7912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5BA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7D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66000202003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8E6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润滑油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008F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Rivolta T.R.S Plus成分：全合成蠕动油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密度：0.8g/ml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20℃时粘度：4.1mm²/s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闪点：&gt;63℃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规格：400ml/瓶RIVOLTA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55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9D8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D23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7C26" w14:textId="0720DF9D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6EA7AAD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B6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B2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66010003801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06E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润滑脂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F496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NBU 30 PTMNLGI级别：1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规格：1.2kg/支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比重：0.98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滴点：390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类别：滚动轴承润滑脂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倾点：-30℃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闪点：380℃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粘度指数：320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针入度：310mm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40℃运动粘度：340cSt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锥入度：265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稠化剂类型：锂基润滑脂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D1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112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9DB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32E" w14:textId="132F49A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2FEE356A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F8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E6B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66000222501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024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司控器润滑油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E9F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成分：硅油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规格：50ml/瓶 需求小包装，每个品牌包装量不同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5FB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8F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441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13B7" w14:textId="1829475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318870A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E67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87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66020125001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41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无氯快干除油剂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287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规格：450ml/支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5BE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05C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90B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406D" w14:textId="02A19205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AB7EA88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BA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7FA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66020123201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951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橡胶保护剂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889F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规格：450-500ml/支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F98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971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17C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6C21" w14:textId="0B6B8803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8DED5AF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344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B1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67000401100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37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羊毛刷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D80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3寸毛长35mm 毛宽75mm毛厚12mm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3D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8F8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210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6CF6" w14:textId="374D856D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EC7A123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7CE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99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67000400700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3B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羊毛刷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89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1寸毛长45mm 毛宽21mm 毛厚12mm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100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FB7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1F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19D" w14:textId="3404891F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0A08BDE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20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205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66020300200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5E8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5DF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成分：乙醇含量95％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规格：500ml/瓶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工艺：塑料瓶装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F0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CC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C0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A3F3" w14:textId="2D0D2F59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F408A2C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72C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1FC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67001000900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C2D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油漆笔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F9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1.5-2.8mm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颜色可选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229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C4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0FB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D530" w14:textId="6DDE2EF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143D653A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9E0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5B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66020141001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5D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着色渗透探伤剂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5209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DPT-5包装规格：500ml/瓶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6瓶/套(甲乙类)1套包含3瓶清洗剂2瓶显像剂1瓶渗透剂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20E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EF1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8B8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A09" w14:textId="7FBBA392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1968824D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204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7B0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66020111501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A2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中强度螺纹锁固剂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45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耐油型中等强度螺丝锁固胶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规格：50ml/支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颜色：蓝色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粘度：1300~3000mPa.s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平均拆卸力矩(N.m)：7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平均破坏力矩(N.m)：20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温度范围：-18~150℃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固化速度钢@25℃：3小时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保质期：24个月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7C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173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391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3873" w14:textId="5C7F17F1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3B1305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746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6DC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67001400000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47A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消防烟感测试用烟香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9088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Φ6mm*120mm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燃烧时长30min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A7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74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C2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1E09" w14:textId="12C654CA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1355224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30C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29F6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66020127101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80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抗咬合剂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F18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1kg/罐；                                                                                                                                                                          1.工作温度范围宽(-30℃到650℃)；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2.高承载能力；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3.高温下长时间运行后，仍能够无破坏拆卸；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4.螺纹部分润滑剂的摩擦系数不会改变，即使是在多次拧紧或拆卸后摩擦系数也是不会改变的；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5.耐腐蚀性能优；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88A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罐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FC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70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F8F2" w14:textId="5DAF93D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1809CB2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A06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2D6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79000950001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BA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空调过滤棉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C54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宽厚2050mm*280mm*15mm过滤等级G3，材质无纺布，捕尘≥5μm，过滤效率5μm≥50%，初阻力40Pa，容尘量400g/m2，耐温100℃，耐湿100%，易燃等级S4（DIN5510标准），防水可冲洗的无纺布，可在清洗后重复多次使用。具有阻力小、寿命长、可冲洗、经济耐用和阻燃等特点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810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EFF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53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974F" w14:textId="33C84DE4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69B028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413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B73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66000222001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3E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司控器润滑油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279A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型号：6号汽油机油15W-40 标准：GB485-72 规格：50ml/瓶 需求小包装，每个品牌包装量不同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294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C3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67A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7EF9" w14:textId="2660FE0B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7C6CD09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E60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7C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66020135202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20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脱漆剂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89B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规格：400ml 去污自喷型除漆剂，去油漆金属汽车轮毂油漆，自动喷漆剥离去除剂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C9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026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3F2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993" w14:textId="71FEBA25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C83D8E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815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29B0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91020100000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B5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消防器材检查封签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743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不干胶贴纸，每张10枚，每枚尺寸65*190（mm)，每枚带长沙地铁LOGO。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1FC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F8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E3C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273C" w14:textId="5438089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69EDA29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0E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0C2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67010303600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FD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铁鞋箱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723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650*450*350mm，铁质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870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A42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739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6156" w14:textId="04AE591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F3FAFD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406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2F1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67001210020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FA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防护信号旗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89A7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3面/套，红、黄、绿色各一面，总长约45cm 海绵握把长约11cm 旗面约36*30cm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904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C28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AE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668" w14:textId="2F9D28E4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FB7016D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663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B5D5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67029900100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826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物料卡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4A9C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120*200mm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双面硬卡纸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E6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A05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829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D421" w14:textId="3B3682A1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2C5A121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B42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F1E4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67000502000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9AB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尼龙扎带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F2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2*150mm  100条/包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37E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947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3F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4A2" w14:textId="353E1F2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63C1BBB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68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A2B3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67000503100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CB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尼龙扎带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174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3*60mm   100条/包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FB6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D71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69E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C598" w14:textId="2B3CD0CA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5668989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B00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9167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67000504200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C7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尼龙扎带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8EA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4*120mm  100条/包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F59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BB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BC4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4B47" w14:textId="572297C5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09F940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CB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28A4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67000504300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D07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尼龙扎带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BB4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4*140mm  100条/包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0D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0A9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610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BAEA" w14:textId="652537DB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902C11B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9A8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9878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67000527600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27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双钩安全绳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FE0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尺寸：Φ20mm*6m，长:600cm 粗：20mm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材质：锦纶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绳子两端带自动锁定钩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A7F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793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B5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1BE" w14:textId="5FDCBDD9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B66E209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3A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E9E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67000500500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146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警示带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6D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带"注意"字样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65mm宽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涤纶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3AF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A49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D4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A326" w14:textId="326C204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8CC6C24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6F9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16D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67000601300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E97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绝缘胶带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477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20mm*20m尺寸：长*宽 20000*20mm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颜色：红色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绝缘温度等级：＞F级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943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C0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7A5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00C5" w14:textId="791DF8B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BBA2E1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948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6EE4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67000600000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E4D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绝缘胶带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96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18mm*10m尺寸：长*宽 10000*18mm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绝缘温度等级：＞F级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54F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63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ED5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4C47" w14:textId="0DDC3B1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30D672F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014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8B76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67000616000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195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地标胶带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FE09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50mm*30m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黄色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6F4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9C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202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3D38" w14:textId="54D2848A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2FF19FD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47B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3C6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52090203700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F78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工具柜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7512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铁皮厚度≥0.8 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四门单独带锁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FF8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BD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254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9EB2" w14:textId="2B339706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38CC1F7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B43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4E89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68010148000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B7F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标示牌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0CB2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定制约Φ120*3mm 圆形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环氧树脂绝缘板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打两孔，配铁链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F3D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2A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2DE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741" w14:textId="7535827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7F91DA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1A4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E29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68010149000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CB1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标示牌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9E0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定制约Φ245*3mm 圆形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环氧树脂绝缘板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打两孔，配铁链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54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28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FF0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3899" w14:textId="20DA0AE9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9883529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470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074C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67000104000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B3E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8E3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10格A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40-71℃10格A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802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64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CD7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5D96" w14:textId="67E148CF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88F91A7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2E6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ED8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67000104100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D6B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FB6F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10格B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77-127℃10格B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A4F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A6A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DE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E5C" w14:textId="48B327EE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0B8CDCE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28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D3C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66020123101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89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橡塑胶保护剂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CBA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HY-617规格：450-500ml/支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无色、无味、无毒、无刺激性的保护剂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适用于车辆门边密封胶条、橡胶护栏、轮胎、导轨、仪表盘等的保护、保养。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81A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D0F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2E2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EE1" w14:textId="1C0FC388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A60B7DA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16E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59B1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66020223001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9BB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398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LG-31汽车摩托车机械防漏密封胶 高分子液体密封胶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规格：90g/支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外观:浅灰色粘稠胶液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比重:1.25～1.40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使用温度:-30℃—+250℃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粘度:30000～40000厘泊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不挥发份：48～55％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密封性能：平面静密封压力，8Mpa/cm2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耐介值：水＜±5%机油&lt;±5%汽油&lt;±5%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剪切强度：室温：铝—铝≤0.4Mpa/cm2钢—钢≤0.5 Mpa/cm2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贮存期：一年，若不固化仍可使用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13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B09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869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A173" w14:textId="23CD0BBB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757C66A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28C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E4AA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67000522001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1D6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标示扎线带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FBD8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2.5*100mm，材质：UL合格之NYLON 66（本色）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防火等級：94V-2 不易老化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7D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EE0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C76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212F" w14:textId="0C47B7D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173788F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F2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E1BA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66020127901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7AC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2451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WD-40包装规格：300-350ml/瓶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07F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BF6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04D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7175" w14:textId="366366DA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29059EDF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E4B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D185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66020107001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14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精密电器清洁剂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17E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02016C规格：300ml/瓶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闪点：无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沸点：55oC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气味：无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溶解性：微溶于水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外观：无色液体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挥发性物质百分比：700%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蒸汽密度：8.6(空气=1)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比重：1.57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易挥发有机物含量：免检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蒸汽压力：226毫米汞柱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压缩气体：CO2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压缩气体：134A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含Sara标题III，第313款化学品 否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Prop65 否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表面张力 17.3达因 PH 不确定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CF1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7AA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40D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3010" w14:textId="1E6D8D31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680B40C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884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A7D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66010000700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F47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锂基脂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7463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2#工作锥入度0.1mm：280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NLGI级别：2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滴点℃：200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延长工作锥入度（100000）0.1mm：289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水淋流失量（38℃，1h）%：1.60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防腐蚀性（52℃，48h）：合格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规格：15kg/桶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AB9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CF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D06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A07E" w14:textId="6BCE5C0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4683F11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BF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DDF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66000206002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2A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1F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GL-5 80W-90SAE 80W-90，API GL-5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规格：208L/桶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DC8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731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247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1062" w14:textId="66AD60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2D29F1D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433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A15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66000101701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FB8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88EF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CD 15W-40机油类型：柴油机油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SAE粘度等级：15W-40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运动粘度40℃：mm2/S:112.8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闪点（开口）：℃：222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倾点℃：-28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规格：18L/桶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297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E1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751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9188" w14:textId="245AB309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19FA9BA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A0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B58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66000204601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16C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F25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600XP680ISO粘度等级：680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粘度，45ASTm D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mm2/s @ 40：680oC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mm2/s @ 10039.2oC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粘度指数，90ASTm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倾点， °C，-9ASTm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闪点， °C，285ASTm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密度，@15.6 oC， ASTm D4052，0.91kg/l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焊接负荷，250kg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负荷磨损指数，48kgf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规格：18L/桶美孚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AF6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DA0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BA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73CF" w14:textId="46933922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E304F3D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14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DE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67020310001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D9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手提缝包机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F2A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 绝缘塑料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单线链式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220v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02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73A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4E1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9462" w14:textId="1903B78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033C02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69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B4F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67010108100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8BB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编织袋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FA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300*700mm，帆布防洪防水沙袋（印“防汛专用沙袋“字样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封口可以做成抽绳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不含沙子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24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C3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743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0849" w14:textId="3EA47848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6758B3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2D4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EF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67010001200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B1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不锈钢水桶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A2D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材质：不锈钢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特点：加厚型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规格：12升，孔径32CM、深25CM、高度27.5CM、重量约0.65KG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印有¨防汛用¨字样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260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568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4D6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84E" w14:textId="46A72B83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47B66E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D4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943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67010102000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B4C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3C57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沙袋（含沙子）10kg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250*700mm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DB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5D0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F3F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792C" w14:textId="163D13C3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641F90C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5E3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96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67010501500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61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D12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Φ200mm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H150mm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12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32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92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CD3A" w14:textId="402BEB25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4B5664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061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A9A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67000713201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E9C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篷布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26C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8*6m，PE涂料布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颜色：蓝色，双面防水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厚度：0.3mm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A4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E39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74A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C4AA" w14:textId="6FE8B2F8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3729285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A3C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7B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52101923700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F4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潜水泵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7C3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排出口径：65mm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配带功率：2.2kW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扬程：25m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流量：15m³/h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63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22E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57A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28D" w14:textId="4D26CDB4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8618649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CE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62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67000803070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FE0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尖头铁铲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637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约300*230*1500mm铁锹 铲头形状 尖头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农用特大号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规格 约300*230*1500mm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木柄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1F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18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06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BF16" w14:textId="64AE44B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1B17382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97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2CD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67000803050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8D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方形铁铲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D0D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约230*260*1200mm铁锹 铲头形状 方形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 约230*260*1200mm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木柄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2B7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CFA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B6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4852" w14:textId="0C8FD20B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46CBD4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D2C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FB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67000803000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90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1833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扫把总长约2m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竹枝扫头大约0.9m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竹棍手柄大约1.1m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结实，耐用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416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12C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709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EAF" w14:textId="04799923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50CB2A1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0E2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0C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91020100000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39D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消防器材检查封签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1A9C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不干胶贴纸，每张10枚，每枚尺寸65*190（mm),每枚带长沙地铁LOGO。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AD0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E5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9BF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E3A" w14:textId="47F47C7A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DF25A2C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921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7B9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91020007001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136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FF9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尺寸约380*200*620mm不锈钢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D49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48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EEE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C61" w14:textId="095826F8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80B6DDB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0C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9F6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67020325000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C4F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封包线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6CA4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88B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F7E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88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DF2C" w14:textId="15DBB8F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47C002D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405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95B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67000501301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38D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警示带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6A4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盒装盘式加厚125m/盒，40mm宽，印“警戒线”字样，黄白相间，可自由伸缩，有倒带手柄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C20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29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EDB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FB1" w14:textId="29545A9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598BAFAB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A73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11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93100108100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9E9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防滑垫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D4B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15m*1.2m*6mm类型：防滑垫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颜色：蓝色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规格：15*1.2m/卷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厚度：6mm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材质：PVC材质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工艺：中央镂空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F70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A1A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C3F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67F9" w14:textId="242316F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296BBEA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28C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B0F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67010100300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CD7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布袋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7A1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40*80cm，军绿色帆布袋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B6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933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655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2288" w14:textId="7133B9BF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8B08EA2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A0E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DCB" w14:textId="77777777" w:rsidR="002A17EA" w:rsidRPr="002A17EA" w:rsidRDefault="002A17EA" w:rsidP="002A17E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2A17EA">
              <w:rPr>
                <w:rFonts w:ascii="Arial" w:eastAsia="宋体" w:hAnsi="Arial" w:cs="Arial"/>
                <w:kern w:val="0"/>
                <w:sz w:val="20"/>
                <w:szCs w:val="20"/>
              </w:rPr>
              <w:t>68010104100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876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标示牌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42E7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300*400*3mm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材质：进口亚克力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7DB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DC7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46B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71F" w14:textId="6869B5F1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E7CFBA3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DCE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741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67000125000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7EF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大盘卷纸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465B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原生浆，2层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1666节/卷 120*90mm/节 200m/卷 3卷/提  12卷/箱 有芯卷纸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AA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147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0AF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320" w14:textId="3A75CB92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78D6604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5D1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3D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67010100200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65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布袋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0639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帆布袋120cm*100cm,±5cm.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962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D05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38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8893" w14:textId="540F84E4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1CD7E1B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6F9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A7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67000301101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19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列车专用钥匙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A36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 列车司机台专用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7ED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D8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741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44D" w14:textId="726A0B65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2B961A1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64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2D1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67000305000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750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钥匙箱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DC5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24位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尺寸：约322*205*52mm</w:t>
            </w: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冷轧钢板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38E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DE8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83C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1730" w14:textId="69442976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2F584751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4B7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A06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92010000000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67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货架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6A8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2000*600*2000mm尺寸：2000*600*2000mm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承重：每层承重300kg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材质：上海宝钢冷轧钢板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工艺：四层钢层板 表面处理：经酸洗 除锈 除油 静电热固性粉末喷塑处理 颜色持久 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粉末通ISO14001环境体系认证的环氧树脂粉末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FE9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3B8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442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56C3" w14:textId="76F772C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86ECCB3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BC0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1F7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91020002002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921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3407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5kgABC干粉灭火器，符合国家CCC认证标准的中国强制性产品认证（CCC）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C8C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85F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1E1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4BF5" w14:textId="0DFC01A3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21377E4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BF9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E5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91020001001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EB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BECB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4kg干粉灭火器，符合国家CCC认证标准的中国强制性产品认证（CCC）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C3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8A2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F2C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F90E" w14:textId="17D771B4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37C4FBE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053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9A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93000001600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3D6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锥形筒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2C14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材质：BAEU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尺寸：高680mm 底座340*340mm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重量：约2.2kg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DEE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CD8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DC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5C14" w14:textId="3F31D5AA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24765FF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1C1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A8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66020301010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9E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D4A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包装：25kg/包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指标要求：氯化钠含量≥95.50%，颗粒大于均匀晶营剔透。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水容性杂质优于国家标准。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防洁环保包装，使保丰收更方便，放心。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9F8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017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22F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E38C" w14:textId="75DEBB56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2B3AA782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D64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531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93000048410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524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除冰铲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D53E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加长手柄除冰铲，路面铲冰铲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8A1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A5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FB0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1E0" w14:textId="7CC5D79C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4EC8EFEA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E47F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8D7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93000001600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F76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锥形筒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3951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材质：BAEU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尺寸：高680mm 底座340*340mm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重量：约2.2kg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9BC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32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A112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163" w14:textId="4CED8829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7ADAB845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2C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B6D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93000048420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38C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防滑链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169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 渗碳淬火抛光镀锌耐磨钢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链条直径 4.5mm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适用轮胎型号 165R13LT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53C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DC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4D88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B37E" w14:textId="4F8D7CE9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0DA50942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48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2E3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41080800001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74B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消防水带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42F4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DN6525m/卷；双头水带卡口；帆布水带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5B4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0443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FE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59CF" w14:textId="01FDE5B1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3F8D8C80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DF27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6A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41080800501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682A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消防水带接头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F63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DN65KD65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55CE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C82B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F35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FEBD" w14:textId="04617220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17EA" w:rsidRPr="002A17EA" w14:paraId="675DC3A6" w14:textId="77777777" w:rsidTr="002A17EA">
        <w:trPr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DD4C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B70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41080801001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E75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消防水带卡箍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63C" w14:textId="77777777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 65-89 类型 II型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 201 表面处理 抛光 公称通径 65-89（mm）</w:t>
            </w: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紧固直径 65-89（mm） 适用范围 主要用于紧固油、水、气胶管以及其他软管的接口处，广泛用于园林灌溉，船舶，建筑，汽车等行业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A63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6C29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9E1" w14:textId="77777777" w:rsidR="002A17EA" w:rsidRPr="002A17EA" w:rsidRDefault="002A17EA" w:rsidP="002A17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17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6516" w14:textId="2963D94B" w:rsidR="002A17EA" w:rsidRPr="002A17EA" w:rsidRDefault="002A17EA" w:rsidP="002A17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580B8" w14:textId="77777777" w:rsidR="00D86FEA" w:rsidRDefault="00D86FEA" w:rsidP="00465C93">
      <w:r>
        <w:separator/>
      </w:r>
    </w:p>
  </w:endnote>
  <w:endnote w:type="continuationSeparator" w:id="0">
    <w:p w14:paraId="6840F1AA" w14:textId="77777777" w:rsidR="00D86FEA" w:rsidRDefault="00D86FEA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BAC8" w14:textId="77777777" w:rsidR="00D86FEA" w:rsidRDefault="00D86FEA" w:rsidP="00465C93">
      <w:r>
        <w:separator/>
      </w:r>
    </w:p>
  </w:footnote>
  <w:footnote w:type="continuationSeparator" w:id="0">
    <w:p w14:paraId="3DD7C831" w14:textId="77777777" w:rsidR="00D86FEA" w:rsidRDefault="00D86FEA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2A17EA"/>
    <w:rsid w:val="00465C93"/>
    <w:rsid w:val="00542814"/>
    <w:rsid w:val="00625F28"/>
    <w:rsid w:val="006A1AE2"/>
    <w:rsid w:val="00A00B4C"/>
    <w:rsid w:val="00B17728"/>
    <w:rsid w:val="00C5459C"/>
    <w:rsid w:val="00C82F67"/>
    <w:rsid w:val="00CA5EEC"/>
    <w:rsid w:val="00D124CA"/>
    <w:rsid w:val="00D86FE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  <w:style w:type="paragraph" w:customStyle="1" w:styleId="xl119">
    <w:name w:val="xl119"/>
    <w:basedOn w:val="a"/>
    <w:rsid w:val="00B177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B17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B177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B177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3">
    <w:name w:val="xl123"/>
    <w:basedOn w:val="a"/>
    <w:rsid w:val="00B177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4">
    <w:name w:val="xl124"/>
    <w:basedOn w:val="a"/>
    <w:rsid w:val="00B177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5">
    <w:name w:val="xl125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B177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B17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30">
    <w:name w:val="xl130"/>
    <w:basedOn w:val="a"/>
    <w:rsid w:val="00B1772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131">
    <w:name w:val="xl131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xl132">
    <w:name w:val="xl132"/>
    <w:basedOn w:val="a"/>
    <w:rsid w:val="00B17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B17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136">
    <w:name w:val="xl136"/>
    <w:basedOn w:val="a"/>
    <w:rsid w:val="00B177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B1772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139">
    <w:name w:val="xl139"/>
    <w:basedOn w:val="a"/>
    <w:rsid w:val="00B1772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0">
    <w:name w:val="xl140"/>
    <w:basedOn w:val="a"/>
    <w:rsid w:val="00B1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1">
    <w:name w:val="xl141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2A1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2A1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2A1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13</cp:revision>
  <dcterms:created xsi:type="dcterms:W3CDTF">2022-10-14T03:26:00Z</dcterms:created>
  <dcterms:modified xsi:type="dcterms:W3CDTF">2022-10-18T06:10:00Z</dcterms:modified>
</cp:coreProperties>
</file>