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7FB0CF58" w:rsidR="00E01BA2" w:rsidRDefault="008E73B3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8E73B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8E73B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1、2、3、5号线运营期2022年度化工类物资采购项目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1086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840"/>
        <w:gridCol w:w="1250"/>
        <w:gridCol w:w="2828"/>
        <w:gridCol w:w="999"/>
        <w:gridCol w:w="1220"/>
        <w:gridCol w:w="967"/>
        <w:gridCol w:w="879"/>
      </w:tblGrid>
      <w:tr w:rsidR="008E73B3" w:rsidRPr="008E73B3" w14:paraId="1ECB3C39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A748E8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48CD65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0A07A6D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2985AC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14:paraId="09DF418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4E1016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967" w:type="dxa"/>
            <w:shd w:val="clear" w:color="auto" w:fill="auto"/>
            <w:vAlign w:val="center"/>
            <w:hideMark/>
          </w:tcPr>
          <w:p w14:paraId="57008D5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14:paraId="2FCE778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8E73B3" w:rsidRPr="008E73B3" w14:paraId="13ED3AAD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D21E8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18EB5B9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19070300101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1824C13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乐泰胶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55141D69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F015774-242 蓝色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7FB9303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E7B9D7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7550F95" w14:textId="69FAFD11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53F25D2C" w14:textId="0B9D3ECF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2BA8025E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EF0C29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565AFC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66020008340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6914995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自动喷漆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564A8B38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颜色：银白色 规格：400ml/瓶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04CBD889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B3EB68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FEDC3DE" w14:textId="56955324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C7ABCC1" w14:textId="2A7F54B5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08C4F2A4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76FAA3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1E1C03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66020022002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0C970B3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防腐漆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19952627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规格：400ml/瓶成分：亮锌防腐防锈喷剂 颜色：银白色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09E5675C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0BAE8F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D87726A" w14:textId="39A3755A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7BDD5EF" w14:textId="71E15E7F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4D795D03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69D35A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81F0FD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66020107001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3AB0A23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精密电器清洁剂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54B3D3F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02016C规格：300ml/瓶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闪点：无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沸点：55oC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气味：无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溶解性：微溶于水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外观：无色液体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挥发性物质百分比：700%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蒸汽密度：8.6(空气=1)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比重：1.57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易挥发有机物含量：免检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蒸汽压力：226毫米汞柱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压缩气体：CO2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压缩气体：134A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含Sara标题III，第313款化学品 否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Prop65 否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表面张力 17.3达因 PH 不确定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2794EA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2CA984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13FFC0A" w14:textId="4ED9DF6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64B2FE6" w14:textId="6DF3178F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695D7E65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3F22524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B87A2E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66020107001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5D80728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精密电器清洁剂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3B7326A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02016C规格：300ml/瓶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闪点：无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沸点：55oC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气味：无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溶解性：微溶于水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外观：无色液体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挥发性物质百分比：700%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蒸汽密度：8.6(空气=1)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比重：1.57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易挥发有机物含量：免检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蒸汽压力：226毫米汞柱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压缩气体：CO2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压缩气体：134A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含Sara标题III，第313款化学品 否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Prop65 否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表面张力 17.3达因 PH 不确定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4615BFE9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B701859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662EBD8" w14:textId="175C46DD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F339811" w14:textId="21DBB8AB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00C22DE4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2C6C7B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EE8042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66020110000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05F43C1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铝材清洗剂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05B2E640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规格：20kg/桶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性质：液体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酸碱性：酸性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比重：＞1.0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毒害VOC溶剂：不含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气味：近于无味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3B37E43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A39F574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C8A522F" w14:textId="4A175AF6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B7FCC01" w14:textId="05484B5F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647B57E8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4672A0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74C4B3E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66020111501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393663F9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中强度螺纹锁固剂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6A6086B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耐油型中等强度螺丝锁固胶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颜色：蓝色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粘度：1300~3000mPa.s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平均拆卸力矩(N.m)：7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平均破坏力矩(N.m)：20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温度范围：-18~150℃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固化速度钢@25℃：3小时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保质期：24个月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A9DDD3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53C79F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C20FE82" w14:textId="7D095E90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5443393" w14:textId="4180276C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526E8801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AE8406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AFAFF6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66020111501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3A2468A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中强度螺纹锁固剂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1D0D4D2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耐油型中等强度螺丝锁固胶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颜色：蓝色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粘度：1300~3000mPa.s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平均拆卸力矩(N.m)：7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平均破坏力矩(N.m)：20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温度范围：-18~150℃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固化速度钢@25℃：3小时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保质期：24个月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3814E8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2AFAEB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8CEC2D3" w14:textId="6B7DBA4A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5BDEE5F" w14:textId="6C751EA4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40DE5221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756471D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297133E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66020111501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76E01DA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中强度螺纹锁固剂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0EDF2EA6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耐油型中等强度螺丝锁固胶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颜色：蓝色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粘度：1300~3000mPa.s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平均拆卸力矩(N.m)：7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平均破坏力矩(N.m)：20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温度范围：-18~150℃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固化速度钢@25℃：3小时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保质期：24个月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30D3DC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E086405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2F1F466" w14:textId="51608C03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F5667F0" w14:textId="6425738F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3C181F85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C01A41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5FFDF1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66020113001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541F4B8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车体清洗剂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4FA24F44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克林力斯4053成分：多功能用途水基脱脂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类型：除垢清洗剂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性状：无色透明液体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可燃性：不可燃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功效：具有超强的去除油 脂污垢能力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适用范围：地铁车体专用清洗剂 工业设备清洗及食品工业清洗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0C7C4E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AD9027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241874B" w14:textId="7FE834EA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91B6C57" w14:textId="0BCF2A11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345996D5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47E09F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7250D145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66020113001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2179390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车体清洗剂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428DB036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成分：多功能用途水基脱脂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类型：除垢清洗剂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性状：无色透明液体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可燃性：不可燃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功效：具有超强的去除油 脂污垢能力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适用范围：地铁车体专用清洗剂 工业设备清洗及食品工业清洗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0ADEC5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B4FE46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02FAECE3" w14:textId="0A42EF72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6396EBA" w14:textId="258D7DFB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442B622E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BFC4B3C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8DF1F2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66020123101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32BBEE3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橡塑胶保护剂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EAEB142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HY-617规格：450-500ml/支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无色、无味、无毒、无刺激性的保护剂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适用于车辆门边密封胶条、橡胶护栏、轮胎、导轨、仪表盘等的保护、保养。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3ED325CA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55D971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27B207B" w14:textId="44E89466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415675F" w14:textId="4026DBAD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0E460412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F62612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0C367C0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66020123101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2140BE0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橡塑胶保护剂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4BC625AC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HY-617规格：450-500ml/支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无色、无味、无毒、无刺激性的保护剂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适用于车辆门边密封胶条、橡胶护栏、轮胎、导轨、仪表盘等的保护、保养。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0BA0144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73589C9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BF38FC6" w14:textId="2991D86F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35BA7ED" w14:textId="2DC65F5B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1C54EBB2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16D944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1A99DE6C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66020125101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1BF68B1C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快干除油剂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5C437BA6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规格：500ml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包装：自喷罐                     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 xml:space="preserve">气味：无刺激性气味  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喷出率：≥98%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燃烧性：不燃烧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挥发性：快干、无粘性。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通用工业表面清洗剂，适用于要求清洗速度快的场合，能快速溶解电器和机械设备及零件上的油脂、油污、污渍。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3EB7E4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C581DA5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1796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B761117" w14:textId="5B28E9D2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720471D" w14:textId="2E44E1ED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24458972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E2BC1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1555BF0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66020127101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158F3EA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抗咬合剂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33624A7E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1kg/罐；                                                                                                                                                                          1.工作温度范围宽(-30℃到650℃)；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2.高承载能力；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3.高温下长时间运行后，仍能够无破坏拆卸；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4.螺纹部分润滑剂的摩擦系数不会改变，即使是在多次拧紧或拆卸后摩擦系数也是不会改变的；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5.耐腐蚀性能优；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CD0951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罐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8F5206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7EE84396" w14:textId="4B9F12C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5702DF83" w14:textId="239C1FF5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65076C02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AB6A0A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B3CD52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66020128002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17CAB18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560A73D2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WD-40包装规格：400ml/瓶 12瓶/箱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A0A13F5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FAC819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7F41A54" w14:textId="30A02EF1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5F50D2E" w14:textId="3782D232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15029FBA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68C781C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8CBD06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4E077A2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0FE514FD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松锈、润滑、防锈剂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比重：0.87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br/>
              <w:t>形态：浅黄色透明液体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262EEF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875AD3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58378D1" w14:textId="0C359471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1556B50" w14:textId="30C699FD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5C3341EA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0B656D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0E2F7A9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4E7F851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0D21BC12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松锈、润滑、防锈剂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比重：0.87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形态：浅黄色透明液体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238A38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1E74E1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1AB711F" w14:textId="1FA71D02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37AE1BF" w14:textId="4E0E3FDF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55D7D395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5748C9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341795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11D97A5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5F38279C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松锈、润滑、防锈剂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比重：0.87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形态：浅黄色透明液体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0854861C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DA98C0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C6CE62B" w14:textId="00C1A36C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5F40D929" w14:textId="13B53A5C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0C64FF36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3DCE53A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C52C3B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66020128201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6E2A9DD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除锈润滑剂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3F72071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松锈、润滑、防锈剂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比重：0.87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形态：浅黄色透明液体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规格：450ml/瓶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AA4845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474D53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1257FBE" w14:textId="132EAD78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281E618" w14:textId="2A8CA7ED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664A4348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9F81F4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17491E1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66020135202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6B1552B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脱漆剂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C1427CE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规格：400ml  去污自喷型除漆剂，去油漆金属汽车轮毂油漆，自动喷漆剥离去除剂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1C47C92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8FCA34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F119B69" w14:textId="2758C29C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7D55F94F" w14:textId="7112F40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6D3FB5E0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A041D7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1AEB1ED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66020135202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490A27C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脱漆剂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5A577DB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规格：400ml  去污自喷型除漆剂，去油漆金属汽车轮毂油漆，自动喷漆剥离去除剂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57F3CF9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F70D00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65EA0232" w14:textId="5031F38A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0E6B1CC" w14:textId="7F28B4F0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7EC0740C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031394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B6E353A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66020141001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0DFCB7E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着色渗透探伤剂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3327FDD9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DPT-5包装规格：500ml/瓶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6瓶/套(甲乙类)1套包含3瓶清洗剂2瓶显像剂1瓶渗透剂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0423B0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7DE9904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1A0E767" w14:textId="51D76B08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C98D8C3" w14:textId="57B259E4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74892A21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830EDF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824FA8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66020141001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4DAB43C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着色渗透探伤剂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3E537751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DPT-5包装规格：500ml/瓶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6瓶/套(甲乙类)1套包含3瓶清洗剂2瓶显像剂1瓶渗透剂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3153259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7F39449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30940E7" w14:textId="6D00C6CC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4D2DE3CE" w14:textId="702F5FA9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06095558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4D221B1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07618CC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66020141001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3DA222FA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着色渗透探伤剂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102494A2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DPT-5包装规格：500ml/瓶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6瓶/套(甲乙类)1套包含3瓶清洗剂2瓶显像剂1瓶渗透剂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666CD1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0D6B4B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7DF7D4A" w14:textId="7E8C7210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7F0F38F7" w14:textId="6475BC72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587BE82B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F1BBCF4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62CA804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66020200502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0A36975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西卡胶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B57CD8C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品名：单组份聚氨酯结构胶粘结剂 玻璃胶 密封胶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颜色：黑色、白色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材质：单组份聚氨酯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规格：600ml/支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保质期12个月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2756CD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0DDE67FA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847A7CE" w14:textId="6910A719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14E60C8B" w14:textId="13CB4A8B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3C2E4E0C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48691E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9978A4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66020201300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259FC2D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AB</w:t>
            </w:r>
            <w:r w:rsidRPr="008E73B3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胶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D01B8A5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进口1005环氧树脂结构胶非凡力进口1005环氧树脂结构胶非凡力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46158149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420DA45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20674B45" w14:textId="4C5FF143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818D84A" w14:textId="78F763E6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654EABAB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77500E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EB11A0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66020206600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2B41470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玻璃胶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024EBD60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成分：硅酮密封胶 基料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剪切强度：105mPa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颜色：透明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1C3B995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CB35B5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37C379F6" w14:textId="3EE759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B73D211" w14:textId="45C0719B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17BB1E20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61CA2A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6397B65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66020206601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4E3B9FE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玻璃胶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6072D28F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成分：硅酮密封胶 基料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规格：300ml/支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剪切强度：105mPa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颜色：透明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3004B02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3EE5EFAE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628AC32" w14:textId="17B778AD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356C530E" w14:textId="02D31550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2387BC33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007F638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321A0AD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66020225601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2C1E709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平面密封胶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6D1FC5A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587RTV硅酮胶发动机油箱底壳密封胶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规格：300ml/支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固化方式：室温硫化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颜色：金属蓝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耐温：-54～260℃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表面脫黏：10-50分钟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拉升强度：≥1.6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60CAE053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20CA74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A795BB5" w14:textId="749D3673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856C31B" w14:textId="76E554E8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08BD26E4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294BBEC1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59E1BDD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66020225601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443DB9A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平面密封胶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0F071003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587RTV硅酮胶发动机油箱底壳密封胶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规格：300ml/支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固化方式：室温硫化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颜色：金属蓝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耐温：-54～260℃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表面脫黏：10-50分钟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拉升强度：≥1.6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1CFDF14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支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551CD38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4DEBD37C" w14:textId="4E3EBD0F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55E336E1" w14:textId="56F746FC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21546062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5B89A17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4A0330C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66020300200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777271F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乙醇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C8B1BB8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成分：乙醇含量95％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工艺：塑料瓶装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7FB35FF2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1F74BBBB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588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C52AF4D" w14:textId="57E7B5D9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DB55A42" w14:textId="676B284E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6E2EEB4B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3D02513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1CF36F7F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66020300200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420928EA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乙醇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74736150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成分：乙醇含量95％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工艺：塑料瓶装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09691EC5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20CE23D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564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1F41B265" w14:textId="6F383805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6F997BCA" w14:textId="14F634B8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8E73B3" w:rsidRPr="008E73B3" w14:paraId="251BD03A" w14:textId="77777777" w:rsidTr="008E73B3">
        <w:trPr>
          <w:trHeight w:val="600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14:paraId="19058047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40" w:type="dxa"/>
            <w:shd w:val="clear" w:color="auto" w:fill="auto"/>
            <w:vAlign w:val="center"/>
            <w:hideMark/>
          </w:tcPr>
          <w:p w14:paraId="0316EA28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Arial"/>
                <w:kern w:val="0"/>
                <w:sz w:val="20"/>
                <w:szCs w:val="20"/>
              </w:rPr>
              <w:t>66020300200</w:t>
            </w:r>
          </w:p>
        </w:tc>
        <w:tc>
          <w:tcPr>
            <w:tcW w:w="1250" w:type="dxa"/>
            <w:shd w:val="clear" w:color="auto" w:fill="auto"/>
            <w:vAlign w:val="center"/>
            <w:hideMark/>
          </w:tcPr>
          <w:p w14:paraId="2121A326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乙醇</w:t>
            </w:r>
          </w:p>
        </w:tc>
        <w:tc>
          <w:tcPr>
            <w:tcW w:w="2828" w:type="dxa"/>
            <w:shd w:val="clear" w:color="auto" w:fill="auto"/>
            <w:vAlign w:val="center"/>
            <w:hideMark/>
          </w:tcPr>
          <w:p w14:paraId="227CBF80" w14:textId="77777777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酒精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成分：乙醇含量95％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规格：500ml/瓶</w:t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工艺：塑料瓶装</w:t>
            </w:r>
          </w:p>
        </w:tc>
        <w:tc>
          <w:tcPr>
            <w:tcW w:w="999" w:type="dxa"/>
            <w:shd w:val="clear" w:color="auto" w:fill="auto"/>
            <w:vAlign w:val="center"/>
            <w:hideMark/>
          </w:tcPr>
          <w:p w14:paraId="26CB620D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瓶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14:paraId="637D4A50" w14:textId="77777777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1249</w:t>
            </w:r>
          </w:p>
        </w:tc>
        <w:tc>
          <w:tcPr>
            <w:tcW w:w="967" w:type="dxa"/>
            <w:shd w:val="clear" w:color="auto" w:fill="auto"/>
            <w:noWrap/>
            <w:vAlign w:val="center"/>
            <w:hideMark/>
          </w:tcPr>
          <w:p w14:paraId="5898C4BD" w14:textId="5ACA1120" w:rsidR="008E73B3" w:rsidRPr="008E73B3" w:rsidRDefault="008E73B3" w:rsidP="008E73B3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E73B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号线</w:t>
            </w:r>
            <w:bookmarkStart w:id="0" w:name="_GoBack"/>
            <w:bookmarkEnd w:id="0"/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2D0E9FF9" w14:textId="44513E66" w:rsidR="008E73B3" w:rsidRPr="008E73B3" w:rsidRDefault="008E73B3" w:rsidP="008E73B3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</w:tbl>
    <w:p w14:paraId="57AB8C61" w14:textId="77777777" w:rsidR="00CA5EEC" w:rsidRPr="00254BBF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254B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3FD69" w14:textId="77777777" w:rsidR="005D409D" w:rsidRDefault="005D409D" w:rsidP="00465C93">
      <w:r>
        <w:separator/>
      </w:r>
    </w:p>
  </w:endnote>
  <w:endnote w:type="continuationSeparator" w:id="0">
    <w:p w14:paraId="34D93C20" w14:textId="77777777" w:rsidR="005D409D" w:rsidRDefault="005D409D" w:rsidP="004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04C31" w14:textId="77777777" w:rsidR="005D409D" w:rsidRDefault="005D409D" w:rsidP="00465C93">
      <w:r>
        <w:separator/>
      </w:r>
    </w:p>
  </w:footnote>
  <w:footnote w:type="continuationSeparator" w:id="0">
    <w:p w14:paraId="3BF2451C" w14:textId="77777777" w:rsidR="005D409D" w:rsidRDefault="005D409D" w:rsidP="0046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0D6FDB"/>
    <w:rsid w:val="00254BBF"/>
    <w:rsid w:val="0025584B"/>
    <w:rsid w:val="00465C93"/>
    <w:rsid w:val="00542814"/>
    <w:rsid w:val="005D409D"/>
    <w:rsid w:val="00625F28"/>
    <w:rsid w:val="006A1AE2"/>
    <w:rsid w:val="008E73B3"/>
    <w:rsid w:val="00A00B4C"/>
    <w:rsid w:val="00C82F67"/>
    <w:rsid w:val="00CA5EEC"/>
    <w:rsid w:val="00D124CA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65C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5C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5C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5C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12</cp:revision>
  <dcterms:created xsi:type="dcterms:W3CDTF">2022-10-14T03:26:00Z</dcterms:created>
  <dcterms:modified xsi:type="dcterms:W3CDTF">2022-10-18T03:36:00Z</dcterms:modified>
</cp:coreProperties>
</file>