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572" w:rsidRDefault="00436572">
      <w:pPr>
        <w:pStyle w:val="afc"/>
        <w:rPr>
          <w:rFonts w:ascii="华文中宋" w:eastAsia="华文中宋" w:hAnsi="华文中宋"/>
          <w:b/>
          <w:sz w:val="52"/>
          <w:szCs w:val="52"/>
        </w:rPr>
      </w:pPr>
    </w:p>
    <w:p w:rsidR="00436572" w:rsidRDefault="00436572">
      <w:pPr>
        <w:pStyle w:val="afc"/>
        <w:rPr>
          <w:rFonts w:ascii="华文中宋" w:eastAsia="华文中宋" w:hAnsi="华文中宋"/>
          <w:b/>
          <w:sz w:val="52"/>
          <w:szCs w:val="52"/>
        </w:rPr>
      </w:pPr>
    </w:p>
    <w:p w:rsidR="00436572" w:rsidRDefault="0030114E">
      <w:pPr>
        <w:pStyle w:val="afc"/>
        <w:jc w:val="center"/>
        <w:rPr>
          <w:rFonts w:hAnsi="宋体"/>
          <w:b/>
          <w:bCs/>
          <w:sz w:val="52"/>
          <w:szCs w:val="52"/>
        </w:rPr>
      </w:pPr>
      <w:r>
        <w:rPr>
          <w:rFonts w:hAnsi="宋体" w:hint="eastAsia"/>
          <w:b/>
          <w:sz w:val="52"/>
          <w:szCs w:val="52"/>
        </w:rPr>
        <w:t>长沙市轨道交通运营有限公司</w:t>
      </w:r>
    </w:p>
    <w:p w:rsidR="00436572" w:rsidRDefault="0030114E">
      <w:pPr>
        <w:pStyle w:val="afc"/>
        <w:adjustRightInd w:val="0"/>
        <w:snapToGrid w:val="0"/>
        <w:spacing w:line="360" w:lineRule="auto"/>
        <w:jc w:val="center"/>
        <w:rPr>
          <w:rFonts w:hAnsi="宋体"/>
          <w:b/>
          <w:sz w:val="52"/>
          <w:szCs w:val="52"/>
        </w:rPr>
      </w:pPr>
      <w:r>
        <w:rPr>
          <w:rFonts w:hAnsi="宋体" w:hint="eastAsia"/>
          <w:b/>
          <w:sz w:val="52"/>
          <w:szCs w:val="52"/>
        </w:rPr>
        <w:t>自主竞争性谈判文件</w:t>
      </w:r>
    </w:p>
    <w:p w:rsidR="00436572" w:rsidRDefault="00436572">
      <w:pPr>
        <w:spacing w:line="360" w:lineRule="auto"/>
        <w:ind w:leftChars="152" w:left="2568" w:hangingChars="700" w:hanging="2249"/>
        <w:rPr>
          <w:rFonts w:ascii="宋体" w:hAnsi="宋体" w:cs="Courier New"/>
          <w:b/>
          <w:sz w:val="32"/>
          <w:szCs w:val="21"/>
        </w:rPr>
      </w:pPr>
    </w:p>
    <w:p w:rsidR="00436572" w:rsidRDefault="00436572">
      <w:pPr>
        <w:spacing w:line="360" w:lineRule="auto"/>
        <w:ind w:leftChars="152" w:left="2568" w:hangingChars="700" w:hanging="2249"/>
        <w:rPr>
          <w:rFonts w:ascii="宋体" w:hAnsi="宋体" w:cs="Courier New"/>
          <w:b/>
          <w:sz w:val="32"/>
          <w:szCs w:val="21"/>
        </w:rPr>
      </w:pPr>
    </w:p>
    <w:p w:rsidR="00436572" w:rsidRDefault="00436572">
      <w:pPr>
        <w:spacing w:line="360" w:lineRule="auto"/>
        <w:ind w:leftChars="152" w:left="2568" w:hangingChars="700" w:hanging="2249"/>
        <w:rPr>
          <w:rFonts w:ascii="宋体" w:hAnsi="宋体" w:cs="Courier New"/>
          <w:b/>
          <w:sz w:val="32"/>
          <w:szCs w:val="21"/>
        </w:rPr>
      </w:pPr>
    </w:p>
    <w:p w:rsidR="00436572" w:rsidRDefault="0030114E">
      <w:pPr>
        <w:spacing w:line="360" w:lineRule="auto"/>
        <w:ind w:leftChars="152" w:left="2568" w:hangingChars="700" w:hanging="2249"/>
        <w:rPr>
          <w:rFonts w:ascii="宋体" w:hAnsi="宋体" w:cs="Courier New"/>
          <w:b/>
          <w:sz w:val="32"/>
          <w:szCs w:val="21"/>
          <w:u w:val="single"/>
        </w:rPr>
      </w:pPr>
      <w:r>
        <w:rPr>
          <w:rFonts w:ascii="宋体" w:hAnsi="宋体" w:cs="Courier New" w:hint="eastAsia"/>
          <w:b/>
          <w:sz w:val="32"/>
          <w:szCs w:val="21"/>
        </w:rPr>
        <w:t>谈判项目名称：</w:t>
      </w:r>
      <w:r>
        <w:rPr>
          <w:rFonts w:ascii="宋体" w:hAnsi="宋体" w:cs="Courier New" w:hint="eastAsia"/>
          <w:b/>
          <w:sz w:val="32"/>
          <w:szCs w:val="21"/>
          <w:u w:val="single"/>
        </w:rPr>
        <w:t>长沙市轨道交通</w:t>
      </w:r>
      <w:r>
        <w:rPr>
          <w:rFonts w:ascii="宋体" w:hAnsi="宋体" w:cs="Courier New" w:hint="eastAsia"/>
          <w:b/>
          <w:sz w:val="32"/>
          <w:szCs w:val="21"/>
          <w:u w:val="single"/>
        </w:rPr>
        <w:t>5</w:t>
      </w:r>
      <w:r>
        <w:rPr>
          <w:rFonts w:ascii="宋体" w:hAnsi="宋体" w:cs="Courier New" w:hint="eastAsia"/>
          <w:b/>
          <w:sz w:val="32"/>
          <w:szCs w:val="21"/>
          <w:u w:val="single"/>
        </w:rPr>
        <w:t>号线一期工程</w:t>
      </w:r>
      <w:r>
        <w:rPr>
          <w:rFonts w:ascii="宋体" w:hAnsi="宋体" w:cs="Courier New" w:hint="eastAsia"/>
          <w:b/>
          <w:sz w:val="32"/>
          <w:szCs w:val="21"/>
          <w:u w:val="single"/>
        </w:rPr>
        <w:t>2021</w:t>
      </w:r>
      <w:r>
        <w:rPr>
          <w:rFonts w:ascii="宋体" w:hAnsi="宋体" w:cs="Courier New" w:hint="eastAsia"/>
          <w:b/>
          <w:sz w:val="32"/>
          <w:szCs w:val="21"/>
          <w:u w:val="single"/>
        </w:rPr>
        <w:t>年</w:t>
      </w:r>
      <w:r>
        <w:rPr>
          <w:rFonts w:ascii="宋体" w:hAnsi="宋体" w:cs="Courier New" w:hint="eastAsia"/>
          <w:b/>
          <w:sz w:val="32"/>
          <w:szCs w:val="21"/>
          <w:u w:val="single"/>
        </w:rPr>
        <w:t>-202</w:t>
      </w:r>
      <w:r>
        <w:rPr>
          <w:rFonts w:ascii="宋体" w:hAnsi="宋体" w:cs="Courier New"/>
          <w:b/>
          <w:sz w:val="32"/>
          <w:szCs w:val="21"/>
          <w:u w:val="single"/>
        </w:rPr>
        <w:t>2</w:t>
      </w:r>
      <w:r>
        <w:rPr>
          <w:rFonts w:ascii="宋体" w:hAnsi="宋体" w:cs="Courier New" w:hint="eastAsia"/>
          <w:b/>
          <w:sz w:val="32"/>
          <w:szCs w:val="21"/>
          <w:u w:val="single"/>
        </w:rPr>
        <w:t>年车辆段食堂劳务外包项目</w:t>
      </w:r>
      <w:r>
        <w:rPr>
          <w:rFonts w:ascii="宋体" w:hAnsi="宋体" w:cs="Courier New" w:hint="eastAsia"/>
          <w:b/>
          <w:sz w:val="32"/>
          <w:szCs w:val="21"/>
          <w:u w:val="single"/>
        </w:rPr>
        <w:t>（第二次）</w:t>
      </w:r>
    </w:p>
    <w:p w:rsidR="00436572" w:rsidRDefault="00436572">
      <w:pPr>
        <w:pStyle w:val="af"/>
      </w:pPr>
    </w:p>
    <w:p w:rsidR="00436572" w:rsidRDefault="0030114E">
      <w:pPr>
        <w:pStyle w:val="afc"/>
        <w:adjustRightInd w:val="0"/>
        <w:snapToGrid w:val="0"/>
        <w:spacing w:line="360" w:lineRule="auto"/>
        <w:ind w:firstLineChars="100" w:firstLine="321"/>
        <w:rPr>
          <w:rFonts w:hAnsi="宋体"/>
          <w:b/>
          <w:sz w:val="32"/>
        </w:rPr>
      </w:pPr>
      <w:r>
        <w:rPr>
          <w:rFonts w:hAnsi="宋体" w:hint="eastAsia"/>
          <w:b/>
          <w:sz w:val="32"/>
        </w:rPr>
        <w:t>采购单位名称：</w:t>
      </w:r>
      <w:r>
        <w:rPr>
          <w:rFonts w:hAnsi="宋体" w:hint="eastAsia"/>
          <w:b/>
          <w:sz w:val="32"/>
          <w:u w:val="single"/>
        </w:rPr>
        <w:t>长沙市轨道交通五号线建设发展有限公司</w:t>
      </w:r>
    </w:p>
    <w:p w:rsidR="00436572" w:rsidRDefault="00436572">
      <w:pPr>
        <w:pStyle w:val="afc"/>
        <w:adjustRightInd w:val="0"/>
        <w:snapToGrid w:val="0"/>
        <w:spacing w:line="360" w:lineRule="auto"/>
        <w:ind w:firstLineChars="100" w:firstLine="321"/>
        <w:rPr>
          <w:rFonts w:hAnsi="宋体"/>
          <w:b/>
          <w:sz w:val="32"/>
        </w:rPr>
      </w:pPr>
    </w:p>
    <w:p w:rsidR="00436572" w:rsidRDefault="0030114E">
      <w:pPr>
        <w:pStyle w:val="afc"/>
        <w:adjustRightInd w:val="0"/>
        <w:snapToGrid w:val="0"/>
        <w:spacing w:line="360" w:lineRule="auto"/>
        <w:ind w:firstLineChars="100" w:firstLine="321"/>
        <w:rPr>
          <w:rFonts w:hAnsi="宋体"/>
          <w:b/>
          <w:color w:val="FF0000"/>
          <w:sz w:val="32"/>
          <w:u w:val="single"/>
        </w:rPr>
      </w:pPr>
      <w:r>
        <w:rPr>
          <w:rFonts w:hAnsi="宋体" w:hint="eastAsia"/>
          <w:b/>
          <w:sz w:val="32"/>
        </w:rPr>
        <w:t>谈判项目编号：</w:t>
      </w:r>
      <w:r>
        <w:rPr>
          <w:rFonts w:hAnsi="宋体" w:hint="eastAsia"/>
          <w:b/>
          <w:sz w:val="32"/>
          <w:u w:val="single"/>
        </w:rPr>
        <w:t>长轨运服采【</w:t>
      </w:r>
      <w:r>
        <w:rPr>
          <w:rFonts w:hAnsi="宋体" w:hint="eastAsia"/>
          <w:b/>
          <w:sz w:val="32"/>
          <w:u w:val="single"/>
        </w:rPr>
        <w:t>2021</w:t>
      </w:r>
      <w:r>
        <w:rPr>
          <w:rFonts w:hAnsi="宋体" w:hint="eastAsia"/>
          <w:b/>
          <w:sz w:val="32"/>
          <w:u w:val="single"/>
        </w:rPr>
        <w:t>】</w:t>
      </w:r>
      <w:r>
        <w:rPr>
          <w:rFonts w:hAnsi="宋体" w:hint="eastAsia"/>
          <w:b/>
          <w:sz w:val="32"/>
          <w:u w:val="single"/>
        </w:rPr>
        <w:t>026</w:t>
      </w:r>
      <w:r>
        <w:rPr>
          <w:rFonts w:hAnsi="宋体" w:hint="eastAsia"/>
          <w:b/>
          <w:sz w:val="32"/>
          <w:u w:val="single"/>
        </w:rPr>
        <w:t>号</w:t>
      </w:r>
    </w:p>
    <w:p w:rsidR="00436572" w:rsidRDefault="00436572">
      <w:pPr>
        <w:pStyle w:val="afc"/>
        <w:adjustRightInd w:val="0"/>
        <w:snapToGrid w:val="0"/>
        <w:spacing w:beforeLines="50" w:before="120" w:line="360" w:lineRule="auto"/>
        <w:rPr>
          <w:b/>
          <w:sz w:val="32"/>
          <w:szCs w:val="32"/>
        </w:rPr>
      </w:pPr>
    </w:p>
    <w:p w:rsidR="00436572" w:rsidRDefault="00436572">
      <w:pPr>
        <w:pStyle w:val="afc"/>
        <w:adjustRightInd w:val="0"/>
        <w:snapToGrid w:val="0"/>
        <w:spacing w:beforeLines="50" w:before="120" w:line="360" w:lineRule="auto"/>
        <w:rPr>
          <w:b/>
          <w:sz w:val="32"/>
          <w:szCs w:val="32"/>
        </w:rPr>
      </w:pPr>
    </w:p>
    <w:p w:rsidR="00436572" w:rsidRDefault="00436572">
      <w:pPr>
        <w:pStyle w:val="afc"/>
        <w:adjustRightInd w:val="0"/>
        <w:snapToGrid w:val="0"/>
        <w:spacing w:line="360" w:lineRule="auto"/>
        <w:rPr>
          <w:rFonts w:ascii="仿宋_GB2312" w:eastAsia="仿宋_GB2312" w:hAnsi="宋体"/>
          <w:b/>
          <w:sz w:val="32"/>
        </w:rPr>
      </w:pPr>
    </w:p>
    <w:p w:rsidR="00436572" w:rsidRDefault="00436572">
      <w:pPr>
        <w:pStyle w:val="afc"/>
        <w:adjustRightInd w:val="0"/>
        <w:snapToGrid w:val="0"/>
        <w:spacing w:line="360" w:lineRule="auto"/>
        <w:rPr>
          <w:rFonts w:ascii="仿宋_GB2312" w:eastAsia="仿宋_GB2312" w:hAnsi="宋体"/>
          <w:b/>
          <w:sz w:val="32"/>
        </w:rPr>
      </w:pPr>
    </w:p>
    <w:p w:rsidR="00436572" w:rsidRDefault="00436572">
      <w:pPr>
        <w:pStyle w:val="afc"/>
        <w:adjustRightInd w:val="0"/>
        <w:snapToGrid w:val="0"/>
        <w:spacing w:line="360" w:lineRule="auto"/>
        <w:rPr>
          <w:rFonts w:ascii="仿宋_GB2312" w:eastAsia="仿宋_GB2312" w:hAnsi="宋体"/>
          <w:bCs/>
          <w:sz w:val="32"/>
        </w:rPr>
      </w:pPr>
    </w:p>
    <w:p w:rsidR="00436572" w:rsidRDefault="0030114E">
      <w:pPr>
        <w:pStyle w:val="afc"/>
        <w:adjustRightInd w:val="0"/>
        <w:snapToGrid w:val="0"/>
        <w:spacing w:line="360" w:lineRule="auto"/>
        <w:jc w:val="center"/>
        <w:rPr>
          <w:rFonts w:hAnsi="宋体"/>
          <w:bCs/>
          <w:sz w:val="32"/>
        </w:rPr>
      </w:pPr>
      <w:r>
        <w:rPr>
          <w:rFonts w:hAnsi="宋体" w:hint="eastAsia"/>
          <w:b/>
          <w:sz w:val="32"/>
        </w:rPr>
        <w:t>二〇二一年十</w:t>
      </w:r>
      <w:r>
        <w:rPr>
          <w:rFonts w:hAnsi="宋体" w:hint="eastAsia"/>
          <w:b/>
          <w:sz w:val="32"/>
        </w:rPr>
        <w:t>一</w:t>
      </w:r>
      <w:r>
        <w:rPr>
          <w:rFonts w:hAnsi="宋体" w:hint="eastAsia"/>
          <w:b/>
          <w:sz w:val="32"/>
        </w:rPr>
        <w:t>月</w:t>
      </w:r>
    </w:p>
    <w:p w:rsidR="00436572" w:rsidRDefault="00436572">
      <w:pPr>
        <w:pStyle w:val="afc"/>
        <w:adjustRightInd w:val="0"/>
        <w:snapToGrid w:val="0"/>
        <w:spacing w:line="360" w:lineRule="auto"/>
        <w:jc w:val="center"/>
        <w:rPr>
          <w:rFonts w:hAnsi="宋体"/>
          <w:b/>
          <w:sz w:val="32"/>
        </w:rPr>
      </w:pPr>
    </w:p>
    <w:p w:rsidR="00436572" w:rsidRDefault="00436572">
      <w:pPr>
        <w:pStyle w:val="afc"/>
        <w:adjustRightInd w:val="0"/>
        <w:snapToGrid w:val="0"/>
        <w:spacing w:line="360" w:lineRule="auto"/>
        <w:jc w:val="center"/>
        <w:rPr>
          <w:rFonts w:hAnsi="宋体"/>
          <w:b/>
          <w:sz w:val="32"/>
        </w:rPr>
        <w:sectPr w:rsidR="00436572">
          <w:pgSz w:w="11906" w:h="16838"/>
          <w:pgMar w:top="1440" w:right="1797" w:bottom="1440" w:left="1797" w:header="851" w:footer="851" w:gutter="0"/>
          <w:pgNumType w:start="1"/>
          <w:cols w:space="720"/>
          <w:docGrid w:linePitch="312"/>
        </w:sectPr>
      </w:pPr>
    </w:p>
    <w:p w:rsidR="00436572" w:rsidRDefault="0030114E">
      <w:pPr>
        <w:rPr>
          <w:rFonts w:ascii="宋体" w:hAnsi="宋体" w:cs="宋体"/>
          <w:b/>
          <w:bCs/>
          <w:sz w:val="32"/>
          <w:szCs w:val="32"/>
        </w:rPr>
      </w:pPr>
      <w:bookmarkStart w:id="0" w:name="_Toc14891064"/>
      <w:r>
        <w:rPr>
          <w:rFonts w:ascii="宋体" w:hAnsi="宋体" w:cs="宋体" w:hint="eastAsia"/>
          <w:b/>
          <w:bCs/>
          <w:sz w:val="32"/>
          <w:szCs w:val="32"/>
        </w:rPr>
        <w:lastRenderedPageBreak/>
        <w:br w:type="page"/>
      </w:r>
    </w:p>
    <w:p w:rsidR="00436572" w:rsidRDefault="0030114E">
      <w:pPr>
        <w:jc w:val="center"/>
        <w:rPr>
          <w:rFonts w:ascii="宋体" w:hAnsi="宋体" w:cs="宋体"/>
          <w:b/>
          <w:bCs/>
          <w:sz w:val="32"/>
          <w:szCs w:val="32"/>
        </w:rPr>
      </w:pPr>
      <w:r>
        <w:rPr>
          <w:rFonts w:ascii="宋体" w:hAnsi="宋体" w:cs="宋体" w:hint="eastAsia"/>
          <w:b/>
          <w:bCs/>
          <w:sz w:val="32"/>
          <w:szCs w:val="32"/>
        </w:rPr>
        <w:lastRenderedPageBreak/>
        <w:t>目</w:t>
      </w:r>
      <w:r>
        <w:rPr>
          <w:rFonts w:ascii="宋体" w:hAnsi="宋体" w:cs="宋体" w:hint="eastAsia"/>
          <w:b/>
          <w:bCs/>
          <w:sz w:val="32"/>
          <w:szCs w:val="32"/>
        </w:rPr>
        <w:t xml:space="preserve">   </w:t>
      </w:r>
      <w:r>
        <w:rPr>
          <w:rFonts w:ascii="宋体" w:hAnsi="宋体" w:cs="宋体" w:hint="eastAsia"/>
          <w:b/>
          <w:bCs/>
          <w:sz w:val="32"/>
          <w:szCs w:val="32"/>
        </w:rPr>
        <w:t>录</w:t>
      </w:r>
    </w:p>
    <w:p w:rsidR="00436572" w:rsidRDefault="00436572">
      <w:pPr>
        <w:spacing w:line="360" w:lineRule="auto"/>
        <w:jc w:val="center"/>
        <w:rPr>
          <w:rFonts w:ascii="宋体" w:hAnsi="宋体" w:cs="宋体"/>
          <w:b/>
          <w:bCs/>
          <w:szCs w:val="21"/>
        </w:rPr>
      </w:pPr>
    </w:p>
    <w:p w:rsidR="00436572" w:rsidRDefault="0030114E">
      <w:pPr>
        <w:pStyle w:val="TOC1"/>
        <w:tabs>
          <w:tab w:val="right" w:leader="dot" w:pos="8312"/>
        </w:tabs>
        <w:spacing w:line="360" w:lineRule="auto"/>
        <w:rPr>
          <w:rFonts w:ascii="宋体" w:hAnsi="宋体" w:cs="宋体"/>
        </w:rPr>
      </w:pPr>
      <w:r>
        <w:rPr>
          <w:rFonts w:ascii="宋体" w:hAnsi="宋体" w:cs="宋体" w:hint="eastAsia"/>
        </w:rPr>
        <w:fldChar w:fldCharType="begin"/>
      </w:r>
      <w:r>
        <w:rPr>
          <w:rFonts w:ascii="宋体" w:hAnsi="宋体" w:cs="宋体" w:hint="eastAsia"/>
        </w:rPr>
        <w:instrText xml:space="preserve">TOC \o "1-2" \h \u </w:instrText>
      </w:r>
      <w:r>
        <w:rPr>
          <w:rFonts w:ascii="宋体" w:hAnsi="宋体" w:cs="宋体" w:hint="eastAsia"/>
        </w:rPr>
        <w:fldChar w:fldCharType="separate"/>
      </w:r>
      <w:hyperlink w:anchor="_Toc7508" w:history="1">
        <w:r>
          <w:rPr>
            <w:rFonts w:ascii="宋体" w:hAnsi="宋体" w:cs="宋体" w:hint="eastAsia"/>
            <w:szCs w:val="32"/>
          </w:rPr>
          <w:t>第一章</w:t>
        </w: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谈判邀请公告</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_Toc7508 \h </w:instrText>
        </w:r>
        <w:r>
          <w:rPr>
            <w:rFonts w:ascii="宋体" w:hAnsi="宋体" w:cs="宋体" w:hint="eastAsia"/>
          </w:rPr>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hyperlink>
    </w:p>
    <w:p w:rsidR="00436572" w:rsidRDefault="0030114E">
      <w:pPr>
        <w:pStyle w:val="TOC1"/>
        <w:tabs>
          <w:tab w:val="right" w:leader="dot" w:pos="8312"/>
        </w:tabs>
        <w:spacing w:line="360" w:lineRule="auto"/>
        <w:rPr>
          <w:rFonts w:ascii="宋体" w:hAnsi="宋体" w:cs="宋体"/>
        </w:rPr>
      </w:pPr>
      <w:hyperlink w:anchor="_Toc25101" w:history="1">
        <w:r>
          <w:rPr>
            <w:rFonts w:ascii="宋体" w:hAnsi="宋体" w:cs="宋体" w:hint="eastAsia"/>
            <w:szCs w:val="32"/>
          </w:rPr>
          <w:t>第二章</w:t>
        </w:r>
        <w:r>
          <w:rPr>
            <w:rFonts w:ascii="宋体" w:hAnsi="宋体" w:cs="宋体" w:hint="eastAsia"/>
            <w:szCs w:val="32"/>
          </w:rPr>
          <w:t xml:space="preserve">  </w:t>
        </w:r>
        <w:r>
          <w:rPr>
            <w:rFonts w:ascii="宋体" w:hAnsi="宋体" w:cs="宋体" w:hint="eastAsia"/>
            <w:szCs w:val="32"/>
          </w:rPr>
          <w:t>谈判须知</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_Toc25101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21250" w:history="1">
        <w:r>
          <w:rPr>
            <w:rFonts w:ascii="宋体" w:hAnsi="宋体" w:cs="宋体" w:hint="eastAsia"/>
          </w:rPr>
          <w:t>谈判须知前附表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_Toc21250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3059" w:history="1">
        <w:r>
          <w:rPr>
            <w:rFonts w:ascii="宋体" w:hAnsi="宋体" w:cs="宋体" w:hint="eastAsia"/>
          </w:rPr>
          <w:t>谈判须知正文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_Toc3059 \h </w:instrText>
        </w:r>
        <w:r>
          <w:rPr>
            <w:rFonts w:ascii="宋体" w:hAnsi="宋体" w:cs="宋体" w:hint="eastAsia"/>
          </w:rPr>
        </w:r>
        <w:r>
          <w:rPr>
            <w:rFonts w:ascii="宋体" w:hAnsi="宋体" w:cs="宋体" w:hint="eastAsia"/>
          </w:rPr>
          <w:fldChar w:fldCharType="separate"/>
        </w:r>
        <w:r>
          <w:rPr>
            <w:rFonts w:ascii="宋体" w:hAnsi="宋体" w:cs="宋体" w:hint="eastAsia"/>
          </w:rPr>
          <w:t>7</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8741" w:history="1">
        <w:r>
          <w:rPr>
            <w:rFonts w:ascii="宋体" w:hAnsi="宋体" w:cs="宋体" w:hint="eastAsia"/>
            <w:szCs w:val="21"/>
          </w:rPr>
          <w:t>一、说明</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_Toc8741 \h </w:instrText>
        </w:r>
        <w:r>
          <w:rPr>
            <w:rFonts w:ascii="宋体" w:hAnsi="宋体" w:cs="宋体" w:hint="eastAsia"/>
          </w:rPr>
        </w:r>
        <w:r>
          <w:rPr>
            <w:rFonts w:ascii="宋体" w:hAnsi="宋体" w:cs="宋体" w:hint="eastAsia"/>
          </w:rPr>
          <w:fldChar w:fldCharType="separate"/>
        </w:r>
        <w:r>
          <w:rPr>
            <w:rFonts w:ascii="宋体" w:hAnsi="宋体" w:cs="宋体" w:hint="eastAsia"/>
          </w:rPr>
          <w:t>7</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12079" w:history="1">
        <w:r>
          <w:rPr>
            <w:rFonts w:ascii="宋体" w:hAnsi="宋体" w:cs="宋体" w:hint="eastAsia"/>
            <w:szCs w:val="21"/>
          </w:rPr>
          <w:t>二、谈判文件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_Toc12079 \h </w:instrText>
        </w:r>
        <w:r>
          <w:rPr>
            <w:rFonts w:ascii="宋体" w:hAnsi="宋体" w:cs="宋体" w:hint="eastAsia"/>
          </w:rPr>
        </w:r>
        <w:r>
          <w:rPr>
            <w:rFonts w:ascii="宋体" w:hAnsi="宋体" w:cs="宋体" w:hint="eastAsia"/>
          </w:rPr>
          <w:fldChar w:fldCharType="separate"/>
        </w:r>
        <w:r>
          <w:rPr>
            <w:rFonts w:ascii="宋体" w:hAnsi="宋体" w:cs="宋体" w:hint="eastAsia"/>
          </w:rPr>
          <w:t>7</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8479" w:history="1">
        <w:r>
          <w:rPr>
            <w:rFonts w:ascii="宋体" w:hAnsi="宋体" w:cs="宋体" w:hint="eastAsia"/>
            <w:szCs w:val="21"/>
          </w:rPr>
          <w:t>三、响应文件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_Toc8479 \h </w:instrText>
        </w:r>
        <w:r>
          <w:rPr>
            <w:rFonts w:ascii="宋体" w:hAnsi="宋体" w:cs="宋体" w:hint="eastAsia"/>
          </w:rPr>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10329" w:history="1">
        <w:r>
          <w:rPr>
            <w:rFonts w:ascii="宋体" w:hAnsi="宋体" w:cs="宋体" w:hint="eastAsia"/>
            <w:szCs w:val="21"/>
          </w:rPr>
          <w:t>四、响应文件的递交</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_Toc10329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17144" w:history="1">
        <w:r>
          <w:rPr>
            <w:rFonts w:ascii="宋体" w:hAnsi="宋体" w:cs="宋体" w:hint="eastAsia"/>
            <w:szCs w:val="21"/>
          </w:rPr>
          <w:t>五、响应文件的评审</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_Toc17144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19423" w:history="1">
        <w:r>
          <w:rPr>
            <w:rFonts w:ascii="宋体" w:hAnsi="宋体" w:cs="宋体" w:hint="eastAsia"/>
            <w:szCs w:val="21"/>
          </w:rPr>
          <w:t>六、响应文件的澄清、说明及补正</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_Toc19423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10703" w:history="1">
        <w:r>
          <w:rPr>
            <w:rFonts w:ascii="宋体" w:hAnsi="宋体" w:cs="宋体" w:hint="eastAsia"/>
            <w:szCs w:val="21"/>
          </w:rPr>
          <w:t>七、中选结果与授予合同</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_Toc10703 \h </w:instrText>
        </w:r>
        <w:r>
          <w:rPr>
            <w:rFonts w:ascii="宋体" w:hAnsi="宋体" w:cs="宋体" w:hint="eastAsia"/>
          </w:rPr>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23876" w:history="1">
        <w:r>
          <w:rPr>
            <w:rFonts w:ascii="宋体" w:hAnsi="宋体" w:cs="宋体" w:hint="eastAsia"/>
            <w:szCs w:val="21"/>
          </w:rPr>
          <w:t>八、其他</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_Toc23876 \h </w:instrText>
        </w:r>
        <w:r>
          <w:rPr>
            <w:rFonts w:ascii="宋体" w:hAnsi="宋体" w:cs="宋体" w:hint="eastAsia"/>
          </w:rPr>
        </w:r>
        <w:r>
          <w:rPr>
            <w:rFonts w:ascii="宋体" w:hAnsi="宋体" w:cs="宋体" w:hint="eastAsia"/>
          </w:rPr>
          <w:fldChar w:fldCharType="separate"/>
        </w:r>
        <w:r>
          <w:rPr>
            <w:rFonts w:ascii="宋体" w:hAnsi="宋体" w:cs="宋体" w:hint="eastAsia"/>
          </w:rPr>
          <w:t>12</w:t>
        </w:r>
        <w:r>
          <w:rPr>
            <w:rFonts w:ascii="宋体" w:hAnsi="宋体" w:cs="宋体" w:hint="eastAsia"/>
          </w:rPr>
          <w:fldChar w:fldCharType="end"/>
        </w:r>
      </w:hyperlink>
    </w:p>
    <w:p w:rsidR="00436572" w:rsidRDefault="0030114E">
      <w:pPr>
        <w:pStyle w:val="TOC1"/>
        <w:tabs>
          <w:tab w:val="right" w:leader="dot" w:pos="8312"/>
        </w:tabs>
        <w:spacing w:line="360" w:lineRule="auto"/>
        <w:rPr>
          <w:rFonts w:ascii="宋体" w:hAnsi="宋体" w:cs="宋体"/>
        </w:rPr>
      </w:pPr>
      <w:hyperlink w:anchor="_Toc30088" w:history="1">
        <w:r>
          <w:rPr>
            <w:rFonts w:ascii="宋体" w:hAnsi="宋体" w:cs="宋体" w:hint="eastAsia"/>
            <w:szCs w:val="32"/>
          </w:rPr>
          <w:t>第三章</w:t>
        </w:r>
        <w:r>
          <w:rPr>
            <w:rFonts w:ascii="宋体" w:hAnsi="宋体" w:cs="宋体" w:hint="eastAsia"/>
            <w:szCs w:val="32"/>
          </w:rPr>
          <w:t xml:space="preserve">  </w:t>
        </w:r>
        <w:r>
          <w:rPr>
            <w:rFonts w:ascii="宋体" w:hAnsi="宋体" w:cs="宋体" w:hint="eastAsia"/>
            <w:szCs w:val="32"/>
          </w:rPr>
          <w:t>评审办法及标准</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_Toc30088 \h </w:instrText>
        </w:r>
        <w:r>
          <w:rPr>
            <w:rFonts w:ascii="宋体" w:hAnsi="宋体" w:cs="宋体" w:hint="eastAsia"/>
          </w:rPr>
        </w:r>
        <w:r>
          <w:rPr>
            <w:rFonts w:ascii="宋体" w:hAnsi="宋体" w:cs="宋体" w:hint="eastAsia"/>
          </w:rPr>
          <w:fldChar w:fldCharType="separate"/>
        </w:r>
        <w:r>
          <w:rPr>
            <w:rFonts w:ascii="宋体" w:hAnsi="宋体" w:cs="宋体" w:hint="eastAsia"/>
          </w:rPr>
          <w:t>13</w:t>
        </w:r>
        <w:r>
          <w:rPr>
            <w:rFonts w:ascii="宋体" w:hAnsi="宋体" w:cs="宋体" w:hint="eastAsia"/>
          </w:rPr>
          <w:fldChar w:fldCharType="end"/>
        </w:r>
      </w:hyperlink>
    </w:p>
    <w:p w:rsidR="00436572" w:rsidRDefault="0030114E">
      <w:pPr>
        <w:pStyle w:val="TOC1"/>
        <w:tabs>
          <w:tab w:val="right" w:leader="dot" w:pos="8312"/>
        </w:tabs>
        <w:spacing w:line="360" w:lineRule="auto"/>
        <w:rPr>
          <w:rFonts w:ascii="宋体" w:hAnsi="宋体" w:cs="宋体"/>
        </w:rPr>
      </w:pPr>
      <w:hyperlink w:anchor="_Toc1408" w:history="1">
        <w:r>
          <w:rPr>
            <w:rFonts w:ascii="宋体" w:hAnsi="宋体" w:cs="宋体" w:hint="eastAsia"/>
            <w:szCs w:val="32"/>
          </w:rPr>
          <w:t>第四章</w:t>
        </w:r>
        <w:r>
          <w:rPr>
            <w:rFonts w:ascii="宋体" w:hAnsi="宋体" w:cs="宋体" w:hint="eastAsia"/>
            <w:szCs w:val="32"/>
          </w:rPr>
          <w:t xml:space="preserve">  </w:t>
        </w:r>
        <w:r>
          <w:rPr>
            <w:rFonts w:ascii="宋体" w:hAnsi="宋体" w:cs="宋体" w:hint="eastAsia"/>
            <w:szCs w:val="32"/>
          </w:rPr>
          <w:t>用户需求书（另册）</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_Toc1408 \h </w:instrText>
        </w:r>
        <w:r>
          <w:rPr>
            <w:rFonts w:ascii="宋体" w:hAnsi="宋体" w:cs="宋体" w:hint="eastAsia"/>
          </w:rPr>
        </w:r>
        <w:r>
          <w:rPr>
            <w:rFonts w:ascii="宋体" w:hAnsi="宋体" w:cs="宋体" w:hint="eastAsia"/>
          </w:rPr>
          <w:fldChar w:fldCharType="separate"/>
        </w:r>
        <w:r>
          <w:rPr>
            <w:rFonts w:ascii="宋体" w:hAnsi="宋体" w:cs="宋体" w:hint="eastAsia"/>
          </w:rPr>
          <w:t>18</w:t>
        </w:r>
        <w:r>
          <w:rPr>
            <w:rFonts w:ascii="宋体" w:hAnsi="宋体" w:cs="宋体" w:hint="eastAsia"/>
          </w:rPr>
          <w:fldChar w:fldCharType="end"/>
        </w:r>
      </w:hyperlink>
    </w:p>
    <w:p w:rsidR="00436572" w:rsidRDefault="0030114E">
      <w:pPr>
        <w:pStyle w:val="TOC1"/>
        <w:tabs>
          <w:tab w:val="right" w:leader="dot" w:pos="8312"/>
        </w:tabs>
        <w:spacing w:line="360" w:lineRule="auto"/>
        <w:rPr>
          <w:rFonts w:ascii="宋体" w:hAnsi="宋体" w:cs="宋体"/>
        </w:rPr>
      </w:pPr>
      <w:hyperlink w:anchor="_Toc14655" w:history="1">
        <w:r>
          <w:rPr>
            <w:rFonts w:ascii="宋体" w:hAnsi="宋体" w:cs="宋体" w:hint="eastAsia"/>
            <w:szCs w:val="32"/>
          </w:rPr>
          <w:t>第五章</w:t>
        </w:r>
        <w:r>
          <w:rPr>
            <w:rFonts w:ascii="宋体" w:hAnsi="宋体" w:cs="宋体" w:hint="eastAsia"/>
            <w:szCs w:val="32"/>
          </w:rPr>
          <w:t xml:space="preserve">  </w:t>
        </w:r>
        <w:r>
          <w:rPr>
            <w:rFonts w:ascii="宋体" w:hAnsi="宋体" w:cs="宋体" w:hint="eastAsia"/>
            <w:szCs w:val="32"/>
          </w:rPr>
          <w:t>合同格式条款</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_Toc14655 \h </w:instrText>
        </w:r>
        <w:r>
          <w:rPr>
            <w:rFonts w:ascii="宋体" w:hAnsi="宋体" w:cs="宋体" w:hint="eastAsia"/>
          </w:rPr>
        </w:r>
        <w:r>
          <w:rPr>
            <w:rFonts w:ascii="宋体" w:hAnsi="宋体" w:cs="宋体" w:hint="eastAsia"/>
          </w:rPr>
          <w:fldChar w:fldCharType="separate"/>
        </w:r>
        <w:r>
          <w:rPr>
            <w:rFonts w:ascii="宋体" w:hAnsi="宋体" w:cs="宋体" w:hint="eastAsia"/>
          </w:rPr>
          <w:t>19</w:t>
        </w:r>
        <w:r>
          <w:rPr>
            <w:rFonts w:ascii="宋体" w:hAnsi="宋体" w:cs="宋体" w:hint="eastAsia"/>
          </w:rPr>
          <w:fldChar w:fldCharType="end"/>
        </w:r>
      </w:hyperlink>
    </w:p>
    <w:p w:rsidR="00436572" w:rsidRDefault="0030114E">
      <w:pPr>
        <w:pStyle w:val="TOC1"/>
        <w:tabs>
          <w:tab w:val="right" w:leader="dot" w:pos="8312"/>
        </w:tabs>
        <w:spacing w:line="360" w:lineRule="auto"/>
        <w:rPr>
          <w:rFonts w:ascii="宋体" w:hAnsi="宋体" w:cs="宋体"/>
        </w:rPr>
      </w:pPr>
      <w:hyperlink w:anchor="_Toc26939" w:history="1">
        <w:r>
          <w:rPr>
            <w:rFonts w:ascii="宋体" w:hAnsi="宋体" w:cs="宋体" w:hint="eastAsia"/>
            <w:szCs w:val="21"/>
          </w:rPr>
          <w:t>第二部分</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合同条款</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w:instrText>
        </w:r>
        <w:r>
          <w:rPr>
            <w:rFonts w:ascii="宋体" w:hAnsi="宋体" w:cs="宋体" w:hint="eastAsia"/>
          </w:rPr>
          <w:instrText xml:space="preserve">REF _Toc26939 \h </w:instrText>
        </w:r>
        <w:r>
          <w:rPr>
            <w:rFonts w:ascii="宋体" w:hAnsi="宋体" w:cs="宋体" w:hint="eastAsia"/>
          </w:rPr>
        </w:r>
        <w:r>
          <w:rPr>
            <w:rFonts w:ascii="宋体" w:hAnsi="宋体" w:cs="宋体" w:hint="eastAsia"/>
          </w:rPr>
          <w:fldChar w:fldCharType="separate"/>
        </w:r>
        <w:r>
          <w:rPr>
            <w:rFonts w:ascii="宋体" w:hAnsi="宋体" w:cs="宋体" w:hint="eastAsia"/>
          </w:rPr>
          <w:t>23</w:t>
        </w:r>
        <w:r>
          <w:rPr>
            <w:rFonts w:ascii="宋体" w:hAnsi="宋体" w:cs="宋体" w:hint="eastAsia"/>
          </w:rPr>
          <w:fldChar w:fldCharType="end"/>
        </w:r>
      </w:hyperlink>
    </w:p>
    <w:p w:rsidR="00436572" w:rsidRDefault="0030114E">
      <w:pPr>
        <w:pStyle w:val="TOC1"/>
        <w:tabs>
          <w:tab w:val="right" w:leader="dot" w:pos="8312"/>
        </w:tabs>
        <w:spacing w:line="360" w:lineRule="auto"/>
        <w:rPr>
          <w:rFonts w:ascii="宋体" w:hAnsi="宋体" w:cs="宋体"/>
        </w:rPr>
      </w:pPr>
      <w:hyperlink w:anchor="_Toc21773" w:history="1">
        <w:r>
          <w:rPr>
            <w:rFonts w:ascii="宋体" w:hAnsi="宋体" w:cs="宋体" w:hint="eastAsia"/>
            <w:szCs w:val="21"/>
          </w:rPr>
          <w:t>第三部分</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合同附件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_Toc21773 \h </w:instrText>
        </w:r>
        <w:r>
          <w:rPr>
            <w:rFonts w:ascii="宋体" w:hAnsi="宋体" w:cs="宋体" w:hint="eastAsia"/>
          </w:rPr>
        </w:r>
        <w:r>
          <w:rPr>
            <w:rFonts w:ascii="宋体" w:hAnsi="宋体" w:cs="宋体" w:hint="eastAsia"/>
          </w:rPr>
          <w:fldChar w:fldCharType="separate"/>
        </w:r>
        <w:r>
          <w:rPr>
            <w:rFonts w:ascii="宋体" w:hAnsi="宋体" w:cs="宋体" w:hint="eastAsia"/>
          </w:rPr>
          <w:t>30</w:t>
        </w:r>
        <w:r>
          <w:rPr>
            <w:rFonts w:ascii="宋体" w:hAnsi="宋体" w:cs="宋体" w:hint="eastAsia"/>
          </w:rPr>
          <w:fldChar w:fldCharType="end"/>
        </w:r>
      </w:hyperlink>
    </w:p>
    <w:p w:rsidR="00436572" w:rsidRDefault="0030114E">
      <w:pPr>
        <w:pStyle w:val="TOC1"/>
        <w:tabs>
          <w:tab w:val="right" w:leader="dot" w:pos="8312"/>
        </w:tabs>
        <w:spacing w:line="360" w:lineRule="auto"/>
        <w:rPr>
          <w:rFonts w:ascii="宋体" w:hAnsi="宋体" w:cs="宋体"/>
        </w:rPr>
      </w:pPr>
      <w:hyperlink w:anchor="_Toc17908" w:history="1">
        <w:r>
          <w:rPr>
            <w:rFonts w:ascii="宋体" w:hAnsi="宋体" w:cs="宋体" w:hint="eastAsia"/>
            <w:szCs w:val="32"/>
          </w:rPr>
          <w:t>第六章</w:t>
        </w:r>
        <w:r>
          <w:rPr>
            <w:rFonts w:ascii="宋体" w:hAnsi="宋体" w:cs="宋体" w:hint="eastAsia"/>
            <w:szCs w:val="32"/>
          </w:rPr>
          <w:t xml:space="preserve">  </w:t>
        </w:r>
        <w:r>
          <w:rPr>
            <w:rFonts w:ascii="宋体" w:hAnsi="宋体" w:cs="宋体" w:hint="eastAsia"/>
            <w:bCs/>
            <w:szCs w:val="32"/>
          </w:rPr>
          <w:t>响应文件组成</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_Toc17908 \h </w:instrText>
        </w:r>
        <w:r>
          <w:rPr>
            <w:rFonts w:ascii="宋体" w:hAnsi="宋体" w:cs="宋体" w:hint="eastAsia"/>
          </w:rPr>
        </w:r>
        <w:r>
          <w:rPr>
            <w:rFonts w:ascii="宋体" w:hAnsi="宋体" w:cs="宋体" w:hint="eastAsia"/>
          </w:rPr>
          <w:fldChar w:fldCharType="separate"/>
        </w:r>
        <w:r>
          <w:rPr>
            <w:rFonts w:ascii="宋体" w:hAnsi="宋体" w:cs="宋体" w:hint="eastAsia"/>
          </w:rPr>
          <w:t>37</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7959" w:history="1">
        <w:r>
          <w:rPr>
            <w:rFonts w:ascii="宋体" w:hAnsi="宋体" w:cs="宋体" w:hint="eastAsia"/>
            <w:szCs w:val="32"/>
          </w:rPr>
          <w:t>一、谈判承诺书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_Toc7959 \h </w:instrText>
        </w:r>
        <w:r>
          <w:rPr>
            <w:rFonts w:ascii="宋体" w:hAnsi="宋体" w:cs="宋体" w:hint="eastAsia"/>
          </w:rPr>
        </w:r>
        <w:r>
          <w:rPr>
            <w:rFonts w:ascii="宋体" w:hAnsi="宋体" w:cs="宋体" w:hint="eastAsia"/>
          </w:rPr>
          <w:fldChar w:fldCharType="separate"/>
        </w:r>
        <w:r>
          <w:rPr>
            <w:rFonts w:ascii="宋体" w:hAnsi="宋体" w:cs="宋体" w:hint="eastAsia"/>
          </w:rPr>
          <w:t>39</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30041" w:history="1">
        <w:r>
          <w:rPr>
            <w:rFonts w:ascii="宋体" w:hAnsi="宋体" w:cs="宋体" w:hint="eastAsia"/>
            <w:szCs w:val="32"/>
          </w:rPr>
          <w:t>二、法定代表人身份证明书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w:instrText>
        </w:r>
        <w:r>
          <w:rPr>
            <w:rFonts w:ascii="宋体" w:hAnsi="宋体" w:cs="宋体" w:hint="eastAsia"/>
          </w:rPr>
          <w:instrText xml:space="preserve">EF _Toc30041 \h </w:instrText>
        </w:r>
        <w:r>
          <w:rPr>
            <w:rFonts w:ascii="宋体" w:hAnsi="宋体" w:cs="宋体" w:hint="eastAsia"/>
          </w:rPr>
        </w:r>
        <w:r>
          <w:rPr>
            <w:rFonts w:ascii="宋体" w:hAnsi="宋体" w:cs="宋体" w:hint="eastAsia"/>
          </w:rPr>
          <w:fldChar w:fldCharType="separate"/>
        </w:r>
        <w:r>
          <w:rPr>
            <w:rFonts w:ascii="宋体" w:hAnsi="宋体" w:cs="宋体" w:hint="eastAsia"/>
          </w:rPr>
          <w:t>40</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24069" w:history="1">
        <w:r>
          <w:rPr>
            <w:rFonts w:ascii="宋体" w:hAnsi="宋体" w:cs="宋体" w:hint="eastAsia"/>
            <w:szCs w:val="32"/>
          </w:rPr>
          <w:t>三、授权委托书</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_Toc24069 \h </w:instrText>
        </w:r>
        <w:r>
          <w:rPr>
            <w:rFonts w:ascii="宋体" w:hAnsi="宋体" w:cs="宋体" w:hint="eastAsia"/>
          </w:rPr>
        </w:r>
        <w:r>
          <w:rPr>
            <w:rFonts w:ascii="宋体" w:hAnsi="宋体" w:cs="宋体" w:hint="eastAsia"/>
          </w:rPr>
          <w:fldChar w:fldCharType="separate"/>
        </w:r>
        <w:r>
          <w:rPr>
            <w:rFonts w:ascii="宋体" w:hAnsi="宋体" w:cs="宋体" w:hint="eastAsia"/>
          </w:rPr>
          <w:t>41</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28757" w:history="1">
        <w:r>
          <w:rPr>
            <w:rFonts w:ascii="宋体" w:hAnsi="宋体" w:cs="宋体" w:hint="eastAsia"/>
            <w:szCs w:val="32"/>
          </w:rPr>
          <w:t>四、谈判单位资格证明文件</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w:instrText>
        </w:r>
        <w:r>
          <w:rPr>
            <w:rFonts w:ascii="宋体" w:hAnsi="宋体" w:cs="宋体" w:hint="eastAsia"/>
          </w:rPr>
          <w:instrText xml:space="preserve">_Toc28757 \h </w:instrText>
        </w:r>
        <w:r>
          <w:rPr>
            <w:rFonts w:ascii="宋体" w:hAnsi="宋体" w:cs="宋体" w:hint="eastAsia"/>
          </w:rPr>
        </w:r>
        <w:r>
          <w:rPr>
            <w:rFonts w:ascii="宋体" w:hAnsi="宋体" w:cs="宋体" w:hint="eastAsia"/>
          </w:rPr>
          <w:fldChar w:fldCharType="separate"/>
        </w:r>
        <w:r>
          <w:rPr>
            <w:rFonts w:ascii="宋体" w:hAnsi="宋体" w:cs="宋体" w:hint="eastAsia"/>
          </w:rPr>
          <w:t>42</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26713" w:history="1">
        <w:r>
          <w:rPr>
            <w:rFonts w:ascii="宋体" w:hAnsi="宋体" w:cs="宋体" w:hint="eastAsia"/>
            <w:szCs w:val="32"/>
          </w:rPr>
          <w:t>五、与评审办法相关的证明资料</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_Toc26713 \h </w:instrText>
        </w:r>
        <w:r>
          <w:rPr>
            <w:rFonts w:ascii="宋体" w:hAnsi="宋体" w:cs="宋体" w:hint="eastAsia"/>
          </w:rPr>
        </w:r>
        <w:r>
          <w:rPr>
            <w:rFonts w:ascii="宋体" w:hAnsi="宋体" w:cs="宋体" w:hint="eastAsia"/>
          </w:rPr>
          <w:fldChar w:fldCharType="separate"/>
        </w:r>
        <w:r>
          <w:rPr>
            <w:rFonts w:ascii="宋体" w:hAnsi="宋体" w:cs="宋体" w:hint="eastAsia"/>
          </w:rPr>
          <w:t>43</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30627" w:history="1">
        <w:r>
          <w:rPr>
            <w:rFonts w:ascii="宋体" w:hAnsi="宋体" w:cs="宋体" w:hint="eastAsia"/>
            <w:szCs w:val="32"/>
          </w:rPr>
          <w:t>六、服务方案</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_Toc30627 \h </w:instrText>
        </w:r>
        <w:r>
          <w:rPr>
            <w:rFonts w:ascii="宋体" w:hAnsi="宋体" w:cs="宋体" w:hint="eastAsia"/>
          </w:rPr>
        </w:r>
        <w:r>
          <w:rPr>
            <w:rFonts w:ascii="宋体" w:hAnsi="宋体" w:cs="宋体" w:hint="eastAsia"/>
          </w:rPr>
          <w:fldChar w:fldCharType="separate"/>
        </w:r>
        <w:r>
          <w:rPr>
            <w:rFonts w:ascii="宋体" w:hAnsi="宋体" w:cs="宋体" w:hint="eastAsia"/>
          </w:rPr>
          <w:t>44</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5940" w:history="1">
        <w:r>
          <w:rPr>
            <w:rFonts w:ascii="宋体" w:hAnsi="宋体" w:cs="宋体" w:hint="eastAsia"/>
            <w:szCs w:val="32"/>
          </w:rPr>
          <w:t>七、报价一览表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_Toc5940 \h </w:instrText>
        </w:r>
        <w:r>
          <w:rPr>
            <w:rFonts w:ascii="宋体" w:hAnsi="宋体" w:cs="宋体" w:hint="eastAsia"/>
          </w:rPr>
        </w:r>
        <w:r>
          <w:rPr>
            <w:rFonts w:ascii="宋体" w:hAnsi="宋体" w:cs="宋体" w:hint="eastAsia"/>
          </w:rPr>
          <w:fldChar w:fldCharType="separate"/>
        </w:r>
        <w:r>
          <w:rPr>
            <w:rFonts w:ascii="宋体" w:hAnsi="宋体" w:cs="宋体" w:hint="eastAsia"/>
          </w:rPr>
          <w:t>45</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30182" w:history="1">
        <w:r>
          <w:rPr>
            <w:rFonts w:ascii="宋体" w:hAnsi="宋体" w:cs="宋体" w:hint="eastAsia"/>
            <w:szCs w:val="32"/>
          </w:rPr>
          <w:t>八、分项报价表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_Toc30182 \h </w:instrText>
        </w:r>
        <w:r>
          <w:rPr>
            <w:rFonts w:ascii="宋体" w:hAnsi="宋体" w:cs="宋体" w:hint="eastAsia"/>
          </w:rPr>
        </w:r>
        <w:r>
          <w:rPr>
            <w:rFonts w:ascii="宋体" w:hAnsi="宋体" w:cs="宋体" w:hint="eastAsia"/>
          </w:rPr>
          <w:fldChar w:fldCharType="separate"/>
        </w:r>
        <w:r>
          <w:rPr>
            <w:rFonts w:ascii="宋体" w:hAnsi="宋体" w:cs="宋体" w:hint="eastAsia"/>
          </w:rPr>
          <w:t>46</w:t>
        </w:r>
        <w:r>
          <w:rPr>
            <w:rFonts w:ascii="宋体" w:hAnsi="宋体" w:cs="宋体" w:hint="eastAsia"/>
          </w:rPr>
          <w:fldChar w:fldCharType="end"/>
        </w:r>
      </w:hyperlink>
    </w:p>
    <w:p w:rsidR="00436572" w:rsidRDefault="0030114E">
      <w:pPr>
        <w:pStyle w:val="TOC2"/>
        <w:tabs>
          <w:tab w:val="right" w:leader="dot" w:pos="8312"/>
        </w:tabs>
        <w:spacing w:line="360" w:lineRule="auto"/>
        <w:rPr>
          <w:rFonts w:ascii="宋体" w:hAnsi="宋体" w:cs="宋体"/>
        </w:rPr>
      </w:pPr>
      <w:hyperlink w:anchor="_Toc28812" w:history="1">
        <w:r>
          <w:rPr>
            <w:rFonts w:ascii="宋体" w:hAnsi="宋体" w:cs="宋体" w:hint="eastAsia"/>
            <w:szCs w:val="32"/>
          </w:rPr>
          <w:t>九、其他资料（如有）</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_Toc28812 \h </w:instrText>
        </w:r>
        <w:r>
          <w:rPr>
            <w:rFonts w:ascii="宋体" w:hAnsi="宋体" w:cs="宋体" w:hint="eastAsia"/>
          </w:rPr>
        </w:r>
        <w:r>
          <w:rPr>
            <w:rFonts w:ascii="宋体" w:hAnsi="宋体" w:cs="宋体" w:hint="eastAsia"/>
          </w:rPr>
          <w:fldChar w:fldCharType="separate"/>
        </w:r>
        <w:r>
          <w:rPr>
            <w:rFonts w:ascii="宋体" w:hAnsi="宋体" w:cs="宋体" w:hint="eastAsia"/>
          </w:rPr>
          <w:t>47</w:t>
        </w:r>
        <w:r>
          <w:rPr>
            <w:rFonts w:ascii="宋体" w:hAnsi="宋体" w:cs="宋体" w:hint="eastAsia"/>
          </w:rPr>
          <w:fldChar w:fldCharType="end"/>
        </w:r>
      </w:hyperlink>
    </w:p>
    <w:p w:rsidR="00436572" w:rsidRDefault="0030114E">
      <w:pPr>
        <w:pStyle w:val="a8"/>
        <w:spacing w:line="360" w:lineRule="auto"/>
      </w:pPr>
      <w:r>
        <w:rPr>
          <w:rFonts w:ascii="宋体" w:hAnsi="宋体" w:cs="宋体" w:hint="eastAsia"/>
        </w:rPr>
        <w:fldChar w:fldCharType="end"/>
      </w:r>
    </w:p>
    <w:p w:rsidR="00436572" w:rsidRDefault="00436572">
      <w:pPr>
        <w:pStyle w:val="1"/>
        <w:keepNext w:val="0"/>
        <w:rPr>
          <w:rFonts w:ascii="宋体" w:hAnsi="宋体" w:cs="宋体"/>
          <w:sz w:val="32"/>
          <w:szCs w:val="32"/>
        </w:rPr>
        <w:sectPr w:rsidR="00436572">
          <w:footerReference w:type="default" r:id="rId9"/>
          <w:pgSz w:w="11906" w:h="16838"/>
          <w:pgMar w:top="1440" w:right="1797" w:bottom="1440" w:left="1797" w:header="851" w:footer="851" w:gutter="0"/>
          <w:cols w:space="720"/>
          <w:docGrid w:linePitch="312"/>
        </w:sectPr>
      </w:pPr>
      <w:bookmarkStart w:id="1" w:name="_Toc5016"/>
      <w:bookmarkStart w:id="2" w:name="_Toc29614"/>
    </w:p>
    <w:p w:rsidR="00436572" w:rsidRDefault="00436572">
      <w:pPr>
        <w:pStyle w:val="1"/>
        <w:keepNext w:val="0"/>
        <w:numPr>
          <w:ilvl w:val="0"/>
          <w:numId w:val="6"/>
        </w:numPr>
        <w:spacing w:line="360" w:lineRule="auto"/>
        <w:rPr>
          <w:rFonts w:ascii="宋体" w:hAnsi="宋体" w:cs="宋体"/>
          <w:sz w:val="32"/>
          <w:szCs w:val="32"/>
        </w:rPr>
        <w:sectPr w:rsidR="00436572">
          <w:footerReference w:type="default" r:id="rId10"/>
          <w:pgSz w:w="11906" w:h="16838"/>
          <w:pgMar w:top="1440" w:right="849" w:bottom="1440" w:left="1797" w:header="851" w:footer="851" w:gutter="0"/>
          <w:cols w:space="720"/>
          <w:docGrid w:linePitch="312"/>
        </w:sectPr>
      </w:pPr>
      <w:bookmarkStart w:id="3" w:name="_Toc13376"/>
      <w:bookmarkStart w:id="4" w:name="_Toc84864361"/>
    </w:p>
    <w:p w:rsidR="00436572" w:rsidRDefault="0030114E">
      <w:pPr>
        <w:pStyle w:val="1"/>
        <w:keepNext w:val="0"/>
        <w:numPr>
          <w:ilvl w:val="0"/>
          <w:numId w:val="6"/>
        </w:numPr>
        <w:spacing w:line="360" w:lineRule="auto"/>
        <w:rPr>
          <w:rFonts w:ascii="宋体" w:hAnsi="宋体" w:cs="宋体"/>
          <w:sz w:val="32"/>
          <w:szCs w:val="32"/>
        </w:rPr>
      </w:pPr>
      <w:r>
        <w:rPr>
          <w:rFonts w:ascii="宋体" w:hAnsi="宋体" w:cs="宋体" w:hint="eastAsia"/>
          <w:sz w:val="32"/>
          <w:szCs w:val="32"/>
        </w:rPr>
        <w:lastRenderedPageBreak/>
        <w:t xml:space="preserve"> </w:t>
      </w:r>
      <w:bookmarkStart w:id="5" w:name="_Toc7508"/>
      <w:r>
        <w:rPr>
          <w:rFonts w:ascii="宋体" w:hAnsi="宋体" w:cs="宋体" w:hint="eastAsia"/>
          <w:sz w:val="32"/>
          <w:szCs w:val="32"/>
        </w:rPr>
        <w:t>谈判邀请公告</w:t>
      </w:r>
      <w:bookmarkEnd w:id="0"/>
      <w:bookmarkEnd w:id="1"/>
      <w:bookmarkEnd w:id="2"/>
      <w:bookmarkEnd w:id="3"/>
      <w:bookmarkEnd w:id="4"/>
      <w:bookmarkEnd w:id="5"/>
    </w:p>
    <w:p w:rsidR="00436572" w:rsidRDefault="00436572"/>
    <w:p w:rsidR="00436572" w:rsidRDefault="0030114E">
      <w:pPr>
        <w:spacing w:line="360" w:lineRule="auto"/>
        <w:ind w:firstLineChars="200" w:firstLine="420"/>
        <w:jc w:val="left"/>
        <w:rPr>
          <w:rFonts w:ascii="宋体" w:hAnsi="宋体" w:cs="宋体"/>
          <w:iCs/>
          <w:szCs w:val="21"/>
        </w:rPr>
      </w:pPr>
      <w:r>
        <w:rPr>
          <w:rFonts w:ascii="宋体" w:hAnsi="宋体" w:cs="宋体" w:hint="eastAsia"/>
          <w:iCs/>
          <w:szCs w:val="21"/>
          <w:u w:val="single"/>
        </w:rPr>
        <w:t>长沙市轨道交通五号线建设发展有限公司</w:t>
      </w:r>
      <w:r>
        <w:rPr>
          <w:rFonts w:ascii="宋体" w:hAnsi="宋体" w:cs="宋体" w:hint="eastAsia"/>
          <w:iCs/>
          <w:szCs w:val="21"/>
        </w:rPr>
        <w:t>对</w:t>
      </w:r>
      <w:r>
        <w:rPr>
          <w:rFonts w:ascii="宋体" w:hAnsi="宋体" w:cs="宋体" w:hint="eastAsia"/>
          <w:iCs/>
          <w:szCs w:val="21"/>
          <w:u w:val="single"/>
        </w:rPr>
        <w:t>长沙市轨道交通</w:t>
      </w:r>
      <w:r>
        <w:rPr>
          <w:rFonts w:ascii="宋体" w:hAnsi="宋体" w:cs="宋体" w:hint="eastAsia"/>
          <w:iCs/>
          <w:szCs w:val="21"/>
          <w:u w:val="single"/>
        </w:rPr>
        <w:t>5</w:t>
      </w:r>
      <w:r>
        <w:rPr>
          <w:rFonts w:ascii="宋体" w:hAnsi="宋体" w:cs="宋体" w:hint="eastAsia"/>
          <w:iCs/>
          <w:szCs w:val="21"/>
          <w:u w:val="single"/>
        </w:rPr>
        <w:t>号线一期工程</w:t>
      </w:r>
      <w:r>
        <w:rPr>
          <w:rFonts w:ascii="宋体" w:hAnsi="宋体" w:cs="宋体" w:hint="eastAsia"/>
          <w:iCs/>
          <w:szCs w:val="21"/>
          <w:u w:val="single"/>
        </w:rPr>
        <w:t>2021</w:t>
      </w:r>
      <w:r>
        <w:rPr>
          <w:rFonts w:ascii="宋体" w:hAnsi="宋体" w:cs="宋体" w:hint="eastAsia"/>
          <w:iCs/>
          <w:szCs w:val="21"/>
          <w:u w:val="single"/>
        </w:rPr>
        <w:t>年</w:t>
      </w:r>
      <w:r>
        <w:rPr>
          <w:rFonts w:ascii="宋体" w:hAnsi="宋体" w:cs="宋体" w:hint="eastAsia"/>
          <w:iCs/>
          <w:szCs w:val="21"/>
          <w:u w:val="single"/>
        </w:rPr>
        <w:t>-202</w:t>
      </w:r>
      <w:r>
        <w:rPr>
          <w:rFonts w:ascii="宋体" w:hAnsi="宋体" w:cs="宋体"/>
          <w:iCs/>
          <w:szCs w:val="21"/>
          <w:u w:val="single"/>
        </w:rPr>
        <w:t>2</w:t>
      </w:r>
      <w:r>
        <w:rPr>
          <w:rFonts w:ascii="宋体" w:hAnsi="宋体" w:cs="宋体" w:hint="eastAsia"/>
          <w:iCs/>
          <w:szCs w:val="21"/>
          <w:u w:val="single"/>
        </w:rPr>
        <w:t>年车辆段食堂劳务外包项目</w:t>
      </w:r>
      <w:r>
        <w:rPr>
          <w:rFonts w:ascii="宋体" w:hAnsi="宋体" w:cs="宋体" w:hint="eastAsia"/>
          <w:iCs/>
          <w:szCs w:val="21"/>
          <w:u w:val="single"/>
        </w:rPr>
        <w:t>（第二次）</w:t>
      </w:r>
      <w:r>
        <w:rPr>
          <w:rFonts w:ascii="宋体" w:hAnsi="宋体" w:cs="宋体" w:hint="eastAsia"/>
          <w:iCs/>
          <w:szCs w:val="21"/>
        </w:rPr>
        <w:t>进行自主竞争性谈判采购，现发布公告，邀请符合条件的单位参与谈判采购活动。</w:t>
      </w:r>
    </w:p>
    <w:p w:rsidR="00436572" w:rsidRDefault="0030114E">
      <w:pPr>
        <w:pStyle w:val="afc"/>
        <w:adjustRightInd w:val="0"/>
        <w:snapToGrid w:val="0"/>
        <w:spacing w:line="360" w:lineRule="auto"/>
        <w:ind w:firstLineChars="200" w:firstLine="422"/>
        <w:rPr>
          <w:rFonts w:hAnsi="宋体" w:cs="宋体"/>
          <w:b/>
          <w:iCs/>
        </w:rPr>
      </w:pPr>
      <w:r>
        <w:rPr>
          <w:rFonts w:hAnsi="宋体" w:cs="宋体" w:hint="eastAsia"/>
          <w:b/>
          <w:iCs/>
        </w:rPr>
        <w:t>一、项目概况</w:t>
      </w:r>
    </w:p>
    <w:p w:rsidR="00436572" w:rsidRDefault="0030114E">
      <w:pPr>
        <w:pStyle w:val="afc"/>
        <w:adjustRightInd w:val="0"/>
        <w:snapToGrid w:val="0"/>
        <w:spacing w:line="360" w:lineRule="auto"/>
        <w:ind w:firstLineChars="200" w:firstLine="420"/>
        <w:rPr>
          <w:rFonts w:hAnsi="宋体" w:cs="宋体"/>
          <w:iCs/>
        </w:rPr>
      </w:pPr>
      <w:r>
        <w:rPr>
          <w:rFonts w:hAnsi="宋体" w:cs="宋体" w:hint="eastAsia"/>
          <w:iCs/>
        </w:rPr>
        <w:t>1.</w:t>
      </w:r>
      <w:r>
        <w:rPr>
          <w:rFonts w:hAnsi="宋体" w:cs="宋体" w:hint="eastAsia"/>
          <w:iCs/>
        </w:rPr>
        <w:t>项目名称：长沙市轨道交通</w:t>
      </w:r>
      <w:r>
        <w:rPr>
          <w:rFonts w:hAnsi="宋体" w:cs="宋体" w:hint="eastAsia"/>
          <w:iCs/>
        </w:rPr>
        <w:t>5</w:t>
      </w:r>
      <w:r>
        <w:rPr>
          <w:rFonts w:hAnsi="宋体" w:cs="宋体" w:hint="eastAsia"/>
          <w:iCs/>
        </w:rPr>
        <w:t>号线一期工程</w:t>
      </w:r>
      <w:r>
        <w:rPr>
          <w:rFonts w:hAnsi="宋体" w:cs="宋体" w:hint="eastAsia"/>
          <w:iCs/>
        </w:rPr>
        <w:t>2021</w:t>
      </w:r>
      <w:r>
        <w:rPr>
          <w:rFonts w:hAnsi="宋体" w:cs="宋体" w:hint="eastAsia"/>
          <w:iCs/>
        </w:rPr>
        <w:t>年</w:t>
      </w:r>
      <w:r>
        <w:rPr>
          <w:rFonts w:hAnsi="宋体" w:cs="宋体" w:hint="eastAsia"/>
          <w:iCs/>
        </w:rPr>
        <w:t>-202</w:t>
      </w:r>
      <w:r>
        <w:rPr>
          <w:rFonts w:hAnsi="宋体" w:cs="宋体"/>
          <w:iCs/>
        </w:rPr>
        <w:t>2</w:t>
      </w:r>
      <w:r>
        <w:rPr>
          <w:rFonts w:hAnsi="宋体" w:cs="宋体" w:hint="eastAsia"/>
          <w:iCs/>
        </w:rPr>
        <w:t>年车辆段食堂劳务外包项目</w:t>
      </w:r>
      <w:r>
        <w:rPr>
          <w:rFonts w:hAnsi="宋体" w:cs="宋体" w:hint="eastAsia"/>
          <w:iCs/>
        </w:rPr>
        <w:t>（第二次）</w:t>
      </w:r>
    </w:p>
    <w:p w:rsidR="00436572" w:rsidRDefault="0030114E">
      <w:pPr>
        <w:pStyle w:val="afc"/>
        <w:adjustRightInd w:val="0"/>
        <w:snapToGrid w:val="0"/>
        <w:spacing w:line="360" w:lineRule="auto"/>
        <w:ind w:firstLineChars="200" w:firstLine="420"/>
        <w:rPr>
          <w:rFonts w:hAnsi="宋体" w:cs="宋体"/>
          <w:iCs/>
        </w:rPr>
      </w:pPr>
      <w:r>
        <w:rPr>
          <w:rFonts w:hAnsi="宋体" w:cs="宋体" w:hint="eastAsia"/>
          <w:iCs/>
        </w:rPr>
        <w:t>2</w:t>
      </w:r>
      <w:r>
        <w:rPr>
          <w:rFonts w:hAnsi="宋体" w:cs="宋体"/>
          <w:iCs/>
        </w:rPr>
        <w:t>.</w:t>
      </w:r>
      <w:r>
        <w:rPr>
          <w:rFonts w:hAnsi="宋体" w:cs="宋体" w:hint="eastAsia"/>
          <w:iCs/>
        </w:rPr>
        <w:t>项目编号：长轨运服采【</w:t>
      </w:r>
      <w:r>
        <w:rPr>
          <w:rFonts w:hAnsi="宋体" w:cs="宋体" w:hint="eastAsia"/>
          <w:iCs/>
        </w:rPr>
        <w:t>2021</w:t>
      </w:r>
      <w:r>
        <w:rPr>
          <w:rFonts w:hAnsi="宋体" w:cs="宋体" w:hint="eastAsia"/>
          <w:iCs/>
        </w:rPr>
        <w:t>】</w:t>
      </w:r>
      <w:r>
        <w:rPr>
          <w:rFonts w:hAnsi="宋体" w:cs="宋体" w:hint="eastAsia"/>
          <w:iCs/>
        </w:rPr>
        <w:t>026</w:t>
      </w:r>
      <w:r>
        <w:rPr>
          <w:rFonts w:hAnsi="宋体" w:cs="宋体" w:hint="eastAsia"/>
          <w:iCs/>
        </w:rPr>
        <w:t>号</w:t>
      </w:r>
    </w:p>
    <w:p w:rsidR="00436572" w:rsidRDefault="0030114E">
      <w:pPr>
        <w:pStyle w:val="afc"/>
        <w:adjustRightInd w:val="0"/>
        <w:snapToGrid w:val="0"/>
        <w:spacing w:line="360" w:lineRule="auto"/>
        <w:ind w:firstLineChars="200" w:firstLine="420"/>
        <w:rPr>
          <w:rFonts w:hAnsi="宋体" w:cs="宋体"/>
          <w:iCs/>
        </w:rPr>
      </w:pPr>
      <w:r>
        <w:rPr>
          <w:rFonts w:hAnsi="宋体" w:cs="宋体"/>
          <w:iCs/>
        </w:rPr>
        <w:t>3</w:t>
      </w:r>
      <w:r>
        <w:rPr>
          <w:rFonts w:hAnsi="宋体" w:cs="宋体" w:hint="eastAsia"/>
          <w:iCs/>
        </w:rPr>
        <w:t>.</w:t>
      </w:r>
      <w:r>
        <w:rPr>
          <w:rFonts w:hAnsi="宋体" w:cs="宋体" w:hint="eastAsia"/>
          <w:iCs/>
        </w:rPr>
        <w:t>最高限价：</w:t>
      </w:r>
      <w:r>
        <w:rPr>
          <w:rFonts w:hAnsi="宋体" w:cs="宋体" w:hint="eastAsia"/>
          <w:iCs/>
        </w:rPr>
        <w:t>925323.49</w:t>
      </w:r>
      <w:r>
        <w:rPr>
          <w:rFonts w:hAnsi="宋体" w:cs="宋体" w:hint="eastAsia"/>
          <w:iCs/>
        </w:rPr>
        <w:t>元</w:t>
      </w:r>
    </w:p>
    <w:p w:rsidR="00436572" w:rsidRDefault="0030114E">
      <w:pPr>
        <w:snapToGrid w:val="0"/>
        <w:spacing w:line="360" w:lineRule="auto"/>
        <w:ind w:firstLineChars="200" w:firstLine="420"/>
        <w:rPr>
          <w:rFonts w:ascii="宋体" w:hAnsi="宋体" w:cs="宋体"/>
          <w:iCs/>
          <w:szCs w:val="21"/>
        </w:rPr>
      </w:pPr>
      <w:r>
        <w:rPr>
          <w:rFonts w:ascii="宋体" w:hAnsi="宋体" w:cs="宋体"/>
          <w:bCs/>
          <w:szCs w:val="21"/>
        </w:rPr>
        <w:t>4</w:t>
      </w:r>
      <w:r>
        <w:rPr>
          <w:rFonts w:ascii="宋体" w:hAnsi="宋体" w:cs="宋体" w:hint="eastAsia"/>
          <w:bCs/>
          <w:szCs w:val="21"/>
        </w:rPr>
        <w:t>.</w:t>
      </w:r>
      <w:r>
        <w:rPr>
          <w:rFonts w:ascii="宋体" w:hAnsi="宋体" w:cs="宋体" w:hint="eastAsia"/>
          <w:iCs/>
          <w:szCs w:val="21"/>
        </w:rPr>
        <w:t>谈判内容</w:t>
      </w:r>
      <w:r>
        <w:rPr>
          <w:rFonts w:ascii="宋体" w:hAnsi="宋体" w:cs="宋体" w:hint="eastAsia"/>
          <w:iCs/>
          <w:szCs w:val="21"/>
        </w:rPr>
        <w:t>：</w:t>
      </w:r>
    </w:p>
    <w:p w:rsidR="00436572" w:rsidRDefault="0030114E">
      <w:pPr>
        <w:snapToGrid w:val="0"/>
        <w:spacing w:line="360" w:lineRule="auto"/>
        <w:ind w:firstLineChars="200" w:firstLine="420"/>
        <w:rPr>
          <w:rFonts w:ascii="宋体" w:hAnsi="宋体" w:cs="宋体"/>
        </w:rPr>
      </w:pPr>
      <w:r>
        <w:rPr>
          <w:rFonts w:ascii="宋体" w:hAnsi="宋体" w:cs="宋体" w:hint="eastAsia"/>
        </w:rPr>
        <w:t>本项目主要由承包方（以下简称“乙方”）餐饮劳务团队负责为委托方（以下简称“甲方”）员工提供餐饮服务，包括但不限于：五餐（早早餐、早餐、中餐、晚餐、晚晚餐）、车站送餐、客餐服务和相关辅助服务（如按要求提供凉茶、绿豆汤等），以及其他服务性的工作（如遇抢险救援等特殊情况需要加班的必须服从甲方安排，确保员工用餐）。（具体详见用户需求书）</w:t>
      </w:r>
    </w:p>
    <w:p w:rsidR="00436572" w:rsidRDefault="0030114E">
      <w:pPr>
        <w:snapToGrid w:val="0"/>
        <w:spacing w:line="360" w:lineRule="auto"/>
        <w:ind w:firstLineChars="200" w:firstLine="420"/>
        <w:rPr>
          <w:rFonts w:ascii="宋体" w:hAnsi="宋体" w:cs="宋体"/>
          <w:iCs/>
          <w:szCs w:val="21"/>
        </w:rPr>
      </w:pPr>
      <w:r>
        <w:rPr>
          <w:rFonts w:ascii="宋体" w:hAnsi="宋体" w:cs="宋体"/>
          <w:iCs/>
          <w:szCs w:val="21"/>
        </w:rPr>
        <w:t>5</w:t>
      </w:r>
      <w:r>
        <w:rPr>
          <w:rFonts w:ascii="宋体" w:hAnsi="宋体" w:cs="宋体" w:hint="eastAsia"/>
          <w:iCs/>
          <w:szCs w:val="21"/>
        </w:rPr>
        <w:t>.</w:t>
      </w:r>
      <w:r>
        <w:rPr>
          <w:rFonts w:ascii="宋体" w:hAnsi="宋体" w:cs="宋体" w:hint="eastAsia"/>
          <w:bCs/>
          <w:szCs w:val="21"/>
        </w:rPr>
        <w:t>标段划分：共划分</w:t>
      </w:r>
      <w:r>
        <w:rPr>
          <w:rFonts w:ascii="宋体" w:hAnsi="宋体" w:cs="宋体"/>
          <w:bCs/>
          <w:szCs w:val="21"/>
        </w:rPr>
        <w:t>1</w:t>
      </w:r>
      <w:r>
        <w:rPr>
          <w:rFonts w:ascii="宋体" w:hAnsi="宋体" w:cs="宋体" w:hint="eastAsia"/>
          <w:szCs w:val="21"/>
        </w:rPr>
        <w:t>个标段。</w:t>
      </w:r>
    </w:p>
    <w:p w:rsidR="00436572" w:rsidRDefault="0030114E">
      <w:pPr>
        <w:snapToGrid w:val="0"/>
        <w:spacing w:line="360" w:lineRule="auto"/>
        <w:ind w:firstLineChars="200" w:firstLine="420"/>
        <w:rPr>
          <w:rFonts w:ascii="宋体" w:hAnsi="宋体" w:cs="宋体"/>
          <w:bCs/>
          <w:szCs w:val="21"/>
        </w:rPr>
      </w:pPr>
      <w:r>
        <w:rPr>
          <w:rFonts w:ascii="宋体" w:hAnsi="宋体" w:cs="宋体"/>
          <w:bCs/>
          <w:szCs w:val="21"/>
        </w:rPr>
        <w:t>6</w:t>
      </w:r>
      <w:r>
        <w:rPr>
          <w:rFonts w:ascii="宋体" w:hAnsi="宋体" w:cs="宋体" w:hint="eastAsia"/>
          <w:bCs/>
          <w:szCs w:val="21"/>
        </w:rPr>
        <w:t>.</w:t>
      </w:r>
      <w:r>
        <w:rPr>
          <w:rFonts w:ascii="宋体" w:hAnsi="宋体" w:cs="宋体" w:hint="eastAsia"/>
          <w:bCs/>
          <w:szCs w:val="21"/>
        </w:rPr>
        <w:t>服务期限：</w:t>
      </w:r>
      <w:r>
        <w:rPr>
          <w:rFonts w:ascii="宋体" w:hAnsi="宋体" w:cs="宋体" w:hint="eastAsia"/>
        </w:rPr>
        <w:t>本项目委外经营期限为</w:t>
      </w:r>
      <w:r>
        <w:rPr>
          <w:rFonts w:ascii="宋体" w:hAnsi="宋体" w:cs="宋体" w:hint="eastAsia"/>
        </w:rPr>
        <w:t>12</w:t>
      </w:r>
      <w:r>
        <w:rPr>
          <w:rFonts w:ascii="宋体" w:hAnsi="宋体" w:cs="宋体" w:hint="eastAsia"/>
        </w:rPr>
        <w:t>个月（起始时间从正式进驻之日计算）。</w:t>
      </w:r>
      <w:r>
        <w:rPr>
          <w:rFonts w:ascii="宋体" w:hAnsi="宋体" w:cs="宋体" w:hint="eastAsia"/>
          <w:szCs w:val="21"/>
        </w:rPr>
        <w:t>（具体详见用户需求书）</w:t>
      </w:r>
    </w:p>
    <w:p w:rsidR="00436572" w:rsidRDefault="0030114E">
      <w:pPr>
        <w:pStyle w:val="afc"/>
        <w:adjustRightInd w:val="0"/>
        <w:snapToGrid w:val="0"/>
        <w:spacing w:line="360" w:lineRule="auto"/>
        <w:ind w:firstLineChars="200" w:firstLine="422"/>
        <w:rPr>
          <w:rFonts w:hAnsi="宋体" w:cs="宋体"/>
          <w:b/>
          <w:iCs/>
        </w:rPr>
      </w:pPr>
      <w:r>
        <w:rPr>
          <w:rFonts w:hAnsi="宋体" w:cs="宋体" w:hint="eastAsia"/>
          <w:b/>
          <w:iCs/>
        </w:rPr>
        <w:t>二、资格要求</w:t>
      </w:r>
    </w:p>
    <w:p w:rsidR="00436572" w:rsidRDefault="0030114E">
      <w:pPr>
        <w:spacing w:line="360" w:lineRule="auto"/>
        <w:ind w:firstLineChars="200" w:firstLine="420"/>
        <w:jc w:val="left"/>
        <w:rPr>
          <w:rFonts w:ascii="宋体" w:hAnsi="宋体" w:cs="宋体"/>
        </w:rPr>
      </w:pPr>
      <w:r>
        <w:rPr>
          <w:rFonts w:ascii="宋体" w:hAnsi="宋体" w:cs="宋体" w:hint="eastAsia"/>
          <w:bCs/>
        </w:rPr>
        <w:t>1.</w:t>
      </w:r>
      <w:r>
        <w:rPr>
          <w:rFonts w:ascii="宋体" w:hAnsi="宋体" w:cs="宋体" w:hint="eastAsia"/>
          <w:color w:val="000000"/>
        </w:rPr>
        <w:t>谈判单位须为具有独立法人资格、自</w:t>
      </w:r>
      <w:r>
        <w:rPr>
          <w:rFonts w:ascii="宋体" w:hAnsi="宋体" w:cs="宋体" w:hint="eastAsia"/>
          <w:color w:val="000000"/>
        </w:rPr>
        <w:t>主经营、独立核算的公司</w:t>
      </w:r>
      <w:r>
        <w:rPr>
          <w:rFonts w:ascii="宋体" w:hAnsi="宋体" w:cs="宋体" w:hint="eastAsia"/>
        </w:rPr>
        <w:t>，须提供加盖谈判单位公章的营业执照</w:t>
      </w:r>
      <w:r>
        <w:rPr>
          <w:rFonts w:ascii="宋体" w:hAnsi="宋体" w:cs="宋体" w:hint="eastAsia"/>
        </w:rPr>
        <w:t>/</w:t>
      </w:r>
      <w:r>
        <w:rPr>
          <w:rFonts w:ascii="宋体" w:hAnsi="宋体" w:cs="宋体" w:hint="eastAsia"/>
        </w:rPr>
        <w:t>事业单位法人证书复印件。</w:t>
      </w:r>
    </w:p>
    <w:p w:rsidR="00436572" w:rsidRDefault="0030114E">
      <w:pPr>
        <w:spacing w:line="360" w:lineRule="auto"/>
        <w:ind w:firstLineChars="200" w:firstLine="420"/>
        <w:jc w:val="left"/>
        <w:rPr>
          <w:rFonts w:ascii="宋体" w:hAnsi="宋体" w:cs="宋体"/>
          <w:color w:val="000000"/>
        </w:rPr>
      </w:pPr>
      <w:r>
        <w:rPr>
          <w:rFonts w:ascii="宋体" w:hAnsi="宋体" w:cs="宋体"/>
          <w:szCs w:val="21"/>
        </w:rPr>
        <w:t>2</w:t>
      </w:r>
      <w:r>
        <w:rPr>
          <w:rFonts w:ascii="宋体" w:hAnsi="宋体" w:cs="宋体" w:hint="eastAsia"/>
          <w:szCs w:val="21"/>
        </w:rPr>
        <w:t>.</w:t>
      </w:r>
      <w:r>
        <w:rPr>
          <w:rFonts w:ascii="宋体" w:hAnsi="宋体" w:cs="宋体" w:hint="eastAsia"/>
          <w:color w:val="000000"/>
        </w:rPr>
        <w:t>谈判单位在提交响应文件截止之日前</w:t>
      </w:r>
      <w:r>
        <w:rPr>
          <w:rFonts w:ascii="宋体" w:hAnsi="宋体" w:cs="宋体" w:hint="eastAsia"/>
          <w:color w:val="000000"/>
        </w:rPr>
        <w:t>36</w:t>
      </w:r>
      <w:r>
        <w:rPr>
          <w:rFonts w:ascii="宋体" w:hAnsi="宋体" w:cs="宋体" w:hint="eastAsia"/>
          <w:color w:val="000000"/>
        </w:rPr>
        <w:t>个月内在中国境内自行承担的单项合同就餐人数</w:t>
      </w:r>
      <w:r>
        <w:rPr>
          <w:rFonts w:ascii="宋体" w:hAnsi="宋体" w:cs="宋体"/>
          <w:color w:val="000000"/>
        </w:rPr>
        <w:t>3</w:t>
      </w:r>
      <w:r>
        <w:rPr>
          <w:rFonts w:ascii="宋体" w:hAnsi="宋体" w:cs="宋体" w:hint="eastAsia"/>
          <w:color w:val="000000"/>
        </w:rPr>
        <w:t>00</w:t>
      </w:r>
      <w:r>
        <w:rPr>
          <w:rFonts w:ascii="宋体" w:hAnsi="宋体" w:cs="宋体" w:hint="eastAsia"/>
          <w:color w:val="000000"/>
        </w:rPr>
        <w:t>人</w:t>
      </w:r>
      <w:r>
        <w:rPr>
          <w:rFonts w:ascii="宋体" w:hAnsi="宋体" w:cs="宋体" w:hint="eastAsia"/>
          <w:color w:val="000000"/>
        </w:rPr>
        <w:t>/</w:t>
      </w:r>
      <w:r>
        <w:rPr>
          <w:rFonts w:ascii="宋体" w:hAnsi="宋体" w:cs="宋体" w:hint="eastAsia"/>
          <w:color w:val="000000"/>
        </w:rPr>
        <w:t>天（含）以上的企事业单位或行政机关或社会团体的餐饮服务业绩。</w:t>
      </w:r>
    </w:p>
    <w:p w:rsidR="00436572" w:rsidRDefault="0030114E">
      <w:pPr>
        <w:spacing w:line="360" w:lineRule="auto"/>
        <w:ind w:firstLineChars="200" w:firstLine="420"/>
        <w:jc w:val="left"/>
        <w:rPr>
          <w:rFonts w:ascii="宋体" w:hAnsi="宋体" w:cs="宋体"/>
          <w:szCs w:val="21"/>
        </w:rPr>
      </w:pPr>
      <w:r>
        <w:rPr>
          <w:rFonts w:ascii="宋体" w:hAnsi="宋体" w:cs="宋体" w:hint="eastAsia"/>
        </w:rPr>
        <w:t>业绩证明材料以同时提供的合同复印件和发票（开票金额不少于合同金额的</w:t>
      </w:r>
      <w:r>
        <w:rPr>
          <w:rFonts w:ascii="宋体" w:hAnsi="宋体" w:cs="宋体" w:hint="eastAsia"/>
        </w:rPr>
        <w:t>10%</w:t>
      </w:r>
      <w:r>
        <w:rPr>
          <w:rFonts w:ascii="宋体" w:hAnsi="宋体" w:cs="宋体" w:hint="eastAsia"/>
        </w:rPr>
        <w:t>）复印件（均须加盖谈判单位公章）为准，业绩金额以合同中金额为准，时间以合同中采购单位的签字时间为准，</w:t>
      </w:r>
      <w:r>
        <w:rPr>
          <w:rFonts w:ascii="宋体" w:hAnsi="宋体" w:cs="宋体" w:hint="eastAsia"/>
          <w:color w:val="000000"/>
        </w:rPr>
        <w:t>若合同不能体现满足业绩要求的信息时，须另外提供由合同委托方出具的证明文件，并加盖“合同委托方行政公章（公章名称与合同委托方名称一致）”，否则证明文件无效，视为无效业绩。</w:t>
      </w:r>
    </w:p>
    <w:p w:rsidR="00436572" w:rsidRDefault="0030114E">
      <w:pPr>
        <w:widowControl/>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hint="eastAsia"/>
          <w:szCs w:val="21"/>
        </w:rPr>
        <w:t>本</w:t>
      </w:r>
      <w:r>
        <w:rPr>
          <w:rFonts w:ascii="宋体" w:hAnsi="宋体" w:cs="宋体" w:hint="eastAsia"/>
          <w:szCs w:val="21"/>
        </w:rPr>
        <w:t>次谈判</w:t>
      </w:r>
      <w:r>
        <w:rPr>
          <w:rFonts w:ascii="宋体" w:hAnsi="宋体" w:cs="宋体" w:hint="eastAsia"/>
          <w:szCs w:val="21"/>
        </w:rPr>
        <w:t>不接受联合体形式参与谈判。</w:t>
      </w:r>
    </w:p>
    <w:p w:rsidR="00436572" w:rsidRDefault="0030114E">
      <w:pPr>
        <w:spacing w:line="360" w:lineRule="auto"/>
        <w:ind w:firstLineChars="200" w:firstLine="420"/>
        <w:jc w:val="left"/>
        <w:rPr>
          <w:rFonts w:ascii="宋体" w:hAnsi="宋体" w:cs="宋体"/>
          <w:szCs w:val="21"/>
        </w:rPr>
      </w:pPr>
      <w:r>
        <w:rPr>
          <w:rFonts w:ascii="宋体" w:hAnsi="宋体" w:cs="宋体"/>
          <w:szCs w:val="21"/>
        </w:rPr>
        <w:t>4</w:t>
      </w:r>
      <w:r>
        <w:rPr>
          <w:rFonts w:ascii="宋体" w:hAnsi="宋体" w:cs="宋体" w:hint="eastAsia"/>
          <w:szCs w:val="21"/>
        </w:rPr>
        <w:t>.</w:t>
      </w:r>
      <w:bookmarkStart w:id="6" w:name="_Hlk75876024"/>
      <w:r>
        <w:rPr>
          <w:rFonts w:ascii="宋体" w:hAnsi="宋体" w:cs="宋体" w:hint="eastAsia"/>
        </w:rPr>
        <w:t>被长沙市轨道交通集团有限公司及长沙市轨道交通运营有限公司函告禁止在一定期限内参与投标的单位按函告内容执行</w:t>
      </w:r>
      <w:bookmarkEnd w:id="6"/>
      <w:r>
        <w:rPr>
          <w:rFonts w:ascii="宋体" w:hAnsi="宋体" w:cs="宋体" w:hint="eastAsia"/>
        </w:rPr>
        <w:t>。</w:t>
      </w:r>
    </w:p>
    <w:p w:rsidR="00436572" w:rsidRDefault="0030114E">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rsidR="00436572" w:rsidRDefault="0030114E">
      <w:pPr>
        <w:widowControl/>
        <w:spacing w:line="360" w:lineRule="auto"/>
        <w:ind w:firstLineChars="200" w:firstLine="420"/>
        <w:rPr>
          <w:rFonts w:ascii="宋体" w:hAnsi="宋体" w:cs="宋体"/>
          <w:iCs/>
          <w:szCs w:val="21"/>
        </w:rPr>
      </w:pPr>
      <w:r>
        <w:rPr>
          <w:rFonts w:ascii="宋体" w:hAnsi="宋体" w:cs="宋体" w:hint="eastAsia"/>
          <w:iCs/>
          <w:szCs w:val="21"/>
        </w:rPr>
        <w:t>本项</w:t>
      </w:r>
      <w:r>
        <w:rPr>
          <w:rFonts w:ascii="宋体" w:hAnsi="宋体" w:cs="宋体" w:hint="eastAsia"/>
          <w:iCs/>
          <w:szCs w:val="21"/>
        </w:rPr>
        <w:t>目评审办法采用</w:t>
      </w:r>
      <w:r>
        <w:rPr>
          <w:rFonts w:ascii="宋体" w:hAnsi="宋体" w:cs="宋体" w:hint="eastAsia"/>
          <w:iCs/>
          <w:szCs w:val="21"/>
        </w:rPr>
        <w:t>综合评审法</w:t>
      </w:r>
    </w:p>
    <w:p w:rsidR="00436572" w:rsidRDefault="0030114E">
      <w:pPr>
        <w:pStyle w:val="aff8"/>
        <w:shd w:val="clear" w:color="auto" w:fill="FFFFFF"/>
        <w:spacing w:before="0" w:beforeAutospacing="0" w:after="0" w:afterAutospacing="0" w:line="360" w:lineRule="auto"/>
        <w:ind w:firstLineChars="200" w:firstLine="422"/>
        <w:jc w:val="both"/>
        <w:rPr>
          <w:b/>
          <w:iCs/>
          <w:kern w:val="2"/>
          <w:sz w:val="21"/>
          <w:szCs w:val="21"/>
        </w:rPr>
      </w:pPr>
      <w:r>
        <w:rPr>
          <w:rFonts w:hint="eastAsia"/>
          <w:b/>
          <w:iCs/>
          <w:kern w:val="2"/>
          <w:sz w:val="21"/>
          <w:szCs w:val="21"/>
        </w:rPr>
        <w:lastRenderedPageBreak/>
        <w:t>四、中标原则</w:t>
      </w:r>
    </w:p>
    <w:p w:rsidR="00436572" w:rsidRDefault="0030114E">
      <w:pPr>
        <w:spacing w:line="360" w:lineRule="auto"/>
        <w:ind w:firstLineChars="200" w:firstLine="420"/>
        <w:jc w:val="left"/>
        <w:rPr>
          <w:rFonts w:ascii="宋体" w:hAnsi="宋体" w:cs="宋体"/>
        </w:rPr>
      </w:pPr>
      <w:r>
        <w:rPr>
          <w:rFonts w:ascii="宋体" w:hAnsi="宋体" w:cs="宋体" w:hint="eastAsia"/>
        </w:rPr>
        <w:t>1.</w:t>
      </w:r>
      <w:r>
        <w:rPr>
          <w:rFonts w:ascii="宋体" w:hAnsi="宋体" w:cs="宋体" w:hint="eastAsia"/>
        </w:rPr>
        <w:t>第一阶段：临时评标委员会在完成商务、技术、报价详细评审后，对有效谈判单位按综合评审得分由高至低进行排序（如综合评审得分出现并列情况，则并列单位通过摇号确定其排序），取综合评审得分排序前</w:t>
      </w:r>
      <w:r>
        <w:rPr>
          <w:rFonts w:ascii="宋体" w:hAnsi="宋体" w:cs="宋体" w:hint="eastAsia"/>
        </w:rPr>
        <w:t>3</w:t>
      </w:r>
      <w:r>
        <w:rPr>
          <w:rFonts w:ascii="宋体" w:hAnsi="宋体" w:cs="宋体" w:hint="eastAsia"/>
        </w:rPr>
        <w:t>名的有效谈判单位进入第二阶段，即厨艺比拼评审阶段，其余未进入排序前</w:t>
      </w:r>
      <w:r>
        <w:rPr>
          <w:rFonts w:ascii="宋体" w:hAnsi="宋体" w:cs="宋体" w:hint="eastAsia"/>
        </w:rPr>
        <w:t>3</w:t>
      </w:r>
      <w:r>
        <w:rPr>
          <w:rFonts w:ascii="宋体" w:hAnsi="宋体" w:cs="宋体" w:hint="eastAsia"/>
        </w:rPr>
        <w:t>名的谈判单位不再参加本项目第二阶段评审，且不得被推荐为本项目中选候选人。</w:t>
      </w:r>
    </w:p>
    <w:p w:rsidR="00436572" w:rsidRDefault="0030114E">
      <w:pPr>
        <w:spacing w:line="360" w:lineRule="auto"/>
        <w:ind w:firstLineChars="200" w:firstLine="420"/>
        <w:jc w:val="left"/>
        <w:rPr>
          <w:rFonts w:ascii="宋体" w:hAnsi="宋体" w:cs="宋体"/>
        </w:rPr>
      </w:pPr>
      <w:r>
        <w:rPr>
          <w:rFonts w:ascii="宋体" w:hAnsi="宋体" w:cs="宋体" w:hint="eastAsia"/>
        </w:rPr>
        <w:t>2.</w:t>
      </w:r>
      <w:r>
        <w:rPr>
          <w:rFonts w:ascii="宋体" w:hAnsi="宋体" w:cs="宋体" w:hint="eastAsia"/>
        </w:rPr>
        <w:t>第二阶段：进入厨艺比拼阶段的谈判单位，由大众评标委员会进行试菜投票，按照得票数高的原则确定中选候选人（如得票数并列，则并列单位通过摇号确定其排序），经公示无异议后，确定排名第一</w:t>
      </w:r>
      <w:r>
        <w:rPr>
          <w:rFonts w:ascii="宋体" w:hAnsi="宋体" w:cs="宋体" w:hint="eastAsia"/>
        </w:rPr>
        <w:t>的中选候选人为中选人。</w:t>
      </w:r>
    </w:p>
    <w:p w:rsidR="00436572" w:rsidRDefault="0030114E">
      <w:pPr>
        <w:widowControl/>
        <w:spacing w:line="360" w:lineRule="auto"/>
        <w:ind w:firstLineChars="200" w:firstLine="420"/>
        <w:rPr>
          <w:rFonts w:ascii="宋体" w:hAnsi="宋体" w:cs="宋体"/>
        </w:rPr>
      </w:pPr>
      <w:r>
        <w:rPr>
          <w:rFonts w:ascii="宋体" w:hAnsi="宋体" w:cs="宋体" w:hint="eastAsia"/>
        </w:rPr>
        <w:t>3.</w:t>
      </w:r>
      <w:r>
        <w:rPr>
          <w:rFonts w:ascii="宋体" w:hAnsi="宋体" w:cs="宋体" w:hint="eastAsia"/>
        </w:rPr>
        <w:t>如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rsidR="00436572" w:rsidRDefault="0030114E">
      <w:pPr>
        <w:widowControl/>
        <w:spacing w:line="360" w:lineRule="auto"/>
        <w:ind w:firstLineChars="200" w:firstLine="422"/>
        <w:rPr>
          <w:rFonts w:ascii="宋体" w:hAnsi="宋体" w:cs="宋体"/>
          <w:b/>
          <w:bCs/>
          <w:szCs w:val="21"/>
        </w:rPr>
      </w:pPr>
      <w:r>
        <w:rPr>
          <w:rFonts w:ascii="宋体" w:hAnsi="宋体" w:cs="宋体" w:hint="eastAsia"/>
          <w:b/>
          <w:bCs/>
          <w:szCs w:val="21"/>
        </w:rPr>
        <w:t>五、自主竞争性谈判文件的获取</w:t>
      </w:r>
    </w:p>
    <w:p w:rsidR="00436572" w:rsidRDefault="0030114E">
      <w:pPr>
        <w:spacing w:line="360" w:lineRule="auto"/>
        <w:ind w:firstLineChars="200" w:firstLine="420"/>
        <w:rPr>
          <w:rFonts w:ascii="宋体" w:hAnsi="宋体" w:cs="宋体"/>
          <w:szCs w:val="21"/>
        </w:rPr>
      </w:pPr>
      <w:bookmarkStart w:id="7" w:name="_Hlk75876044"/>
      <w:r>
        <w:rPr>
          <w:rFonts w:ascii="宋体" w:hAnsi="宋体" w:cs="宋体" w:hint="eastAsia"/>
          <w:szCs w:val="21"/>
        </w:rPr>
        <w:t>凡有意参加谈判的单位，自本公告发布之日起登录长沙市轨道交通集团有限公司官方网站</w:t>
      </w:r>
      <w:r>
        <w:rPr>
          <w:rFonts w:ascii="宋体" w:hAnsi="宋体" w:cs="宋体" w:hint="eastAsia"/>
          <w:kern w:val="0"/>
          <w:szCs w:val="21"/>
        </w:rPr>
        <w:t>（</w:t>
      </w:r>
      <w:r>
        <w:rPr>
          <w:rFonts w:ascii="宋体" w:hAnsi="宋体" w:cs="宋体" w:hint="eastAsia"/>
          <w:kern w:val="0"/>
          <w:szCs w:val="21"/>
        </w:rPr>
        <w:t>http://www.hncsmtr.com/</w:t>
      </w:r>
      <w:r>
        <w:rPr>
          <w:rFonts w:ascii="宋体" w:hAnsi="宋体" w:cs="宋体" w:hint="eastAsia"/>
          <w:kern w:val="0"/>
          <w:szCs w:val="21"/>
        </w:rPr>
        <w:t>）</w:t>
      </w:r>
      <w:r>
        <w:rPr>
          <w:rFonts w:ascii="宋体" w:hAnsi="宋体" w:cs="宋体" w:hint="eastAsia"/>
          <w:szCs w:val="21"/>
        </w:rPr>
        <w:t>获取自主竞争性谈判文件</w:t>
      </w:r>
      <w:bookmarkEnd w:id="7"/>
      <w:r>
        <w:rPr>
          <w:rFonts w:ascii="宋体" w:hAnsi="宋体" w:cs="宋体" w:hint="eastAsia"/>
          <w:szCs w:val="21"/>
        </w:rPr>
        <w:t>。</w:t>
      </w:r>
    </w:p>
    <w:p w:rsidR="00436572" w:rsidRDefault="0030114E">
      <w:pPr>
        <w:spacing w:line="360" w:lineRule="auto"/>
        <w:ind w:firstLineChars="200" w:firstLine="422"/>
        <w:rPr>
          <w:rFonts w:ascii="宋体" w:hAnsi="宋体" w:cs="宋体"/>
          <w:b/>
          <w:bCs/>
          <w:szCs w:val="21"/>
        </w:rPr>
      </w:pPr>
      <w:r>
        <w:rPr>
          <w:rFonts w:ascii="宋体" w:hAnsi="宋体" w:cs="宋体" w:hint="eastAsia"/>
          <w:b/>
          <w:bCs/>
          <w:szCs w:val="21"/>
        </w:rPr>
        <w:t>六、</w:t>
      </w:r>
      <w:r>
        <w:rPr>
          <w:rFonts w:ascii="宋体" w:hAnsi="宋体" w:cs="宋体" w:hint="eastAsia"/>
          <w:b/>
          <w:bCs/>
          <w:iCs/>
          <w:szCs w:val="21"/>
        </w:rPr>
        <w:t>谈判文件的</w:t>
      </w:r>
      <w:r>
        <w:rPr>
          <w:rFonts w:ascii="宋体" w:hAnsi="宋体" w:cs="宋体" w:hint="eastAsia"/>
          <w:b/>
          <w:bCs/>
          <w:szCs w:val="21"/>
        </w:rPr>
        <w:t>澄清与答疑</w:t>
      </w:r>
    </w:p>
    <w:p w:rsidR="00436572" w:rsidRDefault="0030114E">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rsidR="00436572" w:rsidRDefault="0030114E">
      <w:pPr>
        <w:spacing w:line="360" w:lineRule="auto"/>
        <w:ind w:firstLineChars="200" w:firstLine="420"/>
        <w:rPr>
          <w:rFonts w:ascii="宋体" w:hAnsi="宋体" w:cs="宋体"/>
          <w:iCs/>
          <w:szCs w:val="21"/>
        </w:rPr>
      </w:pPr>
      <w:r>
        <w:rPr>
          <w:rFonts w:ascii="宋体" w:hAnsi="宋体" w:cs="宋体" w:hint="eastAsia"/>
          <w:iCs/>
          <w:szCs w:val="21"/>
        </w:rPr>
        <w:t>2.</w:t>
      </w:r>
      <w:r>
        <w:rPr>
          <w:rFonts w:ascii="宋体" w:hAnsi="宋体" w:cs="宋体" w:hint="eastAsia"/>
          <w:iCs/>
          <w:szCs w:val="21"/>
        </w:rPr>
        <w:t>谈判单位若对谈判文件有任何疑问，</w:t>
      </w:r>
      <w:r>
        <w:rPr>
          <w:rFonts w:ascii="宋体" w:hAnsi="宋体" w:cs="宋体" w:hint="eastAsia"/>
          <w:szCs w:val="21"/>
        </w:rPr>
        <w:t>应于</w:t>
      </w:r>
      <w:r>
        <w:rPr>
          <w:rFonts w:ascii="宋体" w:hAnsi="宋体" w:cs="宋体" w:hint="eastAsia"/>
          <w:szCs w:val="21"/>
        </w:rPr>
        <w:t>20</w:t>
      </w:r>
      <w:r>
        <w:rPr>
          <w:rFonts w:ascii="宋体" w:hAnsi="宋体" w:cs="宋体"/>
          <w:szCs w:val="21"/>
        </w:rPr>
        <w:t>21</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16</w:t>
      </w:r>
      <w:r>
        <w:rPr>
          <w:rFonts w:ascii="宋体" w:hAnsi="宋体" w:cs="宋体" w:hint="eastAsia"/>
          <w:szCs w:val="21"/>
        </w:rPr>
        <w:t>日</w:t>
      </w:r>
      <w:r>
        <w:rPr>
          <w:rFonts w:ascii="宋体" w:hAnsi="宋体" w:cs="宋体" w:hint="eastAsia"/>
          <w:iCs/>
          <w:szCs w:val="21"/>
        </w:rPr>
        <w:t>17</w:t>
      </w:r>
      <w:r>
        <w:rPr>
          <w:rFonts w:ascii="宋体" w:hAnsi="宋体" w:cs="宋体" w:hint="eastAsia"/>
          <w:iCs/>
          <w:szCs w:val="21"/>
        </w:rPr>
        <w:t>：</w:t>
      </w:r>
      <w:r>
        <w:rPr>
          <w:rFonts w:ascii="宋体" w:hAnsi="宋体" w:cs="宋体" w:hint="eastAsia"/>
          <w:iCs/>
          <w:szCs w:val="21"/>
        </w:rPr>
        <w:t>00</w:t>
      </w:r>
      <w:r>
        <w:rPr>
          <w:rFonts w:ascii="宋体" w:hAnsi="宋体" w:cs="宋体" w:hint="eastAsia"/>
          <w:iCs/>
          <w:szCs w:val="21"/>
        </w:rPr>
        <w:t>时（含）前（节假日除外）以书面形式（经法定代表人签字或盖章，并加盖谈判单位公章）递交至</w:t>
      </w:r>
      <w:r>
        <w:rPr>
          <w:rFonts w:ascii="宋体" w:hAnsi="宋体" w:cs="宋体" w:hint="eastAsia"/>
          <w:szCs w:val="21"/>
        </w:rPr>
        <w:t>长沙市劳动东路二段</w:t>
      </w:r>
      <w:r>
        <w:rPr>
          <w:rFonts w:ascii="宋体" w:hAnsi="宋体" w:cs="宋体" w:hint="eastAsia"/>
          <w:szCs w:val="21"/>
        </w:rPr>
        <w:t>48</w:t>
      </w:r>
      <w:r>
        <w:rPr>
          <w:rFonts w:ascii="宋体" w:hAnsi="宋体" w:cs="宋体" w:hint="eastAsia"/>
          <w:szCs w:val="21"/>
        </w:rPr>
        <w:t>号黄兴车辆段综合楼</w:t>
      </w:r>
      <w:r>
        <w:rPr>
          <w:rFonts w:ascii="宋体" w:hAnsi="宋体" w:cs="宋体" w:hint="eastAsia"/>
          <w:szCs w:val="21"/>
        </w:rPr>
        <w:t>9</w:t>
      </w:r>
      <w:r>
        <w:rPr>
          <w:rFonts w:ascii="宋体" w:hAnsi="宋体" w:cs="宋体" w:hint="eastAsia"/>
          <w:szCs w:val="21"/>
        </w:rPr>
        <w:t>楼</w:t>
      </w:r>
      <w:r>
        <w:rPr>
          <w:rFonts w:ascii="宋体" w:hAnsi="宋体" w:cs="宋体" w:hint="eastAsia"/>
          <w:szCs w:val="21"/>
        </w:rPr>
        <w:t>910</w:t>
      </w:r>
      <w:r>
        <w:rPr>
          <w:rFonts w:ascii="宋体" w:hAnsi="宋体" w:cs="宋体" w:hint="eastAsia"/>
          <w:szCs w:val="21"/>
        </w:rPr>
        <w:t>室。</w:t>
      </w:r>
    </w:p>
    <w:p w:rsidR="00436572" w:rsidRDefault="0030114E">
      <w:pPr>
        <w:spacing w:line="360" w:lineRule="auto"/>
        <w:ind w:firstLineChars="200" w:firstLine="420"/>
        <w:rPr>
          <w:rFonts w:ascii="宋体" w:hAnsi="宋体" w:cs="宋体"/>
          <w:iCs/>
          <w:szCs w:val="21"/>
        </w:rPr>
      </w:pPr>
      <w:r>
        <w:rPr>
          <w:rFonts w:ascii="宋体" w:hAnsi="宋体" w:cs="宋体" w:hint="eastAsia"/>
          <w:iCs/>
          <w:szCs w:val="21"/>
        </w:rPr>
        <w:t>3.</w:t>
      </w:r>
      <w:r>
        <w:rPr>
          <w:rFonts w:ascii="宋体" w:hAnsi="宋体" w:cs="宋体" w:hint="eastAsia"/>
          <w:iCs/>
          <w:szCs w:val="21"/>
        </w:rPr>
        <w:t>在谈判截止时间前，采购单位可主动地或在解答谈判单位提出的问题时对谈判文件进行澄清或修改。</w:t>
      </w:r>
    </w:p>
    <w:p w:rsidR="00436572" w:rsidRDefault="0030114E">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澄清或者修改的内容可能影响响应文件编制的，采购单位应当在提交响应文件截止之日</w:t>
      </w:r>
      <w:r>
        <w:rPr>
          <w:rFonts w:ascii="宋体" w:hAnsi="宋体" w:cs="宋体" w:hint="eastAsia"/>
          <w:kern w:val="0"/>
          <w:szCs w:val="21"/>
        </w:rPr>
        <w:t>3</w:t>
      </w:r>
      <w:r>
        <w:rPr>
          <w:rFonts w:ascii="宋体" w:hAnsi="宋体" w:cs="宋体" w:hint="eastAsia"/>
          <w:kern w:val="0"/>
          <w:szCs w:val="21"/>
        </w:rPr>
        <w:t>个工作日前，在长沙市轨道交通集团有限公司官方网站（</w:t>
      </w:r>
      <w:r>
        <w:rPr>
          <w:rFonts w:ascii="宋体" w:hAnsi="宋体" w:cs="宋体" w:hint="eastAsia"/>
          <w:kern w:val="0"/>
          <w:szCs w:val="21"/>
        </w:rPr>
        <w:t>http://www.hncsmtr.c</w:t>
      </w:r>
      <w:r>
        <w:rPr>
          <w:rFonts w:ascii="宋体" w:hAnsi="宋体" w:cs="宋体" w:hint="eastAsia"/>
          <w:kern w:val="0"/>
          <w:szCs w:val="21"/>
        </w:rPr>
        <w:t>om/</w:t>
      </w:r>
      <w:r>
        <w:rPr>
          <w:rFonts w:ascii="宋体" w:hAnsi="宋体" w:cs="宋体" w:hint="eastAsia"/>
          <w:kern w:val="0"/>
          <w:szCs w:val="21"/>
        </w:rPr>
        <w:t>）发布澄清或答疑文件及顺延谈判时间，敬请获得谈判文件的所有谈判单位关注，恕不另行通知，如有遗漏，采购单位不负任何责任。</w:t>
      </w:r>
    </w:p>
    <w:p w:rsidR="00436572" w:rsidRDefault="0030114E">
      <w:pPr>
        <w:spacing w:line="360" w:lineRule="auto"/>
        <w:ind w:firstLineChars="200" w:firstLine="422"/>
        <w:rPr>
          <w:rFonts w:ascii="宋体" w:hAnsi="宋体" w:cs="宋体"/>
          <w:b/>
          <w:bCs/>
          <w:iCs/>
          <w:szCs w:val="21"/>
        </w:rPr>
      </w:pPr>
      <w:r>
        <w:rPr>
          <w:rFonts w:ascii="宋体" w:hAnsi="宋体" w:cs="宋体" w:hint="eastAsia"/>
          <w:b/>
          <w:bCs/>
          <w:kern w:val="0"/>
          <w:szCs w:val="21"/>
        </w:rPr>
        <w:t>七、</w:t>
      </w:r>
      <w:r>
        <w:rPr>
          <w:rFonts w:ascii="宋体" w:hAnsi="宋体" w:cs="宋体" w:hint="eastAsia"/>
          <w:b/>
          <w:szCs w:val="21"/>
        </w:rPr>
        <w:t>响应文件的递交及谈判会议时间</w:t>
      </w:r>
    </w:p>
    <w:p w:rsidR="00436572" w:rsidRDefault="0030114E">
      <w:pPr>
        <w:spacing w:line="360" w:lineRule="auto"/>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响应文件递交的截止时间及谈判时间为</w:t>
      </w:r>
      <w:r>
        <w:rPr>
          <w:rFonts w:ascii="宋体" w:hAnsi="宋体" w:cs="宋体" w:hint="eastAsia"/>
          <w:bCs/>
          <w:szCs w:val="21"/>
        </w:rPr>
        <w:t>20</w:t>
      </w:r>
      <w:r>
        <w:rPr>
          <w:rFonts w:ascii="宋体" w:hAnsi="宋体" w:cs="宋体"/>
          <w:bCs/>
          <w:szCs w:val="21"/>
        </w:rPr>
        <w:t>21</w:t>
      </w:r>
      <w:r>
        <w:rPr>
          <w:rFonts w:ascii="宋体" w:hAnsi="宋体" w:cs="宋体" w:hint="eastAsia"/>
          <w:bCs/>
          <w:szCs w:val="21"/>
        </w:rPr>
        <w:t>年</w:t>
      </w:r>
      <w:r>
        <w:rPr>
          <w:rFonts w:ascii="宋体" w:hAnsi="宋体" w:cs="宋体" w:hint="eastAsia"/>
          <w:bCs/>
          <w:szCs w:val="21"/>
        </w:rPr>
        <w:t>11</w:t>
      </w:r>
      <w:r>
        <w:rPr>
          <w:rFonts w:ascii="宋体" w:hAnsi="宋体" w:cs="宋体" w:hint="eastAsia"/>
          <w:bCs/>
          <w:szCs w:val="21"/>
        </w:rPr>
        <w:t>月</w:t>
      </w:r>
      <w:r>
        <w:rPr>
          <w:rFonts w:ascii="宋体" w:hAnsi="宋体" w:cs="宋体" w:hint="eastAsia"/>
          <w:bCs/>
          <w:szCs w:val="21"/>
        </w:rPr>
        <w:t>18</w:t>
      </w:r>
      <w:r>
        <w:rPr>
          <w:rFonts w:ascii="宋体" w:hAnsi="宋体" w:cs="宋体" w:hint="eastAsia"/>
          <w:bCs/>
          <w:szCs w:val="21"/>
        </w:rPr>
        <w:t>日</w:t>
      </w:r>
      <w:r>
        <w:rPr>
          <w:rFonts w:ascii="宋体" w:hAnsi="宋体" w:cs="宋体" w:hint="eastAsia"/>
          <w:bCs/>
          <w:szCs w:val="21"/>
        </w:rPr>
        <w:t>1</w:t>
      </w:r>
      <w:r>
        <w:rPr>
          <w:rFonts w:ascii="宋体" w:hAnsi="宋体" w:cs="宋体" w:hint="eastAsia"/>
          <w:bCs/>
          <w:szCs w:val="21"/>
        </w:rPr>
        <w:t>0</w:t>
      </w:r>
      <w:r>
        <w:rPr>
          <w:rFonts w:ascii="宋体" w:hAnsi="宋体" w:cs="宋体" w:hint="eastAsia"/>
          <w:bCs/>
          <w:szCs w:val="21"/>
        </w:rPr>
        <w:t>时</w:t>
      </w:r>
      <w:r>
        <w:rPr>
          <w:rFonts w:ascii="宋体" w:hAnsi="宋体" w:cs="宋体" w:hint="eastAsia"/>
          <w:bCs/>
          <w:szCs w:val="21"/>
        </w:rPr>
        <w:t>0</w:t>
      </w:r>
      <w:r>
        <w:rPr>
          <w:rFonts w:ascii="宋体" w:hAnsi="宋体" w:cs="宋体" w:hint="eastAsia"/>
          <w:bCs/>
          <w:szCs w:val="21"/>
        </w:rPr>
        <w:t>0</w:t>
      </w:r>
      <w:r>
        <w:rPr>
          <w:rFonts w:ascii="宋体" w:hAnsi="宋体" w:cs="宋体" w:hint="eastAsia"/>
          <w:bCs/>
          <w:szCs w:val="21"/>
        </w:rPr>
        <w:t>分，地点为</w:t>
      </w:r>
      <w:r>
        <w:rPr>
          <w:rFonts w:ascii="宋体" w:hAnsi="宋体" w:cs="宋体" w:hint="eastAsia"/>
          <w:szCs w:val="21"/>
        </w:rPr>
        <w:t>长沙市劳动东路二段</w:t>
      </w:r>
      <w:r>
        <w:rPr>
          <w:rFonts w:ascii="宋体" w:hAnsi="宋体" w:cs="宋体" w:hint="eastAsia"/>
          <w:szCs w:val="21"/>
        </w:rPr>
        <w:t>48</w:t>
      </w:r>
      <w:r>
        <w:rPr>
          <w:rFonts w:ascii="宋体" w:hAnsi="宋体" w:cs="宋体" w:hint="eastAsia"/>
          <w:szCs w:val="21"/>
        </w:rPr>
        <w:t>号黄兴车辆段综合楼</w:t>
      </w:r>
      <w:r>
        <w:rPr>
          <w:rFonts w:ascii="宋体" w:hAnsi="宋体" w:cs="宋体" w:hint="eastAsia"/>
          <w:szCs w:val="21"/>
        </w:rPr>
        <w:t>9</w:t>
      </w:r>
      <w:r>
        <w:rPr>
          <w:rFonts w:ascii="宋体" w:hAnsi="宋体" w:cs="宋体" w:hint="eastAsia"/>
          <w:szCs w:val="21"/>
        </w:rPr>
        <w:t>楼</w:t>
      </w:r>
      <w:r>
        <w:rPr>
          <w:rFonts w:ascii="宋体" w:hAnsi="宋体" w:cs="宋体" w:hint="eastAsia"/>
          <w:szCs w:val="21"/>
        </w:rPr>
        <w:t>910</w:t>
      </w:r>
      <w:r>
        <w:rPr>
          <w:rFonts w:ascii="宋体" w:hAnsi="宋体" w:cs="宋体" w:hint="eastAsia"/>
          <w:szCs w:val="21"/>
        </w:rPr>
        <w:t>室。</w:t>
      </w:r>
    </w:p>
    <w:p w:rsidR="00436572" w:rsidRDefault="0030114E">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逾期送达的或者未送达指定地点的或者未密封的响应文件，采购单位将予以</w:t>
      </w:r>
      <w:r>
        <w:rPr>
          <w:rFonts w:ascii="宋体" w:hAnsi="宋体" w:cs="宋体" w:hint="eastAsia"/>
          <w:b/>
          <w:bCs/>
          <w:szCs w:val="21"/>
        </w:rPr>
        <w:t>拒收</w:t>
      </w:r>
      <w:r>
        <w:rPr>
          <w:rFonts w:ascii="宋体" w:hAnsi="宋体" w:cs="宋体" w:hint="eastAsia"/>
          <w:szCs w:val="21"/>
        </w:rPr>
        <w:t>。</w:t>
      </w:r>
    </w:p>
    <w:p w:rsidR="00436572" w:rsidRDefault="0030114E">
      <w:pPr>
        <w:spacing w:line="360" w:lineRule="auto"/>
        <w:ind w:firstLineChars="200" w:firstLine="422"/>
        <w:rPr>
          <w:rFonts w:ascii="宋体" w:hAnsi="宋体" w:cs="宋体"/>
          <w:b/>
          <w:szCs w:val="21"/>
        </w:rPr>
      </w:pPr>
      <w:r>
        <w:rPr>
          <w:rFonts w:ascii="宋体" w:hAnsi="宋体" w:cs="宋体" w:hint="eastAsia"/>
          <w:b/>
          <w:iCs/>
          <w:szCs w:val="21"/>
        </w:rPr>
        <w:t>八</w:t>
      </w:r>
      <w:r>
        <w:rPr>
          <w:rFonts w:ascii="宋体" w:hAnsi="宋体" w:cs="宋体" w:hint="eastAsia"/>
          <w:b/>
          <w:iCs/>
          <w:szCs w:val="21"/>
        </w:rPr>
        <w:t>、采购单位的名称、地址和联系方法</w:t>
      </w:r>
    </w:p>
    <w:p w:rsidR="00436572" w:rsidRDefault="0030114E">
      <w:pPr>
        <w:adjustRightInd w:val="0"/>
        <w:snapToGrid w:val="0"/>
        <w:spacing w:line="360" w:lineRule="auto"/>
        <w:ind w:firstLineChars="196" w:firstLine="413"/>
        <w:rPr>
          <w:rFonts w:ascii="宋体" w:hAnsi="宋体" w:cs="宋体"/>
          <w:szCs w:val="21"/>
        </w:rPr>
      </w:pPr>
      <w:r>
        <w:rPr>
          <w:rFonts w:ascii="宋体" w:hAnsi="宋体" w:cs="宋体" w:hint="eastAsia"/>
          <w:b/>
          <w:bCs/>
          <w:szCs w:val="21"/>
        </w:rPr>
        <w:t>采购单位：</w:t>
      </w:r>
      <w:r>
        <w:rPr>
          <w:rFonts w:ascii="宋体" w:hAnsi="宋体" w:cs="宋体" w:hint="eastAsia"/>
          <w:b/>
          <w:szCs w:val="21"/>
        </w:rPr>
        <w:t>长沙市轨道交通五号线建设发展有限公司</w:t>
      </w:r>
    </w:p>
    <w:p w:rsidR="00436572" w:rsidRDefault="0030114E">
      <w:pPr>
        <w:adjustRightInd w:val="0"/>
        <w:snapToGrid w:val="0"/>
        <w:spacing w:line="360" w:lineRule="auto"/>
        <w:ind w:firstLineChars="196" w:firstLine="412"/>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址：长沙市劳动东路二段</w:t>
      </w:r>
      <w:r>
        <w:rPr>
          <w:rFonts w:ascii="宋体" w:hAnsi="宋体" w:cs="宋体" w:hint="eastAsia"/>
          <w:szCs w:val="21"/>
        </w:rPr>
        <w:t>48</w:t>
      </w:r>
      <w:r>
        <w:rPr>
          <w:rFonts w:ascii="宋体" w:hAnsi="宋体" w:cs="宋体" w:hint="eastAsia"/>
          <w:szCs w:val="21"/>
        </w:rPr>
        <w:t>号黄兴车辆段综合楼</w:t>
      </w:r>
      <w:r>
        <w:rPr>
          <w:rFonts w:ascii="宋体" w:hAnsi="宋体" w:cs="宋体" w:hint="eastAsia"/>
          <w:szCs w:val="21"/>
        </w:rPr>
        <w:t>9</w:t>
      </w:r>
      <w:r>
        <w:rPr>
          <w:rFonts w:ascii="宋体" w:hAnsi="宋体" w:cs="宋体" w:hint="eastAsia"/>
          <w:szCs w:val="21"/>
        </w:rPr>
        <w:t>楼</w:t>
      </w:r>
      <w:r>
        <w:rPr>
          <w:rFonts w:ascii="宋体" w:hAnsi="宋体" w:cs="宋体" w:hint="eastAsia"/>
          <w:szCs w:val="21"/>
        </w:rPr>
        <w:t>910</w:t>
      </w:r>
      <w:r>
        <w:rPr>
          <w:rFonts w:ascii="宋体" w:hAnsi="宋体" w:cs="宋体" w:hint="eastAsia"/>
          <w:szCs w:val="21"/>
        </w:rPr>
        <w:t>室。</w:t>
      </w:r>
    </w:p>
    <w:p w:rsidR="00436572" w:rsidRDefault="0030114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联系人：杨工</w:t>
      </w:r>
    </w:p>
    <w:p w:rsidR="00436572" w:rsidRDefault="0030114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lastRenderedPageBreak/>
        <w:t>电</w:t>
      </w:r>
      <w:r>
        <w:rPr>
          <w:rFonts w:ascii="宋体" w:hAnsi="宋体" w:cs="宋体" w:hint="eastAsia"/>
          <w:bCs/>
          <w:szCs w:val="21"/>
        </w:rPr>
        <w:t xml:space="preserve">  </w:t>
      </w:r>
      <w:r>
        <w:rPr>
          <w:rFonts w:ascii="宋体" w:hAnsi="宋体" w:cs="宋体" w:hint="eastAsia"/>
          <w:bCs/>
          <w:szCs w:val="21"/>
        </w:rPr>
        <w:t>话：</w:t>
      </w:r>
      <w:r>
        <w:rPr>
          <w:rFonts w:ascii="宋体" w:hAnsi="宋体" w:cs="宋体" w:hint="eastAsia"/>
          <w:szCs w:val="21"/>
        </w:rPr>
        <w:t>0731-</w:t>
      </w:r>
      <w:r>
        <w:rPr>
          <w:rFonts w:ascii="宋体" w:hAnsi="宋体" w:cs="宋体" w:hint="eastAsia"/>
          <w:bCs/>
          <w:szCs w:val="21"/>
        </w:rPr>
        <w:t>8685</w:t>
      </w:r>
      <w:r>
        <w:rPr>
          <w:rFonts w:ascii="宋体" w:hAnsi="宋体" w:cs="宋体"/>
          <w:bCs/>
          <w:szCs w:val="21"/>
        </w:rPr>
        <w:t>2347</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cs="宋体" w:hint="eastAsia"/>
          <w:szCs w:val="21"/>
        </w:rPr>
        <w:t>0731-86852247</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436572" w:rsidRDefault="00436572">
      <w:pPr>
        <w:pStyle w:val="af"/>
        <w:rPr>
          <w:rFonts w:ascii="宋体" w:hAnsi="宋体" w:cs="宋体"/>
        </w:rPr>
      </w:pPr>
    </w:p>
    <w:p w:rsidR="00436572" w:rsidRDefault="0030114E">
      <w:pPr>
        <w:pStyle w:val="afc"/>
        <w:adjustRightInd w:val="0"/>
        <w:snapToGrid w:val="0"/>
        <w:spacing w:line="360" w:lineRule="auto"/>
        <w:jc w:val="right"/>
        <w:rPr>
          <w:rFonts w:hAnsi="宋体"/>
        </w:rPr>
      </w:pPr>
      <w:r>
        <w:rPr>
          <w:rFonts w:hAnsi="宋体" w:cs="宋体" w:hint="eastAsia"/>
        </w:rPr>
        <w:t>20</w:t>
      </w:r>
      <w:r>
        <w:rPr>
          <w:rFonts w:hAnsi="宋体" w:cs="宋体"/>
        </w:rPr>
        <w:t>21</w:t>
      </w:r>
      <w:r>
        <w:rPr>
          <w:rFonts w:hAnsi="宋体" w:cs="宋体" w:hint="eastAsia"/>
        </w:rPr>
        <w:t>年</w:t>
      </w:r>
      <w:r>
        <w:rPr>
          <w:rFonts w:hAnsi="宋体" w:cs="宋体" w:hint="eastAsia"/>
        </w:rPr>
        <w:t>11</w:t>
      </w:r>
      <w:r>
        <w:rPr>
          <w:rFonts w:hAnsi="宋体" w:cs="宋体" w:hint="eastAsia"/>
        </w:rPr>
        <w:t>月</w:t>
      </w:r>
      <w:r>
        <w:rPr>
          <w:rFonts w:hAnsi="宋体" w:cs="宋体" w:hint="eastAsia"/>
        </w:rPr>
        <w:t>0</w:t>
      </w:r>
      <w:r w:rsidR="00DB10FA">
        <w:rPr>
          <w:rFonts w:hAnsi="宋体" w:cs="宋体"/>
        </w:rPr>
        <w:t>8</w:t>
      </w:r>
      <w:bookmarkStart w:id="8" w:name="_GoBack"/>
      <w:bookmarkEnd w:id="8"/>
      <w:r>
        <w:rPr>
          <w:rFonts w:hAnsi="宋体" w:cs="宋体" w:hint="eastAsia"/>
        </w:rPr>
        <w:t>日</w:t>
      </w:r>
    </w:p>
    <w:p w:rsidR="00436572" w:rsidRDefault="0030114E">
      <w:pPr>
        <w:pStyle w:val="1"/>
        <w:keepNext w:val="0"/>
        <w:spacing w:line="360" w:lineRule="auto"/>
        <w:rPr>
          <w:rFonts w:ascii="黑体" w:eastAsia="黑体" w:hAnsi="黑体"/>
          <w:bCs w:val="0"/>
          <w:sz w:val="32"/>
          <w:szCs w:val="32"/>
        </w:rPr>
      </w:pPr>
      <w:r>
        <w:rPr>
          <w:rFonts w:ascii="黑体" w:eastAsia="黑体" w:hAnsi="黑体"/>
          <w:b w:val="0"/>
          <w:bCs w:val="0"/>
          <w:sz w:val="32"/>
          <w:szCs w:val="32"/>
        </w:rPr>
        <w:br w:type="page"/>
      </w:r>
      <w:bookmarkStart w:id="9" w:name="_Toc14891065"/>
      <w:bookmarkStart w:id="10" w:name="_Toc8914"/>
      <w:bookmarkStart w:id="11" w:name="_Toc6753"/>
      <w:bookmarkStart w:id="12" w:name="_Toc84864362"/>
      <w:bookmarkStart w:id="13" w:name="_Toc5145"/>
      <w:bookmarkStart w:id="14" w:name="_Toc25101"/>
      <w:r>
        <w:rPr>
          <w:rFonts w:ascii="宋体" w:hAnsi="宋体" w:cs="宋体" w:hint="eastAsia"/>
          <w:bCs w:val="0"/>
          <w:sz w:val="32"/>
          <w:szCs w:val="32"/>
        </w:rPr>
        <w:lastRenderedPageBreak/>
        <w:t>第二章</w:t>
      </w:r>
      <w:r>
        <w:rPr>
          <w:rFonts w:ascii="宋体" w:hAnsi="宋体" w:cs="宋体" w:hint="eastAsia"/>
          <w:bCs w:val="0"/>
          <w:sz w:val="32"/>
          <w:szCs w:val="32"/>
        </w:rPr>
        <w:t xml:space="preserve">  </w:t>
      </w:r>
      <w:r>
        <w:rPr>
          <w:rFonts w:ascii="宋体" w:hAnsi="宋体" w:cs="宋体" w:hint="eastAsia"/>
          <w:bCs w:val="0"/>
          <w:sz w:val="32"/>
          <w:szCs w:val="32"/>
        </w:rPr>
        <w:t>谈判须知</w:t>
      </w:r>
      <w:bookmarkEnd w:id="9"/>
      <w:bookmarkEnd w:id="10"/>
      <w:bookmarkEnd w:id="11"/>
      <w:bookmarkEnd w:id="12"/>
      <w:bookmarkEnd w:id="13"/>
      <w:bookmarkEnd w:id="14"/>
    </w:p>
    <w:p w:rsidR="00436572" w:rsidRDefault="0030114E">
      <w:pPr>
        <w:pStyle w:val="2"/>
        <w:keepNext w:val="0"/>
        <w:keepLines w:val="0"/>
        <w:jc w:val="center"/>
        <w:rPr>
          <w:rFonts w:ascii="宋体" w:hAnsi="宋体" w:cs="宋体"/>
          <w:sz w:val="32"/>
        </w:rPr>
      </w:pPr>
      <w:bookmarkStart w:id="15" w:name="_Toc9591"/>
      <w:bookmarkStart w:id="16" w:name="_Toc5430"/>
      <w:bookmarkStart w:id="17" w:name="_Toc14891066"/>
      <w:bookmarkStart w:id="18" w:name="_Toc84864363"/>
      <w:bookmarkStart w:id="19" w:name="_Toc6617"/>
      <w:bookmarkStart w:id="20" w:name="_Toc21250"/>
      <w:r>
        <w:rPr>
          <w:rFonts w:ascii="宋体" w:hAnsi="宋体" w:cs="宋体" w:hint="eastAsia"/>
          <w:sz w:val="32"/>
        </w:rPr>
        <w:t>谈判须知前附表</w:t>
      </w:r>
      <w:bookmarkEnd w:id="15"/>
      <w:bookmarkEnd w:id="16"/>
      <w:bookmarkEnd w:id="17"/>
      <w:bookmarkEnd w:id="18"/>
      <w:bookmarkEnd w:id="19"/>
      <w:bookmarkEnd w:id="20"/>
    </w:p>
    <w:tbl>
      <w:tblPr>
        <w:tblW w:w="97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73"/>
        <w:gridCol w:w="8208"/>
      </w:tblGrid>
      <w:tr w:rsidR="00436572">
        <w:trPr>
          <w:cantSplit/>
          <w:trHeight w:val="419"/>
          <w:tblHeader/>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名</w:t>
            </w:r>
            <w:r>
              <w:rPr>
                <w:rFonts w:ascii="宋体" w:hAnsi="宋体" w:cs="宋体" w:hint="eastAsia"/>
                <w:b/>
                <w:szCs w:val="21"/>
              </w:rPr>
              <w:t xml:space="preserve">  </w:t>
            </w:r>
            <w:r>
              <w:rPr>
                <w:rFonts w:ascii="宋体" w:hAnsi="宋体" w:cs="宋体" w:hint="eastAsia"/>
                <w:b/>
                <w:szCs w:val="21"/>
              </w:rPr>
              <w:t>称</w:t>
            </w:r>
          </w:p>
        </w:tc>
        <w:tc>
          <w:tcPr>
            <w:tcW w:w="7838"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436572">
        <w:trPr>
          <w:cantSplit/>
          <w:trHeight w:val="702"/>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838" w:type="dxa"/>
            <w:vAlign w:val="center"/>
          </w:tcPr>
          <w:p w:rsidR="00436572" w:rsidRDefault="0030114E">
            <w:pPr>
              <w:pStyle w:val="afc"/>
              <w:adjustRightInd w:val="0"/>
              <w:snapToGrid w:val="0"/>
              <w:spacing w:line="360" w:lineRule="auto"/>
              <w:jc w:val="left"/>
              <w:rPr>
                <w:rFonts w:hAnsi="宋体" w:cs="宋体"/>
              </w:rPr>
            </w:pPr>
            <w:r>
              <w:rPr>
                <w:rFonts w:hAnsi="宋体" w:cs="宋体" w:hint="eastAsia"/>
                <w:iCs/>
              </w:rPr>
              <w:t>长沙市轨道交通</w:t>
            </w:r>
            <w:r>
              <w:rPr>
                <w:rFonts w:hAnsi="宋体" w:cs="宋体" w:hint="eastAsia"/>
                <w:iCs/>
              </w:rPr>
              <w:t>5</w:t>
            </w:r>
            <w:r>
              <w:rPr>
                <w:rFonts w:hAnsi="宋体" w:cs="宋体" w:hint="eastAsia"/>
                <w:iCs/>
              </w:rPr>
              <w:t>号线一期工程</w:t>
            </w:r>
            <w:r>
              <w:rPr>
                <w:rFonts w:hAnsi="宋体" w:cs="宋体" w:hint="eastAsia"/>
                <w:iCs/>
              </w:rPr>
              <w:t>2021</w:t>
            </w:r>
            <w:r>
              <w:rPr>
                <w:rFonts w:hAnsi="宋体" w:cs="宋体" w:hint="eastAsia"/>
                <w:iCs/>
              </w:rPr>
              <w:t>年</w:t>
            </w:r>
            <w:r>
              <w:rPr>
                <w:rFonts w:hAnsi="宋体" w:cs="宋体" w:hint="eastAsia"/>
                <w:iCs/>
              </w:rPr>
              <w:t>-202</w:t>
            </w:r>
            <w:r>
              <w:rPr>
                <w:rFonts w:hAnsi="宋体" w:cs="宋体"/>
                <w:iCs/>
              </w:rPr>
              <w:t>2</w:t>
            </w:r>
            <w:r>
              <w:rPr>
                <w:rFonts w:hAnsi="宋体" w:cs="宋体" w:hint="eastAsia"/>
                <w:iCs/>
              </w:rPr>
              <w:t>年车辆段食堂劳务外包项目</w:t>
            </w:r>
            <w:r>
              <w:rPr>
                <w:rFonts w:hAnsi="宋体" w:cs="宋体" w:hint="eastAsia"/>
                <w:iCs/>
              </w:rPr>
              <w:t>（第二次）</w:t>
            </w:r>
          </w:p>
        </w:tc>
      </w:tr>
      <w:tr w:rsidR="00436572">
        <w:trPr>
          <w:cantSplit/>
          <w:trHeight w:val="513"/>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838" w:type="dxa"/>
            <w:vAlign w:val="center"/>
          </w:tcPr>
          <w:p w:rsidR="00436572" w:rsidRDefault="0030114E">
            <w:pPr>
              <w:adjustRightInd w:val="0"/>
              <w:snapToGrid w:val="0"/>
              <w:spacing w:line="360" w:lineRule="auto"/>
              <w:jc w:val="left"/>
              <w:rPr>
                <w:rFonts w:ascii="宋体" w:hAnsi="宋体" w:cs="宋体"/>
                <w:iCs/>
                <w:szCs w:val="21"/>
              </w:rPr>
            </w:pPr>
            <w:r>
              <w:rPr>
                <w:rFonts w:ascii="宋体" w:hAnsi="宋体" w:cs="宋体" w:hint="eastAsia"/>
                <w:iCs/>
                <w:szCs w:val="21"/>
              </w:rPr>
              <w:t>长沙市轨道交通五号线建设发展有限公司</w:t>
            </w:r>
          </w:p>
        </w:tc>
      </w:tr>
      <w:tr w:rsidR="00436572">
        <w:trPr>
          <w:cantSplit/>
          <w:trHeight w:val="481"/>
          <w:jc w:val="center"/>
        </w:trPr>
        <w:tc>
          <w:tcPr>
            <w:tcW w:w="1502" w:type="dxa"/>
            <w:vAlign w:val="center"/>
          </w:tcPr>
          <w:p w:rsidR="00436572" w:rsidRDefault="0030114E">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最高限价</w:t>
            </w:r>
          </w:p>
        </w:tc>
        <w:tc>
          <w:tcPr>
            <w:tcW w:w="7838" w:type="dxa"/>
            <w:vAlign w:val="center"/>
          </w:tcPr>
          <w:p w:rsidR="00436572" w:rsidRDefault="0030114E">
            <w:pPr>
              <w:adjustRightInd w:val="0"/>
              <w:snapToGrid w:val="0"/>
              <w:spacing w:line="360" w:lineRule="auto"/>
              <w:jc w:val="left"/>
              <w:rPr>
                <w:rFonts w:ascii="宋体" w:hAnsi="宋体" w:cs="宋体"/>
                <w:iCs/>
                <w:color w:val="FF0000"/>
                <w:szCs w:val="21"/>
              </w:rPr>
            </w:pPr>
            <w:r>
              <w:rPr>
                <w:rFonts w:hAnsi="宋体" w:cs="宋体" w:hint="eastAsia"/>
                <w:iCs/>
              </w:rPr>
              <w:t>925323.49</w:t>
            </w:r>
            <w:r>
              <w:rPr>
                <w:rFonts w:hAnsi="宋体" w:cs="宋体" w:hint="eastAsia"/>
                <w:iCs/>
              </w:rPr>
              <w:t>元</w:t>
            </w:r>
            <w:r>
              <w:rPr>
                <w:rFonts w:ascii="宋体" w:hAnsi="宋体" w:cs="宋体" w:hint="eastAsia"/>
                <w:szCs w:val="21"/>
              </w:rPr>
              <w:t>，不超过最高限价的谈判总报价为有效报价</w:t>
            </w:r>
          </w:p>
        </w:tc>
      </w:tr>
      <w:tr w:rsidR="00436572">
        <w:trPr>
          <w:cantSplit/>
          <w:trHeight w:val="513"/>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838" w:type="dxa"/>
            <w:vAlign w:val="center"/>
          </w:tcPr>
          <w:p w:rsidR="00436572" w:rsidRDefault="0030114E">
            <w:pPr>
              <w:adjustRightInd w:val="0"/>
              <w:snapToGrid w:val="0"/>
              <w:spacing w:line="360" w:lineRule="auto"/>
              <w:jc w:val="left"/>
              <w:rPr>
                <w:rFonts w:ascii="宋体" w:hAnsi="宋体" w:cs="宋体"/>
                <w:iCs/>
                <w:color w:val="FF0000"/>
                <w:szCs w:val="21"/>
              </w:rPr>
            </w:pPr>
            <w:r>
              <w:rPr>
                <w:rFonts w:ascii="宋体" w:hAnsi="宋体" w:cs="宋体" w:hint="eastAsia"/>
                <w:bCs/>
              </w:rPr>
              <w:t>综合评审法</w:t>
            </w:r>
          </w:p>
        </w:tc>
      </w:tr>
      <w:tr w:rsidR="00436572">
        <w:trPr>
          <w:cantSplit/>
          <w:trHeight w:val="2446"/>
          <w:jc w:val="center"/>
        </w:trPr>
        <w:tc>
          <w:tcPr>
            <w:tcW w:w="1502" w:type="dxa"/>
            <w:vAlign w:val="center"/>
          </w:tcPr>
          <w:p w:rsidR="00436572" w:rsidRDefault="0030114E">
            <w:pPr>
              <w:adjustRightInd w:val="0"/>
              <w:snapToGrid w:val="0"/>
              <w:spacing w:line="360" w:lineRule="auto"/>
              <w:jc w:val="center"/>
              <w:rPr>
                <w:rFonts w:ascii="宋体" w:hAnsi="宋体" w:cs="宋体"/>
                <w:b/>
                <w:szCs w:val="21"/>
                <w:highlight w:val="yellow"/>
              </w:rPr>
            </w:pPr>
            <w:r>
              <w:rPr>
                <w:rFonts w:hAnsi="宋体" w:cs="宋体" w:hint="eastAsia"/>
                <w:b/>
                <w:bCs/>
                <w:iCs/>
              </w:rPr>
              <w:t>资格条件</w:t>
            </w:r>
          </w:p>
        </w:tc>
        <w:tc>
          <w:tcPr>
            <w:tcW w:w="7838" w:type="dxa"/>
            <w:vAlign w:val="center"/>
          </w:tcPr>
          <w:p w:rsidR="00436572" w:rsidRDefault="0030114E">
            <w:pPr>
              <w:spacing w:line="360" w:lineRule="auto"/>
              <w:jc w:val="left"/>
              <w:rPr>
                <w:rFonts w:ascii="宋体" w:hAnsi="宋体" w:cs="宋体"/>
              </w:rPr>
            </w:pPr>
            <w:r>
              <w:rPr>
                <w:rFonts w:ascii="宋体" w:hAnsi="宋体" w:cs="宋体" w:hint="eastAsia"/>
                <w:bCs/>
              </w:rPr>
              <w:t>1.</w:t>
            </w:r>
            <w:r>
              <w:rPr>
                <w:rFonts w:ascii="宋体" w:hAnsi="宋体" w:cs="宋体" w:hint="eastAsia"/>
                <w:color w:val="000000"/>
              </w:rPr>
              <w:t>谈判单位须为具有独立法人资格、自主经营、独立核算的公司</w:t>
            </w:r>
            <w:r>
              <w:rPr>
                <w:rFonts w:ascii="宋体" w:hAnsi="宋体" w:cs="宋体" w:hint="eastAsia"/>
              </w:rPr>
              <w:t>，须提供加盖谈判单位公章的营业执照</w:t>
            </w:r>
            <w:r>
              <w:rPr>
                <w:rFonts w:ascii="宋体" w:hAnsi="宋体" w:cs="宋体" w:hint="eastAsia"/>
              </w:rPr>
              <w:t>/</w:t>
            </w:r>
            <w:r>
              <w:rPr>
                <w:rFonts w:ascii="宋体" w:hAnsi="宋体" w:cs="宋体" w:hint="eastAsia"/>
              </w:rPr>
              <w:t>事业单位法人证书复印件。</w:t>
            </w:r>
          </w:p>
          <w:p w:rsidR="00436572" w:rsidRDefault="0030114E">
            <w:pPr>
              <w:spacing w:line="360" w:lineRule="auto"/>
              <w:jc w:val="left"/>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hint="eastAsia"/>
                <w:color w:val="000000"/>
              </w:rPr>
              <w:t>谈判单位在提交响应文件截止之日前</w:t>
            </w:r>
            <w:r>
              <w:rPr>
                <w:rFonts w:ascii="宋体" w:hAnsi="宋体" w:cs="宋体" w:hint="eastAsia"/>
                <w:color w:val="000000"/>
              </w:rPr>
              <w:t>36</w:t>
            </w:r>
            <w:r>
              <w:rPr>
                <w:rFonts w:ascii="宋体" w:hAnsi="宋体" w:cs="宋体" w:hint="eastAsia"/>
                <w:color w:val="000000"/>
              </w:rPr>
              <w:t>个月内在中国境内自行承担的单项合同就餐人数</w:t>
            </w:r>
            <w:r>
              <w:rPr>
                <w:rFonts w:ascii="宋体" w:hAnsi="宋体" w:cs="宋体"/>
                <w:color w:val="000000"/>
              </w:rPr>
              <w:t>3</w:t>
            </w:r>
            <w:r>
              <w:rPr>
                <w:rFonts w:ascii="宋体" w:hAnsi="宋体" w:cs="宋体" w:hint="eastAsia"/>
                <w:color w:val="000000"/>
              </w:rPr>
              <w:t>00</w:t>
            </w:r>
            <w:r>
              <w:rPr>
                <w:rFonts w:ascii="宋体" w:hAnsi="宋体" w:cs="宋体" w:hint="eastAsia"/>
                <w:color w:val="000000"/>
              </w:rPr>
              <w:t>人</w:t>
            </w:r>
            <w:r>
              <w:rPr>
                <w:rFonts w:ascii="宋体" w:hAnsi="宋体" w:cs="宋体" w:hint="eastAsia"/>
                <w:color w:val="000000"/>
              </w:rPr>
              <w:t>/</w:t>
            </w:r>
            <w:r>
              <w:rPr>
                <w:rFonts w:ascii="宋体" w:hAnsi="宋体" w:cs="宋体" w:hint="eastAsia"/>
                <w:color w:val="000000"/>
              </w:rPr>
              <w:t>天（含）以上的企事业单位或行政机关或社会团体的餐饮服务业绩。</w:t>
            </w:r>
            <w:r>
              <w:rPr>
                <w:rFonts w:ascii="宋体" w:hAnsi="宋体" w:cs="宋体" w:hint="eastAsia"/>
              </w:rPr>
              <w:t>业绩证明材料以同时提供的合同复印件和发票（开票金额不少于合同金额的</w:t>
            </w:r>
            <w:r>
              <w:rPr>
                <w:rFonts w:ascii="宋体" w:hAnsi="宋体" w:cs="宋体" w:hint="eastAsia"/>
              </w:rPr>
              <w:t>10%</w:t>
            </w:r>
            <w:r>
              <w:rPr>
                <w:rFonts w:ascii="宋体" w:hAnsi="宋体" w:cs="宋体" w:hint="eastAsia"/>
              </w:rPr>
              <w:t>）复印件（均须加盖谈判单位公章）为准，业绩金额以合同中金额为准，时间以合同中采购单位的签字时间为准，</w:t>
            </w:r>
            <w:r>
              <w:rPr>
                <w:rFonts w:ascii="宋体" w:hAnsi="宋体" w:cs="宋体" w:hint="eastAsia"/>
                <w:color w:val="000000"/>
              </w:rPr>
              <w:t>若合同不能体现满足业绩要求的信息时，须另外提供由合同委托方出具的证明</w:t>
            </w:r>
            <w:r>
              <w:rPr>
                <w:rFonts w:ascii="宋体" w:hAnsi="宋体" w:cs="宋体" w:hint="eastAsia"/>
                <w:color w:val="000000"/>
              </w:rPr>
              <w:t>文件，并加盖“合同委托方行政公章（公章名称与合同委托方名称一致）”，否则证明文件无效，视为无效业绩。</w:t>
            </w:r>
          </w:p>
          <w:p w:rsidR="00436572" w:rsidRDefault="0030114E">
            <w:pPr>
              <w:widowControl/>
              <w:spacing w:line="360" w:lineRule="auto"/>
              <w:rPr>
                <w:rFonts w:ascii="宋体" w:hAnsi="宋体" w:cs="宋体"/>
                <w:szCs w:val="21"/>
              </w:rPr>
            </w:pPr>
            <w:r>
              <w:rPr>
                <w:rFonts w:ascii="宋体" w:hAnsi="宋体" w:cs="宋体"/>
                <w:szCs w:val="21"/>
              </w:rPr>
              <w:t>3</w:t>
            </w:r>
            <w:r>
              <w:rPr>
                <w:rFonts w:ascii="宋体" w:hAnsi="宋体" w:cs="宋体" w:hint="eastAsia"/>
                <w:szCs w:val="21"/>
              </w:rPr>
              <w:t>.</w:t>
            </w:r>
            <w:r>
              <w:rPr>
                <w:rFonts w:hint="eastAsia"/>
                <w:iCs/>
                <w:szCs w:val="21"/>
              </w:rPr>
              <w:t>本次谈判不接受联合体形式参与谈判。</w:t>
            </w:r>
          </w:p>
          <w:p w:rsidR="00436572" w:rsidRDefault="0030114E">
            <w:pPr>
              <w:spacing w:line="360" w:lineRule="auto"/>
              <w:jc w:val="left"/>
              <w:rPr>
                <w:rFonts w:ascii="宋体" w:hAnsi="宋体" w:cs="宋体"/>
                <w:szCs w:val="21"/>
              </w:rPr>
            </w:pPr>
            <w:r>
              <w:rPr>
                <w:rFonts w:ascii="宋体" w:hAnsi="宋体" w:cs="宋体"/>
                <w:szCs w:val="21"/>
              </w:rPr>
              <w:t>4</w:t>
            </w:r>
            <w:r>
              <w:rPr>
                <w:rFonts w:ascii="宋体" w:hAnsi="宋体" w:cs="宋体" w:hint="eastAsia"/>
                <w:szCs w:val="21"/>
              </w:rPr>
              <w:t>.</w:t>
            </w:r>
            <w:r>
              <w:rPr>
                <w:rFonts w:ascii="宋体" w:hAnsi="宋体" w:cs="宋体" w:hint="eastAsia"/>
              </w:rPr>
              <w:t>被长沙市轨道交通集团有限公司及长沙市轨道交通运营有限公司函告禁止在一定期限内参与投标的单位按函告内容执行。</w:t>
            </w:r>
          </w:p>
        </w:tc>
      </w:tr>
      <w:tr w:rsidR="00436572">
        <w:trPr>
          <w:cantSplit/>
          <w:trHeight w:val="652"/>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838" w:type="dxa"/>
            <w:vAlign w:val="center"/>
          </w:tcPr>
          <w:p w:rsidR="00436572" w:rsidRDefault="0030114E">
            <w:pPr>
              <w:pStyle w:val="afc"/>
              <w:adjustRightInd w:val="0"/>
              <w:snapToGrid w:val="0"/>
              <w:spacing w:line="360" w:lineRule="auto"/>
              <w:rPr>
                <w:rFonts w:hAnsi="宋体" w:cs="宋体"/>
                <w:color w:val="000000"/>
              </w:rPr>
            </w:pPr>
            <w:r>
              <w:rPr>
                <w:rFonts w:hAnsi="宋体" w:cs="宋体" w:hint="eastAsia"/>
              </w:rPr>
              <w:t>20</w:t>
            </w:r>
            <w:r>
              <w:rPr>
                <w:rFonts w:hAnsi="宋体" w:cs="宋体"/>
              </w:rPr>
              <w:t>21</w:t>
            </w:r>
            <w:r>
              <w:rPr>
                <w:rFonts w:hAnsi="宋体" w:cs="宋体" w:hint="eastAsia"/>
              </w:rPr>
              <w:t>年</w:t>
            </w:r>
            <w:r>
              <w:rPr>
                <w:rFonts w:hAnsi="宋体" w:cs="宋体" w:hint="eastAsia"/>
              </w:rPr>
              <w:t>11</w:t>
            </w:r>
            <w:r>
              <w:rPr>
                <w:rFonts w:hAnsi="宋体" w:cs="宋体" w:hint="eastAsia"/>
              </w:rPr>
              <w:t>月</w:t>
            </w:r>
            <w:r>
              <w:rPr>
                <w:rFonts w:hAnsi="宋体" w:cs="宋体" w:hint="eastAsia"/>
              </w:rPr>
              <w:t>16</w:t>
            </w:r>
            <w:r>
              <w:rPr>
                <w:rFonts w:hAnsi="宋体" w:cs="宋体" w:hint="eastAsia"/>
              </w:rPr>
              <w:t>日</w:t>
            </w:r>
            <w:r>
              <w:rPr>
                <w:rFonts w:hAnsi="宋体" w:cs="宋体" w:hint="eastAsia"/>
              </w:rPr>
              <w:t>17</w:t>
            </w:r>
            <w:r>
              <w:rPr>
                <w:rFonts w:hAnsi="宋体" w:cs="宋体" w:hint="eastAsia"/>
              </w:rPr>
              <w:t>时</w:t>
            </w:r>
            <w:r>
              <w:rPr>
                <w:rFonts w:hAnsi="宋体" w:cs="宋体" w:hint="eastAsia"/>
              </w:rPr>
              <w:t>00</w:t>
            </w:r>
            <w:r>
              <w:rPr>
                <w:rFonts w:hAnsi="宋体" w:cs="宋体" w:hint="eastAsia"/>
              </w:rPr>
              <w:t>分</w:t>
            </w:r>
            <w:r>
              <w:rPr>
                <w:rFonts w:hAnsi="宋体" w:cs="宋体" w:hint="eastAsia"/>
              </w:rPr>
              <w:t>(</w:t>
            </w:r>
            <w:r>
              <w:rPr>
                <w:rFonts w:hAnsi="宋体" w:cs="宋体" w:hint="eastAsia"/>
              </w:rPr>
              <w:t>北京时间</w:t>
            </w:r>
            <w:r>
              <w:rPr>
                <w:rFonts w:hAnsi="宋体" w:cs="宋体" w:hint="eastAsia"/>
              </w:rPr>
              <w:t>)</w:t>
            </w:r>
          </w:p>
        </w:tc>
      </w:tr>
      <w:tr w:rsidR="00436572">
        <w:trPr>
          <w:cantSplit/>
          <w:trHeight w:val="841"/>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838" w:type="dxa"/>
            <w:vAlign w:val="center"/>
          </w:tcPr>
          <w:p w:rsidR="00436572" w:rsidRDefault="0030114E">
            <w:pPr>
              <w:pStyle w:val="afc"/>
              <w:adjustRightInd w:val="0"/>
              <w:snapToGrid w:val="0"/>
              <w:spacing w:line="360" w:lineRule="auto"/>
              <w:rPr>
                <w:rFonts w:hAnsi="宋体" w:cs="宋体"/>
                <w:iCs/>
                <w:color w:val="FF0000"/>
              </w:rPr>
            </w:pPr>
            <w:r>
              <w:rPr>
                <w:rFonts w:hAnsi="宋体" w:cs="宋体" w:hint="eastAsia"/>
              </w:rPr>
              <w:t>谈判答疑文件应以书面形式递交至</w:t>
            </w:r>
            <w:r>
              <w:rPr>
                <w:rFonts w:hAnsi="宋体" w:cs="宋体" w:hint="eastAsia"/>
                <w:bCs/>
              </w:rPr>
              <w:t>长沙市劳动东路二段</w:t>
            </w:r>
            <w:r>
              <w:rPr>
                <w:rFonts w:hAnsi="宋体" w:cs="宋体" w:hint="eastAsia"/>
                <w:bCs/>
              </w:rPr>
              <w:t>48</w:t>
            </w:r>
            <w:r>
              <w:rPr>
                <w:rFonts w:hAnsi="宋体" w:cs="宋体" w:hint="eastAsia"/>
                <w:bCs/>
              </w:rPr>
              <w:t>号黄兴车辆段综合楼</w:t>
            </w:r>
            <w:r>
              <w:rPr>
                <w:rFonts w:hAnsi="宋体" w:cs="宋体" w:hint="eastAsia"/>
                <w:bCs/>
              </w:rPr>
              <w:t>9</w:t>
            </w:r>
            <w:r>
              <w:rPr>
                <w:rFonts w:hAnsi="宋体" w:cs="宋体" w:hint="eastAsia"/>
                <w:bCs/>
              </w:rPr>
              <w:t>楼</w:t>
            </w:r>
            <w:r>
              <w:rPr>
                <w:rFonts w:hAnsi="宋体" w:cs="宋体" w:hint="eastAsia"/>
                <w:bCs/>
              </w:rPr>
              <w:t>910</w:t>
            </w:r>
            <w:r>
              <w:rPr>
                <w:rFonts w:hAnsi="宋体" w:cs="宋体" w:hint="eastAsia"/>
                <w:bCs/>
              </w:rPr>
              <w:t>室</w:t>
            </w:r>
          </w:p>
        </w:tc>
      </w:tr>
      <w:tr w:rsidR="00436572">
        <w:trPr>
          <w:cantSplit/>
          <w:trHeight w:val="721"/>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838" w:type="dxa"/>
            <w:vAlign w:val="center"/>
          </w:tcPr>
          <w:p w:rsidR="00436572" w:rsidRDefault="0030114E">
            <w:pPr>
              <w:adjustRightInd w:val="0"/>
              <w:snapToGrid w:val="0"/>
              <w:spacing w:line="360" w:lineRule="auto"/>
              <w:jc w:val="left"/>
              <w:rPr>
                <w:rFonts w:ascii="宋体" w:hAnsi="宋体" w:cs="宋体"/>
                <w:szCs w:val="21"/>
              </w:rPr>
            </w:pPr>
            <w:r>
              <w:rPr>
                <w:rFonts w:ascii="宋体" w:hAnsi="宋体" w:cs="宋体" w:hint="eastAsia"/>
                <w:szCs w:val="21"/>
              </w:rPr>
              <w:t>20</w:t>
            </w:r>
            <w:r>
              <w:rPr>
                <w:rFonts w:ascii="宋体" w:hAnsi="宋体" w:cs="宋体"/>
                <w:szCs w:val="21"/>
              </w:rPr>
              <w:t>21</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18</w:t>
            </w:r>
            <w:r>
              <w:rPr>
                <w:rFonts w:ascii="宋体" w:hAnsi="宋体" w:cs="宋体" w:hint="eastAsia"/>
                <w:szCs w:val="21"/>
              </w:rPr>
              <w:t>日</w:t>
            </w:r>
            <w:r>
              <w:rPr>
                <w:rFonts w:ascii="宋体" w:hAnsi="宋体" w:cs="宋体" w:hint="eastAsia"/>
                <w:szCs w:val="21"/>
              </w:rPr>
              <w:t>10</w:t>
            </w:r>
            <w:r>
              <w:rPr>
                <w:rFonts w:ascii="宋体" w:hAnsi="宋体" w:cs="宋体" w:hint="eastAsia"/>
                <w:szCs w:val="21"/>
              </w:rPr>
              <w:t>时</w:t>
            </w:r>
            <w:r>
              <w:rPr>
                <w:rFonts w:ascii="宋体" w:hAnsi="宋体" w:cs="宋体" w:hint="eastAsia"/>
                <w:szCs w:val="21"/>
              </w:rPr>
              <w:t>0</w:t>
            </w:r>
            <w:r>
              <w:rPr>
                <w:rFonts w:ascii="宋体" w:hAnsi="宋体" w:cs="宋体" w:hint="eastAsia"/>
                <w:szCs w:val="21"/>
              </w:rPr>
              <w:t>0</w:t>
            </w:r>
            <w:r>
              <w:rPr>
                <w:rFonts w:ascii="宋体" w:hAnsi="宋体" w:cs="宋体" w:hint="eastAsia"/>
                <w:szCs w:val="21"/>
              </w:rPr>
              <w:t>分</w:t>
            </w:r>
            <w:r>
              <w:rPr>
                <w:rFonts w:ascii="宋体" w:hAnsi="宋体" w:cs="宋体" w:hint="eastAsia"/>
                <w:szCs w:val="21"/>
              </w:rPr>
              <w:t>(</w:t>
            </w:r>
            <w:r>
              <w:rPr>
                <w:rFonts w:ascii="宋体" w:hAnsi="宋体" w:cs="宋体" w:hint="eastAsia"/>
                <w:szCs w:val="21"/>
              </w:rPr>
              <w:t>北京时间</w:t>
            </w:r>
            <w:r>
              <w:rPr>
                <w:rFonts w:ascii="宋体" w:hAnsi="宋体" w:cs="宋体" w:hint="eastAsia"/>
                <w:szCs w:val="21"/>
              </w:rPr>
              <w:t>)</w:t>
            </w:r>
          </w:p>
        </w:tc>
      </w:tr>
      <w:tr w:rsidR="00436572">
        <w:trPr>
          <w:cantSplit/>
          <w:trHeight w:val="719"/>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838" w:type="dxa"/>
            <w:vAlign w:val="center"/>
          </w:tcPr>
          <w:p w:rsidR="00436572" w:rsidRDefault="0030114E">
            <w:pPr>
              <w:adjustRightInd w:val="0"/>
              <w:snapToGrid w:val="0"/>
              <w:spacing w:line="360" w:lineRule="auto"/>
              <w:jc w:val="left"/>
              <w:rPr>
                <w:rFonts w:ascii="宋体" w:hAnsi="宋体" w:cs="宋体"/>
                <w:szCs w:val="21"/>
              </w:rPr>
            </w:pPr>
            <w:r>
              <w:rPr>
                <w:rFonts w:ascii="宋体" w:hAnsi="宋体" w:cs="宋体" w:hint="eastAsia"/>
                <w:bCs/>
                <w:szCs w:val="21"/>
              </w:rPr>
              <w:t>长沙市劳动东路二段</w:t>
            </w:r>
            <w:r>
              <w:rPr>
                <w:rFonts w:ascii="宋体" w:hAnsi="宋体" w:cs="宋体" w:hint="eastAsia"/>
                <w:bCs/>
                <w:szCs w:val="21"/>
              </w:rPr>
              <w:t>48</w:t>
            </w:r>
            <w:r>
              <w:rPr>
                <w:rFonts w:ascii="宋体" w:hAnsi="宋体" w:cs="宋体" w:hint="eastAsia"/>
                <w:bCs/>
                <w:szCs w:val="21"/>
              </w:rPr>
              <w:t>号黄兴车辆段综合楼</w:t>
            </w:r>
            <w:r>
              <w:rPr>
                <w:rFonts w:ascii="宋体" w:hAnsi="宋体" w:cs="宋体" w:hint="eastAsia"/>
                <w:bCs/>
                <w:szCs w:val="21"/>
              </w:rPr>
              <w:t>9</w:t>
            </w:r>
            <w:r>
              <w:rPr>
                <w:rFonts w:ascii="宋体" w:hAnsi="宋体" w:cs="宋体" w:hint="eastAsia"/>
                <w:bCs/>
                <w:szCs w:val="21"/>
              </w:rPr>
              <w:t>楼</w:t>
            </w:r>
            <w:r>
              <w:rPr>
                <w:rFonts w:ascii="宋体" w:hAnsi="宋体" w:cs="宋体" w:hint="eastAsia"/>
                <w:bCs/>
                <w:szCs w:val="21"/>
              </w:rPr>
              <w:t>910</w:t>
            </w:r>
            <w:r>
              <w:rPr>
                <w:rFonts w:ascii="宋体" w:hAnsi="宋体" w:cs="宋体" w:hint="eastAsia"/>
                <w:bCs/>
                <w:szCs w:val="21"/>
              </w:rPr>
              <w:t>室</w:t>
            </w:r>
          </w:p>
        </w:tc>
      </w:tr>
      <w:tr w:rsidR="00436572">
        <w:trPr>
          <w:cantSplit/>
          <w:trHeight w:val="719"/>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谈判现场验证须提交的资料</w:t>
            </w:r>
          </w:p>
        </w:tc>
        <w:tc>
          <w:tcPr>
            <w:tcW w:w="7838" w:type="dxa"/>
            <w:vAlign w:val="center"/>
          </w:tcPr>
          <w:p w:rsidR="00436572" w:rsidRDefault="0030114E">
            <w:pPr>
              <w:adjustRightInd w:val="0"/>
              <w:snapToGrid w:val="0"/>
              <w:spacing w:line="360" w:lineRule="auto"/>
              <w:jc w:val="left"/>
              <w:rPr>
                <w:rFonts w:ascii="宋体" w:hAnsi="宋体" w:cs="宋体"/>
                <w:color w:val="FF0000"/>
                <w:szCs w:val="21"/>
              </w:rPr>
            </w:pPr>
            <w:r>
              <w:rPr>
                <w:rFonts w:ascii="宋体" w:hAnsi="宋体" w:cs="宋体" w:hint="eastAsia"/>
                <w:iCs/>
                <w:szCs w:val="21"/>
              </w:rPr>
              <w:t>1.</w:t>
            </w:r>
            <w:r>
              <w:rPr>
                <w:rFonts w:ascii="宋体" w:hAnsi="宋体" w:cs="宋体" w:hint="eastAsia"/>
                <w:iCs/>
                <w:szCs w:val="21"/>
              </w:rPr>
              <w:t>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436572" w:rsidRDefault="0030114E">
            <w:pPr>
              <w:adjustRightInd w:val="0"/>
              <w:snapToGrid w:val="0"/>
              <w:spacing w:line="360" w:lineRule="auto"/>
              <w:jc w:val="left"/>
              <w:rPr>
                <w:rFonts w:ascii="宋体" w:hAnsi="宋体" w:cs="宋体"/>
                <w:iCs/>
                <w:szCs w:val="21"/>
              </w:rPr>
            </w:pPr>
            <w:r>
              <w:rPr>
                <w:rFonts w:ascii="宋体" w:hAnsi="宋体" w:cs="宋体" w:hint="eastAsia"/>
                <w:szCs w:val="21"/>
              </w:rPr>
              <w:t>2.</w:t>
            </w:r>
            <w:r>
              <w:rPr>
                <w:rFonts w:ascii="宋体" w:hAnsi="宋体" w:cs="宋体" w:hint="eastAsia"/>
                <w:szCs w:val="21"/>
              </w:rPr>
              <w:t>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436572">
        <w:trPr>
          <w:cantSplit/>
          <w:trHeight w:val="557"/>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响应文件</w:t>
            </w:r>
          </w:p>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有效期</w:t>
            </w:r>
          </w:p>
        </w:tc>
        <w:tc>
          <w:tcPr>
            <w:tcW w:w="7838" w:type="dxa"/>
            <w:vAlign w:val="center"/>
          </w:tcPr>
          <w:p w:rsidR="00436572" w:rsidRDefault="0030114E">
            <w:pPr>
              <w:adjustRightInd w:val="0"/>
              <w:snapToGrid w:val="0"/>
              <w:spacing w:line="360" w:lineRule="auto"/>
              <w:jc w:val="left"/>
              <w:rPr>
                <w:rFonts w:ascii="宋体" w:hAnsi="宋体" w:cs="宋体"/>
                <w:szCs w:val="21"/>
              </w:rPr>
            </w:pPr>
            <w:r>
              <w:rPr>
                <w:rFonts w:ascii="宋体" w:hAnsi="宋体" w:cs="宋体" w:hint="eastAsia"/>
                <w:szCs w:val="21"/>
              </w:rPr>
              <w:t>180</w:t>
            </w:r>
            <w:r>
              <w:rPr>
                <w:rFonts w:ascii="宋体" w:hAnsi="宋体" w:cs="宋体" w:hint="eastAsia"/>
                <w:szCs w:val="21"/>
              </w:rPr>
              <w:t>日历天，从谈判截止之日起算。</w:t>
            </w:r>
          </w:p>
        </w:tc>
      </w:tr>
      <w:tr w:rsidR="00436572">
        <w:trPr>
          <w:cantSplit/>
          <w:trHeight w:val="607"/>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838" w:type="dxa"/>
            <w:vAlign w:val="center"/>
          </w:tcPr>
          <w:p w:rsidR="00436572" w:rsidRDefault="0030114E">
            <w:pPr>
              <w:adjustRightInd w:val="0"/>
              <w:snapToGrid w:val="0"/>
              <w:spacing w:line="360" w:lineRule="auto"/>
              <w:rPr>
                <w:rFonts w:ascii="宋体" w:hAnsi="宋体" w:cs="宋体"/>
                <w:szCs w:val="21"/>
              </w:rPr>
            </w:pPr>
            <w:r>
              <w:rPr>
                <w:rFonts w:ascii="宋体" w:hAnsi="宋体" w:cs="宋体" w:hint="eastAsia"/>
                <w:szCs w:val="21"/>
              </w:rPr>
              <w:t>响应文件纸质文件一式三份（其中正本一份，副本二份），电子文件（</w:t>
            </w:r>
            <w:r>
              <w:rPr>
                <w:rFonts w:ascii="宋体" w:hAnsi="宋体" w:cs="宋体" w:hint="eastAsia"/>
                <w:szCs w:val="21"/>
              </w:rPr>
              <w:t>U</w:t>
            </w:r>
            <w:r>
              <w:rPr>
                <w:rFonts w:ascii="宋体" w:hAnsi="宋体" w:cs="宋体" w:hint="eastAsia"/>
                <w:szCs w:val="21"/>
              </w:rPr>
              <w:t>盘或光盘）一份。</w:t>
            </w:r>
          </w:p>
        </w:tc>
      </w:tr>
      <w:tr w:rsidR="00436572">
        <w:trPr>
          <w:cantSplit/>
          <w:trHeight w:val="607"/>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hAnsi="宋体" w:cs="宋体" w:hint="eastAsia"/>
                <w:b/>
                <w:bCs/>
                <w:iCs/>
              </w:rPr>
              <w:t>中选原则</w:t>
            </w:r>
          </w:p>
        </w:tc>
        <w:tc>
          <w:tcPr>
            <w:tcW w:w="7838" w:type="dxa"/>
            <w:vAlign w:val="center"/>
          </w:tcPr>
          <w:p w:rsidR="00436572" w:rsidRDefault="0030114E">
            <w:pPr>
              <w:spacing w:line="360" w:lineRule="auto"/>
              <w:jc w:val="left"/>
              <w:rPr>
                <w:rFonts w:ascii="宋体" w:hAnsi="宋体" w:cs="宋体"/>
              </w:rPr>
            </w:pPr>
            <w:r>
              <w:rPr>
                <w:rFonts w:ascii="宋体" w:hAnsi="宋体" w:cs="宋体" w:hint="eastAsia"/>
              </w:rPr>
              <w:t>1.</w:t>
            </w:r>
            <w:r>
              <w:rPr>
                <w:rFonts w:ascii="宋体" w:hAnsi="宋体" w:cs="宋体" w:hint="eastAsia"/>
              </w:rPr>
              <w:t>第一阶段：临时评标委员会在完成商务、技术、报价详细评审后，对有效谈判单位按综合评审得分由高至低进行排序（如综合评审得分出现并列情况，则并列单位通过摇号确定其排序），取综合评审得分排序前</w:t>
            </w:r>
            <w:r>
              <w:rPr>
                <w:rFonts w:ascii="宋体" w:hAnsi="宋体" w:cs="宋体" w:hint="eastAsia"/>
              </w:rPr>
              <w:t>3</w:t>
            </w:r>
            <w:r>
              <w:rPr>
                <w:rFonts w:ascii="宋体" w:hAnsi="宋体" w:cs="宋体" w:hint="eastAsia"/>
              </w:rPr>
              <w:t>名的有效谈判单位进入第二阶段，即厨艺比拼评审阶段，其余未进入排序前</w:t>
            </w:r>
            <w:r>
              <w:rPr>
                <w:rFonts w:ascii="宋体" w:hAnsi="宋体" w:cs="宋体" w:hint="eastAsia"/>
              </w:rPr>
              <w:t>3</w:t>
            </w:r>
            <w:r>
              <w:rPr>
                <w:rFonts w:ascii="宋体" w:hAnsi="宋体" w:cs="宋体" w:hint="eastAsia"/>
              </w:rPr>
              <w:t>名的谈判单位不再参加本项目第二阶段评审，且不得被推荐为本项目中选候选人。</w:t>
            </w:r>
          </w:p>
          <w:p w:rsidR="00436572" w:rsidRDefault="0030114E">
            <w:pPr>
              <w:spacing w:line="360" w:lineRule="auto"/>
              <w:jc w:val="left"/>
              <w:rPr>
                <w:rFonts w:ascii="宋体" w:hAnsi="宋体" w:cs="宋体"/>
              </w:rPr>
            </w:pPr>
            <w:r>
              <w:rPr>
                <w:rFonts w:ascii="宋体" w:hAnsi="宋体" w:cs="宋体" w:hint="eastAsia"/>
              </w:rPr>
              <w:t>2.</w:t>
            </w:r>
            <w:r>
              <w:rPr>
                <w:rFonts w:ascii="宋体" w:hAnsi="宋体" w:cs="宋体" w:hint="eastAsia"/>
              </w:rPr>
              <w:t>第二阶段：进入厨艺比拼阶段的谈判单位，</w:t>
            </w:r>
            <w:r>
              <w:rPr>
                <w:rFonts w:ascii="宋体" w:hAnsi="宋体" w:cs="宋体" w:hint="eastAsia"/>
              </w:rPr>
              <w:t>由</w:t>
            </w:r>
            <w:r>
              <w:rPr>
                <w:rFonts w:ascii="宋体" w:hAnsi="宋体" w:cs="宋体" w:hint="eastAsia"/>
              </w:rPr>
              <w:t>大众评标委员会</w:t>
            </w:r>
            <w:r>
              <w:rPr>
                <w:rFonts w:ascii="宋体" w:hAnsi="宋体" w:cs="宋体" w:hint="eastAsia"/>
              </w:rPr>
              <w:t>进行试菜投票，</w:t>
            </w:r>
            <w:r>
              <w:rPr>
                <w:rFonts w:ascii="宋体" w:hAnsi="宋体" w:cs="宋体" w:hint="eastAsia"/>
              </w:rPr>
              <w:t>按照</w:t>
            </w:r>
            <w:r>
              <w:rPr>
                <w:rFonts w:ascii="宋体" w:hAnsi="宋体" w:cs="宋体" w:hint="eastAsia"/>
              </w:rPr>
              <w:t>得票数</w:t>
            </w:r>
            <w:r>
              <w:rPr>
                <w:rFonts w:ascii="宋体" w:hAnsi="宋体" w:cs="宋体" w:hint="eastAsia"/>
              </w:rPr>
              <w:t>高的原则确定中选候选人（如</w:t>
            </w:r>
            <w:r>
              <w:rPr>
                <w:rFonts w:ascii="宋体" w:hAnsi="宋体" w:cs="宋体" w:hint="eastAsia"/>
              </w:rPr>
              <w:t>得票数</w:t>
            </w:r>
            <w:r>
              <w:rPr>
                <w:rFonts w:ascii="宋体" w:hAnsi="宋体" w:cs="宋体" w:hint="eastAsia"/>
              </w:rPr>
              <w:t>并列，则并列单位通过摇号确定其排序），经公示无异议后，确定排名第一的中选候选人为中选人。</w:t>
            </w:r>
          </w:p>
          <w:p w:rsidR="00436572" w:rsidRDefault="0030114E">
            <w:pPr>
              <w:adjustRightInd w:val="0"/>
              <w:snapToGrid w:val="0"/>
              <w:spacing w:line="360" w:lineRule="auto"/>
              <w:rPr>
                <w:rFonts w:ascii="宋体" w:hAnsi="宋体" w:cs="宋体"/>
                <w:szCs w:val="21"/>
              </w:rPr>
            </w:pPr>
            <w:r>
              <w:rPr>
                <w:rFonts w:ascii="宋体" w:hAnsi="宋体" w:cs="宋体" w:hint="eastAsia"/>
              </w:rPr>
              <w:t>3.</w:t>
            </w:r>
            <w:r>
              <w:rPr>
                <w:rFonts w:ascii="宋体" w:hAnsi="宋体" w:cs="宋体" w:hint="eastAsia"/>
              </w:rPr>
              <w:t>如</w:t>
            </w:r>
            <w:r>
              <w:rPr>
                <w:rFonts w:ascii="宋体" w:hAnsi="宋体" w:cs="宋体" w:hint="eastAsia"/>
              </w:rPr>
              <w:t>排名第一的中选候选人</w:t>
            </w:r>
            <w:r>
              <w:rPr>
                <w:rFonts w:ascii="宋体" w:hAnsi="宋体" w:cs="宋体" w:hint="eastAsia"/>
              </w:rPr>
              <w:t>中选</w:t>
            </w:r>
            <w:r>
              <w:rPr>
                <w:rFonts w:ascii="宋体" w:hAnsi="宋体" w:cs="宋体" w:hint="eastAsia"/>
              </w:rPr>
              <w:t>后</w:t>
            </w:r>
            <w:r>
              <w:rPr>
                <w:rFonts w:ascii="宋体" w:hAnsi="宋体" w:cs="宋体" w:hint="eastAsia"/>
              </w:rPr>
              <w:t>放弃中选、因不可抗力不能履行合同，或者被查实存在影响中选结果的违法行为等情形，不符合中选条件的，采购</w:t>
            </w:r>
            <w:r>
              <w:rPr>
                <w:rFonts w:ascii="宋体" w:hAnsi="宋体" w:cs="宋体" w:hint="eastAsia"/>
              </w:rPr>
              <w:t>单位</w:t>
            </w:r>
            <w:r>
              <w:rPr>
                <w:rFonts w:ascii="宋体" w:hAnsi="宋体" w:cs="宋体" w:hint="eastAsia"/>
              </w:rPr>
              <w:t>可以按照谈判评审小组提出的中选候选人名单排序依次确定其他中选候选人为中选人，也可以重新采购。</w:t>
            </w:r>
          </w:p>
        </w:tc>
      </w:tr>
      <w:tr w:rsidR="00436572">
        <w:trPr>
          <w:cantSplit/>
          <w:trHeight w:val="596"/>
          <w:jc w:val="center"/>
        </w:trPr>
        <w:tc>
          <w:tcPr>
            <w:tcW w:w="1502" w:type="dxa"/>
            <w:vAlign w:val="center"/>
          </w:tcPr>
          <w:p w:rsidR="00436572" w:rsidRDefault="0030114E">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838" w:type="dxa"/>
            <w:vAlign w:val="center"/>
          </w:tcPr>
          <w:p w:rsidR="00436572" w:rsidRDefault="0030114E">
            <w:pPr>
              <w:spacing w:line="360" w:lineRule="auto"/>
              <w:jc w:val="left"/>
              <w:rPr>
                <w:rFonts w:ascii="宋体" w:hAnsi="宋体" w:cs="宋体"/>
              </w:rPr>
            </w:pPr>
            <w:r>
              <w:rPr>
                <w:rFonts w:ascii="宋体" w:hAnsi="宋体" w:cs="宋体" w:hint="eastAsia"/>
              </w:rPr>
              <w:t>1.</w:t>
            </w:r>
            <w:r>
              <w:rPr>
                <w:rFonts w:ascii="宋体" w:hAnsi="宋体" w:cs="宋体" w:hint="eastAsia"/>
              </w:rPr>
              <w:t>价款形式为：单价合同（合同执行过程中，合同单价固定不变，不随政府政策（长沙市规定的最低工资标准变化等）及市场物价上涨或回落等因素调整）。</w:t>
            </w:r>
          </w:p>
          <w:p w:rsidR="00436572" w:rsidRDefault="0030114E">
            <w:pPr>
              <w:spacing w:line="360" w:lineRule="auto"/>
              <w:jc w:val="left"/>
              <w:rPr>
                <w:rFonts w:ascii="宋体" w:hAnsi="宋体" w:cs="宋体"/>
              </w:rPr>
            </w:pPr>
            <w:r>
              <w:rPr>
                <w:rFonts w:ascii="宋体" w:hAnsi="宋体" w:cs="宋体" w:hint="eastAsia"/>
              </w:rPr>
              <w:t>2.</w:t>
            </w:r>
            <w:r>
              <w:rPr>
                <w:rFonts w:ascii="宋体" w:hAnsi="宋体" w:cs="宋体" w:hint="eastAsia"/>
              </w:rPr>
              <w:t>按长沙市政府或其职能部门相关规</w:t>
            </w:r>
            <w:r>
              <w:rPr>
                <w:rFonts w:ascii="宋体" w:hAnsi="宋体" w:cs="宋体" w:hint="eastAsia"/>
              </w:rPr>
              <w:t>定，本项目的合同价格（即结算价格）最终以履约验收合格确定的最终价款为准。</w:t>
            </w:r>
          </w:p>
          <w:p w:rsidR="00436572" w:rsidRDefault="0030114E">
            <w:pPr>
              <w:adjustRightInd w:val="0"/>
              <w:snapToGrid w:val="0"/>
              <w:spacing w:line="360" w:lineRule="auto"/>
              <w:rPr>
                <w:rFonts w:ascii="宋体" w:hAnsi="宋体" w:cs="宋体"/>
                <w:szCs w:val="21"/>
              </w:rPr>
            </w:pPr>
            <w:r>
              <w:rPr>
                <w:rFonts w:ascii="宋体" w:hAnsi="宋体" w:cs="宋体" w:hint="eastAsia"/>
              </w:rPr>
              <w:t>合同价格包括乙方完成合同规定服务范围内工作内容产生的成本（包括人工（含岗位轮休、遇突击任务需临时增加人员）、培训、财务、服装、装备、设备、材料、工器具、耗材等及由此产生的管理费）、保险（含养老、医疗、失业、工伤、生育、大病保险）、税金、利润等所有费用。</w:t>
            </w:r>
          </w:p>
        </w:tc>
      </w:tr>
      <w:tr w:rsidR="00436572">
        <w:trPr>
          <w:cantSplit/>
          <w:trHeight w:val="2548"/>
          <w:jc w:val="center"/>
        </w:trPr>
        <w:tc>
          <w:tcPr>
            <w:tcW w:w="1502" w:type="dxa"/>
            <w:vAlign w:val="center"/>
          </w:tcPr>
          <w:p w:rsidR="00436572" w:rsidRDefault="0030114E">
            <w:pPr>
              <w:adjustRightInd w:val="0"/>
              <w:snapToGrid w:val="0"/>
              <w:spacing w:line="360" w:lineRule="auto"/>
              <w:jc w:val="center"/>
              <w:rPr>
                <w:rFonts w:ascii="宋体" w:hAnsi="宋体" w:cs="宋体"/>
                <w:b/>
                <w:color w:val="FF0000"/>
                <w:szCs w:val="21"/>
              </w:rPr>
            </w:pPr>
            <w:r>
              <w:rPr>
                <w:rFonts w:ascii="宋体" w:hAnsi="宋体" w:cs="宋体" w:hint="eastAsia"/>
                <w:b/>
                <w:szCs w:val="21"/>
              </w:rPr>
              <w:lastRenderedPageBreak/>
              <w:t>项目支付方式</w:t>
            </w:r>
          </w:p>
        </w:tc>
        <w:tc>
          <w:tcPr>
            <w:tcW w:w="7838" w:type="dxa"/>
            <w:vAlign w:val="center"/>
          </w:tcPr>
          <w:p w:rsidR="00436572" w:rsidRDefault="0030114E">
            <w:pPr>
              <w:spacing w:line="360" w:lineRule="auto"/>
              <w:jc w:val="left"/>
              <w:rPr>
                <w:rFonts w:ascii="宋体" w:hAnsi="宋体" w:cs="宋体"/>
              </w:rPr>
            </w:pPr>
            <w:r>
              <w:rPr>
                <w:rFonts w:ascii="宋体" w:hAnsi="宋体" w:cs="宋体" w:hint="eastAsia"/>
              </w:rPr>
              <w:t>1.</w:t>
            </w:r>
            <w:r>
              <w:rPr>
                <w:rFonts w:ascii="宋体" w:hAnsi="宋体" w:cs="宋体" w:hint="eastAsia"/>
              </w:rPr>
              <w:t>进度款支付</w:t>
            </w:r>
          </w:p>
          <w:p w:rsidR="00436572" w:rsidRDefault="0030114E">
            <w:pPr>
              <w:spacing w:line="360" w:lineRule="auto"/>
              <w:jc w:val="left"/>
              <w:rPr>
                <w:rFonts w:ascii="宋体" w:hAnsi="宋体" w:cs="宋体"/>
              </w:rPr>
            </w:pPr>
            <w:r>
              <w:rPr>
                <w:rFonts w:ascii="宋体" w:hAnsi="宋体" w:cs="宋体" w:hint="eastAsia"/>
              </w:rPr>
              <w:t>进度款按月计量支付，其中：</w:t>
            </w:r>
          </w:p>
          <w:p w:rsidR="00436572" w:rsidRDefault="0030114E">
            <w:pPr>
              <w:spacing w:line="360" w:lineRule="auto"/>
              <w:jc w:val="left"/>
              <w:rPr>
                <w:rFonts w:ascii="宋体" w:hAnsi="宋体" w:cs="宋体"/>
              </w:rPr>
            </w:pPr>
            <w:r>
              <w:rPr>
                <w:rFonts w:ascii="宋体" w:hAnsi="宋体" w:cs="宋体" w:hint="eastAsia"/>
              </w:rPr>
              <w:t>单价合同的进度款为每月计量金额（即当月实际服务工作量</w:t>
            </w:r>
            <w:r>
              <w:rPr>
                <w:rFonts w:ascii="宋体" w:hAnsi="宋体" w:cs="宋体" w:hint="eastAsia"/>
              </w:rPr>
              <w:t>*</w:t>
            </w:r>
            <w:r>
              <w:rPr>
                <w:rFonts w:ascii="宋体" w:hAnsi="宋体" w:cs="宋体" w:hint="eastAsia"/>
              </w:rPr>
              <w:t>中标单价</w:t>
            </w:r>
            <w:r>
              <w:rPr>
                <w:rFonts w:ascii="宋体" w:hAnsi="宋体" w:cs="宋体" w:hint="eastAsia"/>
              </w:rPr>
              <w:t>/</w:t>
            </w:r>
            <w:r>
              <w:rPr>
                <w:rFonts w:ascii="宋体" w:hAnsi="宋体" w:cs="宋体" w:hint="eastAsia"/>
              </w:rPr>
              <w:t>中选单价</w:t>
            </w:r>
            <w:r>
              <w:rPr>
                <w:rFonts w:ascii="宋体" w:hAnsi="宋体" w:cs="宋体" w:hint="eastAsia"/>
              </w:rPr>
              <w:t>/</w:t>
            </w:r>
            <w:r>
              <w:rPr>
                <w:rFonts w:ascii="宋体" w:hAnsi="宋体" w:cs="宋体" w:hint="eastAsia"/>
              </w:rPr>
              <w:t>成交单价）综合当月检查考评结果后的金额。</w:t>
            </w:r>
          </w:p>
          <w:p w:rsidR="00436572" w:rsidRDefault="0030114E">
            <w:pPr>
              <w:spacing w:line="360" w:lineRule="auto"/>
              <w:jc w:val="left"/>
              <w:rPr>
                <w:rFonts w:ascii="宋体" w:hAnsi="宋体" w:cs="宋体"/>
              </w:rPr>
            </w:pPr>
            <w:r>
              <w:rPr>
                <w:rFonts w:ascii="宋体" w:hAnsi="宋体" w:cs="宋体" w:hint="eastAsia"/>
              </w:rPr>
              <w:t>进度款支付应在每月的考核验收合格后，乙方凭当次应支付款额度</w:t>
            </w:r>
            <w:r>
              <w:rPr>
                <w:rFonts w:ascii="宋体" w:hAnsi="宋体" w:cs="宋体" w:hint="eastAsia"/>
              </w:rPr>
              <w:t>100%</w:t>
            </w:r>
            <w:r>
              <w:rPr>
                <w:rFonts w:ascii="宋体" w:hAnsi="宋体" w:cs="宋体" w:hint="eastAsia"/>
              </w:rPr>
              <w:t>的增值税专用发票原件、有效期内的履约担保复印件及甲方出具的当月检查考评得分记录，办理每月的请款手续；甲方在收到乙方的上述请款材料并确认无误后的</w:t>
            </w:r>
            <w:r>
              <w:rPr>
                <w:rFonts w:ascii="宋体" w:hAnsi="宋体" w:cs="宋体" w:hint="eastAsia"/>
              </w:rPr>
              <w:t>28</w:t>
            </w:r>
            <w:r>
              <w:rPr>
                <w:rFonts w:ascii="宋体" w:hAnsi="宋体" w:cs="宋体" w:hint="eastAsia"/>
              </w:rPr>
              <w:t>个工作日内向乙方进行支付。</w:t>
            </w:r>
          </w:p>
          <w:p w:rsidR="00436572" w:rsidRDefault="0030114E">
            <w:pPr>
              <w:spacing w:line="360" w:lineRule="auto"/>
              <w:jc w:val="left"/>
              <w:rPr>
                <w:rFonts w:ascii="宋体" w:hAnsi="宋体" w:cs="宋体"/>
              </w:rPr>
            </w:pPr>
            <w:r>
              <w:rPr>
                <w:rFonts w:ascii="宋体" w:hAnsi="宋体" w:cs="宋体" w:hint="eastAsia"/>
              </w:rPr>
              <w:t>2.</w:t>
            </w:r>
            <w:r>
              <w:rPr>
                <w:rFonts w:ascii="宋体" w:hAnsi="宋体" w:cs="宋体" w:hint="eastAsia"/>
              </w:rPr>
              <w:t>结算款支付</w:t>
            </w:r>
          </w:p>
          <w:p w:rsidR="00436572" w:rsidRDefault="0030114E">
            <w:pPr>
              <w:pStyle w:val="a8"/>
              <w:adjustRightInd w:val="0"/>
              <w:snapToGrid w:val="0"/>
              <w:spacing w:after="0" w:line="360" w:lineRule="auto"/>
              <w:ind w:firstLineChars="0" w:firstLine="0"/>
              <w:rPr>
                <w:rFonts w:ascii="宋体" w:hAnsi="宋体" w:cs="宋体"/>
                <w:bCs/>
                <w:szCs w:val="21"/>
              </w:rPr>
            </w:pPr>
            <w:r>
              <w:rPr>
                <w:rFonts w:ascii="宋体" w:hAnsi="宋体" w:cs="宋体" w:hint="eastAsia"/>
              </w:rPr>
              <w:t>乙方正确地完全履行合同义务，且本项目履约验收合格后，按上述进度款支付约定的方式，乙方凭当次支付款额度</w:t>
            </w:r>
            <w:r>
              <w:rPr>
                <w:rFonts w:ascii="宋体" w:hAnsi="宋体" w:cs="宋体" w:hint="eastAsia"/>
              </w:rPr>
              <w:t>100%</w:t>
            </w:r>
            <w:r>
              <w:rPr>
                <w:rFonts w:ascii="宋体" w:hAnsi="宋体" w:cs="宋体" w:hint="eastAsia"/>
              </w:rPr>
              <w:t>的增值税专用发票原件及甲方出具的</w:t>
            </w:r>
            <w:r>
              <w:rPr>
                <w:rFonts w:ascii="宋体" w:hAnsi="宋体" w:cs="宋体" w:hint="eastAsia"/>
              </w:rPr>
              <w:t>当月检查考评结果，办理最后一个月服务费的请款手续；甲方在收到乙方的上述请款材料并确认无误后的</w:t>
            </w:r>
            <w:r>
              <w:rPr>
                <w:rFonts w:ascii="宋体" w:hAnsi="宋体" w:cs="宋体" w:hint="eastAsia"/>
              </w:rPr>
              <w:t>28</w:t>
            </w:r>
            <w:r>
              <w:rPr>
                <w:rFonts w:ascii="宋体" w:hAnsi="宋体" w:cs="宋体" w:hint="eastAsia"/>
              </w:rPr>
              <w:t>个工作日内向乙方进行支付。</w:t>
            </w:r>
          </w:p>
        </w:tc>
      </w:tr>
      <w:tr w:rsidR="00436572">
        <w:trPr>
          <w:cantSplit/>
          <w:trHeight w:val="478"/>
          <w:jc w:val="center"/>
        </w:trPr>
        <w:tc>
          <w:tcPr>
            <w:tcW w:w="1502" w:type="dxa"/>
            <w:vAlign w:val="center"/>
          </w:tcPr>
          <w:p w:rsidR="00436572" w:rsidRDefault="0030114E">
            <w:pPr>
              <w:adjustRightInd w:val="0"/>
              <w:snapToGrid w:val="0"/>
              <w:jc w:val="center"/>
              <w:rPr>
                <w:rFonts w:ascii="宋体" w:hAnsi="宋体" w:cs="宋体"/>
                <w:b/>
                <w:szCs w:val="21"/>
              </w:rPr>
            </w:pPr>
            <w:r>
              <w:rPr>
                <w:rFonts w:ascii="宋体" w:hAnsi="宋体" w:cs="宋体" w:hint="eastAsia"/>
                <w:b/>
                <w:bCs/>
                <w:iCs/>
                <w:szCs w:val="21"/>
              </w:rPr>
              <w:t>服务期限</w:t>
            </w:r>
          </w:p>
        </w:tc>
        <w:tc>
          <w:tcPr>
            <w:tcW w:w="7838" w:type="dxa"/>
            <w:vAlign w:val="center"/>
          </w:tcPr>
          <w:p w:rsidR="00436572" w:rsidRDefault="0030114E">
            <w:pPr>
              <w:adjustRightInd w:val="0"/>
              <w:snapToGrid w:val="0"/>
              <w:rPr>
                <w:rFonts w:ascii="宋体" w:hAnsi="宋体" w:cs="宋体"/>
                <w:szCs w:val="21"/>
              </w:rPr>
            </w:pPr>
            <w:r>
              <w:rPr>
                <w:rFonts w:ascii="宋体" w:hAnsi="宋体" w:cs="宋体" w:hint="eastAsia"/>
              </w:rPr>
              <w:t>本项目委外经营期限为</w:t>
            </w:r>
            <w:r>
              <w:rPr>
                <w:rFonts w:ascii="宋体" w:hAnsi="宋体" w:cs="宋体" w:hint="eastAsia"/>
              </w:rPr>
              <w:t>12</w:t>
            </w:r>
            <w:r>
              <w:rPr>
                <w:rFonts w:ascii="宋体" w:hAnsi="宋体" w:cs="宋体" w:hint="eastAsia"/>
              </w:rPr>
              <w:t>个月（起始时间从正式进驻之日计算）</w:t>
            </w:r>
          </w:p>
        </w:tc>
      </w:tr>
      <w:tr w:rsidR="00436572">
        <w:trPr>
          <w:cantSplit/>
          <w:trHeight w:val="732"/>
          <w:jc w:val="center"/>
        </w:trPr>
        <w:tc>
          <w:tcPr>
            <w:tcW w:w="1502" w:type="dxa"/>
            <w:vAlign w:val="center"/>
          </w:tcPr>
          <w:p w:rsidR="00436572" w:rsidRDefault="0030114E">
            <w:pPr>
              <w:adjustRightInd w:val="0"/>
              <w:snapToGrid w:val="0"/>
              <w:jc w:val="center"/>
              <w:rPr>
                <w:rFonts w:ascii="宋体" w:hAnsi="宋体" w:cs="宋体"/>
                <w:b/>
                <w:szCs w:val="21"/>
              </w:rPr>
            </w:pPr>
            <w:r>
              <w:rPr>
                <w:rFonts w:ascii="宋体" w:hAnsi="宋体" w:cs="宋体" w:hint="eastAsia"/>
                <w:b/>
                <w:szCs w:val="21"/>
              </w:rPr>
              <w:t>信息发布</w:t>
            </w:r>
          </w:p>
          <w:p w:rsidR="00436572" w:rsidRDefault="0030114E">
            <w:pPr>
              <w:adjustRightInd w:val="0"/>
              <w:snapToGrid w:val="0"/>
              <w:jc w:val="center"/>
              <w:rPr>
                <w:rFonts w:ascii="宋体" w:hAnsi="宋体" w:cs="宋体"/>
                <w:b/>
                <w:szCs w:val="21"/>
              </w:rPr>
            </w:pPr>
            <w:r>
              <w:rPr>
                <w:rFonts w:ascii="宋体" w:hAnsi="宋体" w:cs="宋体" w:hint="eastAsia"/>
                <w:b/>
                <w:szCs w:val="21"/>
              </w:rPr>
              <w:t>指定媒体</w:t>
            </w:r>
          </w:p>
        </w:tc>
        <w:tc>
          <w:tcPr>
            <w:tcW w:w="7838" w:type="dxa"/>
            <w:vAlign w:val="center"/>
          </w:tcPr>
          <w:p w:rsidR="00436572" w:rsidRDefault="0030114E">
            <w:pPr>
              <w:adjustRightInd w:val="0"/>
              <w:snapToGrid w:val="0"/>
              <w:rPr>
                <w:rFonts w:ascii="宋体" w:hAnsi="宋体" w:cs="宋体"/>
                <w:szCs w:val="21"/>
              </w:rPr>
            </w:pPr>
            <w:r>
              <w:rPr>
                <w:rFonts w:ascii="宋体" w:hAnsi="宋体" w:cs="宋体" w:hint="eastAsia"/>
                <w:szCs w:val="21"/>
              </w:rPr>
              <w:t>长沙市轨道交通集团有限公司</w:t>
            </w:r>
            <w:hyperlink r:id="rId11" w:history="1">
              <w:r>
                <w:rPr>
                  <w:rStyle w:val="afff2"/>
                  <w:rFonts w:ascii="宋体" w:hAnsi="宋体" w:cs="宋体" w:hint="eastAsia"/>
                  <w:color w:val="auto"/>
                  <w:szCs w:val="21"/>
                  <w:u w:val="none"/>
                </w:rPr>
                <w:t>http://www.hncsmtr.com/</w:t>
              </w:r>
            </w:hyperlink>
          </w:p>
        </w:tc>
      </w:tr>
      <w:tr w:rsidR="00436572">
        <w:trPr>
          <w:cantSplit/>
          <w:trHeight w:val="547"/>
          <w:jc w:val="center"/>
        </w:trPr>
        <w:tc>
          <w:tcPr>
            <w:tcW w:w="1502" w:type="dxa"/>
            <w:vAlign w:val="center"/>
          </w:tcPr>
          <w:p w:rsidR="00436572" w:rsidRDefault="0030114E">
            <w:pPr>
              <w:adjustRightInd w:val="0"/>
              <w:snapToGrid w:val="0"/>
              <w:jc w:val="center"/>
              <w:rPr>
                <w:rFonts w:ascii="宋体" w:hAnsi="宋体" w:cs="宋体"/>
                <w:b/>
                <w:szCs w:val="21"/>
              </w:rPr>
            </w:pPr>
            <w:r>
              <w:rPr>
                <w:rFonts w:ascii="宋体" w:hAnsi="宋体" w:cs="宋体" w:hint="eastAsia"/>
                <w:b/>
                <w:szCs w:val="21"/>
              </w:rPr>
              <w:t>其他规定</w:t>
            </w:r>
          </w:p>
        </w:tc>
        <w:tc>
          <w:tcPr>
            <w:tcW w:w="7838" w:type="dxa"/>
            <w:vAlign w:val="center"/>
          </w:tcPr>
          <w:p w:rsidR="00436572" w:rsidRDefault="0030114E">
            <w:pPr>
              <w:adjustRightInd w:val="0"/>
              <w:snapToGrid w:val="0"/>
              <w:spacing w:line="360" w:lineRule="auto"/>
              <w:rPr>
                <w:rFonts w:ascii="宋体" w:hAnsi="宋体" w:cs="宋体"/>
              </w:rPr>
            </w:pPr>
            <w:r>
              <w:rPr>
                <w:rFonts w:ascii="宋体" w:hAnsi="宋体" w:cs="宋体" w:hint="eastAsia"/>
              </w:rPr>
              <w:t>第一阶段</w:t>
            </w:r>
            <w:r>
              <w:rPr>
                <w:rFonts w:ascii="宋体" w:hAnsi="宋体" w:cs="宋体" w:hint="eastAsia"/>
              </w:rPr>
              <w:t>评审得分排序前</w:t>
            </w:r>
            <w:r>
              <w:rPr>
                <w:rFonts w:ascii="宋体" w:hAnsi="宋体" w:cs="宋体" w:hint="eastAsia"/>
              </w:rPr>
              <w:t>3</w:t>
            </w:r>
            <w:r>
              <w:rPr>
                <w:rFonts w:ascii="宋体" w:hAnsi="宋体" w:cs="宋体" w:hint="eastAsia"/>
              </w:rPr>
              <w:t>名的有效谈判单位</w:t>
            </w:r>
            <w:r>
              <w:rPr>
                <w:rFonts w:ascii="宋体" w:hAnsi="宋体" w:cs="宋体" w:hint="eastAsia"/>
              </w:rPr>
              <w:t>，</w:t>
            </w:r>
            <w:r>
              <w:rPr>
                <w:rFonts w:ascii="宋体" w:hAnsi="宋体" w:cs="宋体" w:hint="eastAsia"/>
              </w:rPr>
              <w:t>进入</w:t>
            </w:r>
            <w:r>
              <w:rPr>
                <w:rFonts w:ascii="宋体" w:hAnsi="宋体" w:cs="宋体" w:hint="eastAsia"/>
              </w:rPr>
              <w:t>第二阶段（</w:t>
            </w:r>
            <w:r>
              <w:rPr>
                <w:rFonts w:ascii="宋体" w:hAnsi="宋体" w:cs="宋体" w:hint="eastAsia"/>
              </w:rPr>
              <w:t>厨艺比拼阶段</w:t>
            </w:r>
            <w:r>
              <w:rPr>
                <w:rFonts w:ascii="宋体" w:hAnsi="宋体" w:cs="宋体" w:hint="eastAsia"/>
              </w:rPr>
              <w:t>）评审</w:t>
            </w:r>
            <w:r>
              <w:rPr>
                <w:rFonts w:ascii="宋体" w:hAnsi="宋体" w:cs="宋体" w:hint="eastAsia"/>
              </w:rPr>
              <w:t>的注意事项：</w:t>
            </w:r>
          </w:p>
          <w:p w:rsidR="00436572" w:rsidRDefault="0030114E">
            <w:pPr>
              <w:adjustRightInd w:val="0"/>
              <w:snapToGrid w:val="0"/>
              <w:spacing w:line="360" w:lineRule="auto"/>
              <w:rPr>
                <w:rFonts w:ascii="宋体" w:hAnsi="宋体" w:cs="宋体"/>
              </w:rPr>
            </w:pPr>
            <w:r>
              <w:rPr>
                <w:rFonts w:ascii="宋体" w:hAnsi="宋体" w:cs="宋体" w:hint="eastAsia"/>
              </w:rPr>
              <w:t>1.</w:t>
            </w:r>
            <w:r>
              <w:rPr>
                <w:rFonts w:ascii="宋体" w:hAnsi="宋体" w:cs="宋体" w:hint="eastAsia"/>
              </w:rPr>
              <w:t>厨艺比拼</w:t>
            </w:r>
            <w:r>
              <w:rPr>
                <w:rFonts w:ascii="宋体" w:hAnsi="宋体" w:cs="宋体" w:hint="eastAsia"/>
              </w:rPr>
              <w:t>，主要</w:t>
            </w:r>
            <w:r>
              <w:rPr>
                <w:rFonts w:ascii="宋体" w:hAnsi="宋体" w:cs="宋体" w:hint="eastAsia"/>
              </w:rPr>
              <w:t>菜品要求</w:t>
            </w:r>
            <w:r>
              <w:rPr>
                <w:rFonts w:ascii="宋体" w:hAnsi="宋体" w:cs="宋体" w:hint="eastAsia"/>
              </w:rPr>
              <w:t>为</w:t>
            </w:r>
            <w:r>
              <w:rPr>
                <w:rFonts w:ascii="宋体" w:hAnsi="宋体" w:cs="宋体" w:hint="eastAsia"/>
              </w:rPr>
              <w:t>四菜一汤</w:t>
            </w:r>
            <w:r>
              <w:rPr>
                <w:rFonts w:ascii="宋体" w:hAnsi="宋体" w:cs="宋体" w:hint="eastAsia"/>
              </w:rPr>
              <w:t>，菜名由采购单位在第一阶段评审完后确定，液化灶及场地由采购单位提供，食材、辅料、厨具等其他备材均由</w:t>
            </w:r>
            <w:r>
              <w:rPr>
                <w:rFonts w:ascii="宋体" w:hAnsi="宋体" w:cs="宋体" w:hint="eastAsia"/>
              </w:rPr>
              <w:t>谈判单位</w:t>
            </w:r>
            <w:r>
              <w:rPr>
                <w:rFonts w:ascii="宋体" w:hAnsi="宋体" w:cs="宋体" w:hint="eastAsia"/>
              </w:rPr>
              <w:t>自备</w:t>
            </w:r>
            <w:r>
              <w:rPr>
                <w:rFonts w:ascii="宋体" w:hAnsi="宋体" w:cs="宋体" w:hint="eastAsia"/>
              </w:rPr>
              <w:t>；</w:t>
            </w:r>
          </w:p>
          <w:p w:rsidR="00436572" w:rsidRDefault="0030114E">
            <w:pPr>
              <w:adjustRightInd w:val="0"/>
              <w:snapToGrid w:val="0"/>
              <w:spacing w:line="360" w:lineRule="auto"/>
              <w:rPr>
                <w:rFonts w:ascii="宋体" w:hAnsi="宋体" w:cs="宋体"/>
              </w:rPr>
            </w:pPr>
            <w:r>
              <w:rPr>
                <w:rFonts w:ascii="宋体" w:hAnsi="宋体" w:cs="宋体" w:hint="eastAsia"/>
              </w:rPr>
              <w:t>2.</w:t>
            </w:r>
            <w:r>
              <w:rPr>
                <w:rFonts w:ascii="宋体" w:hAnsi="宋体" w:cs="宋体" w:hint="eastAsia"/>
              </w:rPr>
              <w:t>谈判单位在</w:t>
            </w:r>
            <w:r>
              <w:rPr>
                <w:rFonts w:ascii="宋体" w:hAnsi="宋体" w:cs="宋体" w:hint="eastAsia"/>
              </w:rPr>
              <w:t>次日上午</w:t>
            </w:r>
            <w:r>
              <w:rPr>
                <w:rFonts w:ascii="宋体" w:hAnsi="宋体" w:cs="宋体" w:hint="eastAsia"/>
              </w:rPr>
              <w:t>10</w:t>
            </w:r>
            <w:r>
              <w:rPr>
                <w:rFonts w:ascii="宋体" w:hAnsi="宋体" w:cs="宋体" w:hint="eastAsia"/>
              </w:rPr>
              <w:t>点到达湖南省长沙市长沙县湘龙街道水渡河车辆段食堂，迟到单位视为自动放弃；</w:t>
            </w:r>
          </w:p>
          <w:p w:rsidR="00436572" w:rsidRDefault="0030114E">
            <w:pPr>
              <w:adjustRightInd w:val="0"/>
              <w:snapToGrid w:val="0"/>
              <w:spacing w:line="360" w:lineRule="auto"/>
              <w:rPr>
                <w:rFonts w:ascii="宋体" w:hAnsi="宋体" w:cs="宋体"/>
              </w:rPr>
            </w:pPr>
            <w:r>
              <w:rPr>
                <w:rFonts w:ascii="宋体" w:hAnsi="宋体" w:cs="宋体" w:hint="eastAsia"/>
              </w:rPr>
              <w:t>3.</w:t>
            </w:r>
            <w:r>
              <w:rPr>
                <w:rFonts w:ascii="宋体" w:hAnsi="宋体" w:cs="宋体" w:hint="eastAsia"/>
              </w:rPr>
              <w:t>谈判单位</w:t>
            </w:r>
            <w:r>
              <w:rPr>
                <w:rFonts w:ascii="宋体" w:hAnsi="宋体" w:cs="宋体" w:hint="eastAsia"/>
              </w:rPr>
              <w:t>厨师</w:t>
            </w:r>
            <w:r>
              <w:rPr>
                <w:rFonts w:ascii="宋体" w:hAnsi="宋体" w:cs="宋体" w:hint="eastAsia"/>
              </w:rPr>
              <w:t>须与</w:t>
            </w:r>
            <w:r>
              <w:rPr>
                <w:rFonts w:ascii="宋体" w:hAnsi="宋体" w:cs="宋体" w:hint="eastAsia"/>
              </w:rPr>
              <w:t>响应文件中明确的厨师</w:t>
            </w:r>
            <w:r>
              <w:rPr>
                <w:rFonts w:ascii="宋体" w:hAnsi="宋体" w:cs="宋体" w:hint="eastAsia"/>
              </w:rPr>
              <w:t>为同一人</w:t>
            </w:r>
            <w:r>
              <w:rPr>
                <w:rFonts w:ascii="宋体" w:hAnsi="宋体" w:cs="宋体" w:hint="eastAsia"/>
              </w:rPr>
              <w:t>（采购单位</w:t>
            </w:r>
            <w:r>
              <w:rPr>
                <w:rFonts w:ascii="宋体" w:hAnsi="宋体" w:cs="宋体" w:hint="eastAsia"/>
              </w:rPr>
              <w:t>现场监督员进行</w:t>
            </w:r>
            <w:r>
              <w:rPr>
                <w:rFonts w:ascii="宋体" w:hAnsi="宋体" w:cs="宋体" w:hint="eastAsia"/>
              </w:rPr>
              <w:t>现场身份验证）</w:t>
            </w:r>
            <w:r>
              <w:rPr>
                <w:rFonts w:ascii="宋体" w:hAnsi="宋体" w:cs="宋体" w:hint="eastAsia"/>
              </w:rPr>
              <w:t>，如不一致视为自动放弃</w:t>
            </w:r>
            <w:r>
              <w:rPr>
                <w:rFonts w:ascii="宋体" w:hAnsi="宋体" w:cs="宋体" w:hint="eastAsia"/>
              </w:rPr>
              <w:t>；</w:t>
            </w:r>
          </w:p>
          <w:p w:rsidR="00436572" w:rsidRDefault="0030114E">
            <w:pPr>
              <w:adjustRightInd w:val="0"/>
              <w:snapToGrid w:val="0"/>
              <w:spacing w:line="360" w:lineRule="auto"/>
              <w:rPr>
                <w:rFonts w:ascii="宋体" w:hAnsi="宋体" w:cs="宋体"/>
                <w:szCs w:val="21"/>
              </w:rPr>
            </w:pPr>
            <w:r>
              <w:rPr>
                <w:rFonts w:ascii="宋体" w:hAnsi="宋体" w:cs="宋体" w:hint="eastAsia"/>
              </w:rPr>
              <w:t>4.</w:t>
            </w:r>
            <w:r>
              <w:rPr>
                <w:rFonts w:ascii="宋体" w:hAnsi="宋体" w:cs="宋体" w:hint="eastAsia"/>
              </w:rPr>
              <w:t>谈判单位在规定时间（两小时）内完成炒菜及摆盘工作</w:t>
            </w:r>
            <w:r>
              <w:rPr>
                <w:rFonts w:ascii="宋体" w:hAnsi="宋体" w:cs="宋体" w:hint="eastAsia"/>
              </w:rPr>
              <w:t>，</w:t>
            </w:r>
            <w:r>
              <w:rPr>
                <w:rFonts w:ascii="宋体" w:hAnsi="宋体" w:cs="宋体" w:hint="eastAsia"/>
              </w:rPr>
              <w:t>由大众评标委员会</w:t>
            </w:r>
            <w:r>
              <w:rPr>
                <w:rFonts w:ascii="宋体" w:hAnsi="宋体" w:cs="宋体" w:hint="eastAsia"/>
              </w:rPr>
              <w:t>对</w:t>
            </w:r>
            <w:r>
              <w:rPr>
                <w:rFonts w:ascii="宋体" w:hAnsi="宋体" w:cs="宋体" w:hint="eastAsia"/>
              </w:rPr>
              <w:t>谈判单位进行试菜投票，按照得票数高的原则确定中选候选人（如得票数并列，则并列单位通过摇号确定其排序），经公</w:t>
            </w:r>
            <w:r>
              <w:rPr>
                <w:rFonts w:ascii="宋体" w:hAnsi="宋体" w:cs="宋体" w:hint="eastAsia"/>
              </w:rPr>
              <w:t>示无异议后，确定排名第一的中选候选人为中选人。</w:t>
            </w:r>
          </w:p>
        </w:tc>
      </w:tr>
    </w:tbl>
    <w:p w:rsidR="00436572" w:rsidRDefault="00436572">
      <w:pPr>
        <w:pStyle w:val="2"/>
        <w:keepNext w:val="0"/>
        <w:keepLines w:val="0"/>
        <w:jc w:val="center"/>
        <w:rPr>
          <w:rFonts w:ascii="宋体" w:hAnsi="宋体" w:cs="宋体"/>
          <w:sz w:val="32"/>
        </w:rPr>
      </w:pPr>
      <w:bookmarkStart w:id="21" w:name="_Toc84864364"/>
      <w:bookmarkStart w:id="22" w:name="_Toc16939"/>
      <w:bookmarkStart w:id="23" w:name="_Toc26157"/>
      <w:bookmarkStart w:id="24" w:name="_Toc30640"/>
      <w:bookmarkStart w:id="25" w:name="_Toc14891067"/>
      <w:bookmarkStart w:id="26" w:name="_Hlk71364110"/>
    </w:p>
    <w:p w:rsidR="00436572" w:rsidRDefault="0030114E">
      <w:pPr>
        <w:rPr>
          <w:rFonts w:ascii="宋体" w:hAnsi="宋体" w:cs="宋体"/>
          <w:sz w:val="32"/>
        </w:rPr>
      </w:pPr>
      <w:r>
        <w:rPr>
          <w:rFonts w:ascii="宋体" w:hAnsi="宋体" w:cs="宋体" w:hint="eastAsia"/>
          <w:sz w:val="32"/>
        </w:rPr>
        <w:br w:type="page"/>
      </w:r>
    </w:p>
    <w:p w:rsidR="00436572" w:rsidRDefault="0030114E">
      <w:pPr>
        <w:pStyle w:val="2"/>
        <w:keepNext w:val="0"/>
        <w:keepLines w:val="0"/>
        <w:jc w:val="center"/>
      </w:pPr>
      <w:bookmarkStart w:id="27" w:name="_Toc3059"/>
      <w:r>
        <w:rPr>
          <w:rFonts w:ascii="宋体" w:hAnsi="宋体" w:cs="宋体" w:hint="eastAsia"/>
          <w:sz w:val="32"/>
        </w:rPr>
        <w:lastRenderedPageBreak/>
        <w:t>谈判须知正文</w:t>
      </w:r>
      <w:bookmarkEnd w:id="21"/>
      <w:bookmarkEnd w:id="22"/>
      <w:bookmarkEnd w:id="23"/>
      <w:bookmarkEnd w:id="24"/>
      <w:bookmarkEnd w:id="25"/>
      <w:bookmarkEnd w:id="27"/>
    </w:p>
    <w:p w:rsidR="00436572" w:rsidRDefault="0030114E">
      <w:pPr>
        <w:pStyle w:val="2"/>
        <w:keepNext w:val="0"/>
        <w:keepLines w:val="0"/>
        <w:rPr>
          <w:rFonts w:ascii="宋体" w:hAnsi="宋体" w:cs="宋体"/>
          <w:sz w:val="21"/>
          <w:szCs w:val="21"/>
        </w:rPr>
      </w:pPr>
      <w:bookmarkStart w:id="28" w:name="_Toc14891068"/>
      <w:bookmarkStart w:id="29" w:name="_Toc84864365"/>
      <w:bookmarkStart w:id="30" w:name="_Toc8741"/>
      <w:bookmarkEnd w:id="26"/>
      <w:r>
        <w:rPr>
          <w:rFonts w:ascii="宋体" w:hAnsi="宋体" w:cs="宋体" w:hint="eastAsia"/>
          <w:sz w:val="21"/>
          <w:szCs w:val="21"/>
        </w:rPr>
        <w:t>一、说明</w:t>
      </w:r>
      <w:bookmarkEnd w:id="28"/>
      <w:bookmarkEnd w:id="29"/>
      <w:bookmarkEnd w:id="30"/>
    </w:p>
    <w:p w:rsidR="00436572" w:rsidRDefault="0030114E">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w:t>
      </w:r>
      <w:r>
        <w:rPr>
          <w:rFonts w:ascii="宋体" w:hAnsi="宋体" w:cs="宋体" w:hint="eastAsia"/>
          <w:b/>
          <w:szCs w:val="21"/>
        </w:rPr>
        <w:t>(</w:t>
      </w:r>
      <w:r>
        <w:rPr>
          <w:rFonts w:ascii="宋体" w:hAnsi="宋体" w:cs="宋体" w:hint="eastAsia"/>
          <w:b/>
          <w:szCs w:val="21"/>
        </w:rPr>
        <w:t>以下简称前附表</w:t>
      </w:r>
      <w:r>
        <w:rPr>
          <w:rFonts w:ascii="宋体" w:hAnsi="宋体" w:cs="宋体" w:hint="eastAsia"/>
          <w:b/>
          <w:szCs w:val="21"/>
        </w:rPr>
        <w:t>)</w:t>
      </w:r>
      <w:r>
        <w:rPr>
          <w:rFonts w:ascii="宋体" w:hAnsi="宋体" w:cs="宋体" w:hint="eastAsia"/>
          <w:b/>
          <w:szCs w:val="21"/>
        </w:rPr>
        <w:t>中所叙述的采购项目。</w:t>
      </w:r>
    </w:p>
    <w:p w:rsidR="00436572" w:rsidRDefault="0030114E">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w:t>
      </w:r>
      <w:r>
        <w:rPr>
          <w:rFonts w:ascii="宋体" w:hAnsi="宋体" w:cs="宋体" w:hint="eastAsia"/>
          <w:b/>
          <w:szCs w:val="21"/>
        </w:rPr>
        <w:t>本谈判文件的解释权属于长沙市轨道交通运营有限公司。</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定义</w:t>
      </w:r>
    </w:p>
    <w:p w:rsidR="00436572" w:rsidRDefault="0030114E">
      <w:pPr>
        <w:adjustRightInd w:val="0"/>
        <w:snapToGrid w:val="0"/>
        <w:spacing w:line="360" w:lineRule="auto"/>
        <w:ind w:firstLineChars="200" w:firstLine="420"/>
        <w:rPr>
          <w:rFonts w:ascii="宋体" w:hAnsi="宋体" w:cs="宋体"/>
          <w:b/>
          <w:szCs w:val="21"/>
        </w:rPr>
      </w:pPr>
      <w:r>
        <w:rPr>
          <w:rFonts w:ascii="宋体" w:hAnsi="宋体" w:cs="宋体" w:hint="eastAsia"/>
          <w:szCs w:val="21"/>
        </w:rPr>
        <w:t>3.1</w:t>
      </w:r>
      <w:r>
        <w:rPr>
          <w:rFonts w:ascii="宋体" w:hAnsi="宋体" w:cs="宋体" w:hint="eastAsia"/>
          <w:szCs w:val="21"/>
        </w:rPr>
        <w:t>“采购单位”是指依法进行采购的法人组织。本项目的采购单位名称见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“谈判单位”是指响应本谈判文件要求、参加谈判的法人组织。</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szCs w:val="21"/>
        </w:rPr>
        <w:t>3</w:t>
      </w:r>
      <w:r>
        <w:rPr>
          <w:rFonts w:ascii="宋体" w:hAnsi="宋体" w:cs="宋体" w:hint="eastAsia"/>
          <w:szCs w:val="21"/>
        </w:rPr>
        <w:t>“谈判</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w:t>
      </w:r>
      <w:r>
        <w:rPr>
          <w:rFonts w:ascii="宋体" w:hAnsi="宋体" w:cs="宋体" w:hint="eastAsia"/>
          <w:b/>
          <w:bCs/>
          <w:szCs w:val="21"/>
        </w:rPr>
        <w:t>谈判单位资格要求</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参与谈判的单位应当符合</w:t>
      </w:r>
      <w:r>
        <w:rPr>
          <w:rFonts w:ascii="宋体" w:hAnsi="宋体" w:cs="宋体" w:hint="eastAsia"/>
          <w:b/>
          <w:szCs w:val="21"/>
        </w:rPr>
        <w:t>前附表</w:t>
      </w:r>
      <w:r>
        <w:rPr>
          <w:rFonts w:ascii="宋体" w:hAnsi="宋体" w:cs="宋体" w:hint="eastAsia"/>
          <w:szCs w:val="21"/>
        </w:rPr>
        <w:t>中规定的资格要求；</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436572" w:rsidRDefault="0030114E">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1</w:t>
      </w:r>
      <w:r>
        <w:rPr>
          <w:rFonts w:hAnsi="宋体" w:cs="宋体" w:hint="eastAsia"/>
          <w:sz w:val="21"/>
          <w:szCs w:val="21"/>
        </w:rPr>
        <w:t>）与采购单位（或本项目采购代理机构）存在利害关系且可能影响采购公正性；</w:t>
      </w:r>
    </w:p>
    <w:p w:rsidR="00436572" w:rsidRDefault="0030114E">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2</w:t>
      </w:r>
      <w:r>
        <w:rPr>
          <w:rFonts w:hAnsi="宋体" w:cs="宋体" w:hint="eastAsia"/>
          <w:sz w:val="21"/>
          <w:szCs w:val="21"/>
        </w:rPr>
        <w:t>）谈判单位法定代表人或负责人与其他谈判单位法定代表人或负责人为同一人；</w:t>
      </w:r>
    </w:p>
    <w:p w:rsidR="00436572" w:rsidRDefault="0030114E">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3</w:t>
      </w:r>
      <w:r>
        <w:rPr>
          <w:rFonts w:hAnsi="宋体" w:cs="宋体" w:hint="eastAsia"/>
          <w:sz w:val="21"/>
          <w:szCs w:val="21"/>
        </w:rPr>
        <w:t>）与本采购项目的其他谈判单位存在控股、管理关系；</w:t>
      </w:r>
    </w:p>
    <w:p w:rsidR="00436572" w:rsidRDefault="0030114E">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4</w:t>
      </w:r>
      <w:r>
        <w:rPr>
          <w:rFonts w:hAnsi="宋体" w:cs="宋体" w:hint="eastAsia"/>
          <w:sz w:val="21"/>
          <w:szCs w:val="21"/>
        </w:rPr>
        <w:t>）被责令停产停业、暂扣或者吊销许可证、暂扣或者吊销执照；</w:t>
      </w:r>
    </w:p>
    <w:p w:rsidR="00436572" w:rsidRDefault="0030114E">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5</w:t>
      </w:r>
      <w:r>
        <w:rPr>
          <w:rFonts w:hAnsi="宋体" w:cs="宋体" w:hint="eastAsia"/>
          <w:sz w:val="21"/>
          <w:szCs w:val="21"/>
        </w:rPr>
        <w:t>）进入破产、清算、注销程序，或存在其他可</w:t>
      </w:r>
      <w:r>
        <w:rPr>
          <w:rFonts w:hAnsi="宋体" w:cs="宋体" w:hint="eastAsia"/>
          <w:sz w:val="21"/>
          <w:szCs w:val="21"/>
        </w:rPr>
        <w:t>能丧失履约能力的情形；</w:t>
      </w:r>
    </w:p>
    <w:p w:rsidR="00436572" w:rsidRDefault="0030114E">
      <w:pPr>
        <w:pStyle w:val="38"/>
        <w:ind w:firstLineChars="200" w:firstLine="420"/>
        <w:jc w:val="both"/>
        <w:rPr>
          <w:rFonts w:hAnsi="宋体" w:cs="宋体"/>
          <w:sz w:val="21"/>
          <w:szCs w:val="21"/>
        </w:rPr>
      </w:pPr>
      <w:r>
        <w:rPr>
          <w:rFonts w:hAnsi="宋体" w:cs="宋体" w:hint="eastAsia"/>
          <w:sz w:val="21"/>
          <w:szCs w:val="21"/>
        </w:rPr>
        <w:t>（</w:t>
      </w:r>
      <w:r>
        <w:rPr>
          <w:rFonts w:hAnsi="宋体" w:cs="宋体" w:hint="eastAsia"/>
          <w:sz w:val="21"/>
          <w:szCs w:val="21"/>
        </w:rPr>
        <w:t>6</w:t>
      </w:r>
      <w:r>
        <w:rPr>
          <w:rFonts w:hAnsi="宋体" w:cs="宋体" w:hint="eastAsia"/>
          <w:sz w:val="21"/>
          <w:szCs w:val="21"/>
        </w:rPr>
        <w:t>）在国家企业信用信息公示系统中显示已被列入严重违法失信企业名单；</w:t>
      </w:r>
    </w:p>
    <w:p w:rsidR="00436572" w:rsidRDefault="0030114E">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）在“信用中国”网站（</w:t>
      </w:r>
      <w:r>
        <w:rPr>
          <w:rFonts w:ascii="宋体" w:hAnsi="宋体" w:cs="宋体" w:hint="eastAsia"/>
          <w:szCs w:val="21"/>
        </w:rPr>
        <w:t>www.creditchina.gov.cn</w:t>
      </w:r>
      <w:r>
        <w:rPr>
          <w:rFonts w:ascii="宋体" w:hAnsi="宋体" w:cs="宋体" w:hint="eastAsia"/>
          <w:szCs w:val="21"/>
        </w:rPr>
        <w:t>）或“信用湖南”网站（</w:t>
      </w:r>
      <w:r>
        <w:rPr>
          <w:rFonts w:ascii="宋体" w:hAnsi="宋体" w:cs="宋体" w:hint="eastAsia"/>
          <w:szCs w:val="21"/>
        </w:rPr>
        <w:t>www.credithunan.gov.cn</w:t>
      </w:r>
      <w:r>
        <w:rPr>
          <w:rFonts w:ascii="宋体" w:hAnsi="宋体" w:cs="宋体" w:hint="eastAsia"/>
          <w:szCs w:val="21"/>
        </w:rPr>
        <w:t>）中显示已被列入失信被执行人名单。</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w:t>
      </w:r>
      <w:r>
        <w:rPr>
          <w:rFonts w:ascii="宋体" w:hAnsi="宋体" w:cs="宋体" w:hint="eastAsia"/>
          <w:b/>
          <w:bCs/>
          <w:szCs w:val="21"/>
        </w:rPr>
        <w:t>参与谈判的费用</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无论谈判的结果如何，谈判单位应自行承担所有与本次竞争性谈判活动有关的全部费用。</w:t>
      </w:r>
    </w:p>
    <w:p w:rsidR="00436572" w:rsidRDefault="0030114E">
      <w:pPr>
        <w:pStyle w:val="afc"/>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rPr>
        <w:t>．</w:t>
      </w:r>
      <w:r>
        <w:rPr>
          <w:rFonts w:hAnsi="宋体" w:hint="eastAsia"/>
          <w:b/>
          <w:bCs/>
        </w:rPr>
        <w:t>参与谈判会议的单位代表</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6.1</w:t>
      </w:r>
      <w:r>
        <w:rPr>
          <w:rFonts w:hAnsi="宋体" w:cs="宋体" w:hint="eastAsia"/>
        </w:rPr>
        <w:t>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436572" w:rsidRDefault="0030114E">
      <w:pPr>
        <w:pStyle w:val="afc"/>
        <w:adjustRightInd w:val="0"/>
        <w:snapToGrid w:val="0"/>
        <w:spacing w:line="360" w:lineRule="auto"/>
        <w:ind w:firstLineChars="200" w:firstLine="420"/>
        <w:rPr>
          <w:rFonts w:hAnsi="宋体" w:cs="宋体"/>
          <w:b/>
          <w:strike/>
        </w:rPr>
      </w:pPr>
      <w:r>
        <w:rPr>
          <w:rFonts w:hAnsi="宋体" w:cs="宋体" w:hint="eastAsia"/>
        </w:rPr>
        <w:t>6.2</w:t>
      </w:r>
      <w:r>
        <w:rPr>
          <w:rFonts w:hAnsi="宋体" w:cs="宋体" w:hint="eastAsia"/>
        </w:rPr>
        <w:t>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436572" w:rsidRDefault="0030114E">
      <w:pPr>
        <w:pStyle w:val="2"/>
        <w:keepNext w:val="0"/>
        <w:keepLines w:val="0"/>
        <w:rPr>
          <w:rFonts w:ascii="宋体" w:hAnsi="宋体" w:cs="宋体"/>
          <w:sz w:val="21"/>
          <w:szCs w:val="21"/>
        </w:rPr>
      </w:pPr>
      <w:bookmarkStart w:id="31" w:name="_Toc14891069"/>
      <w:bookmarkStart w:id="32" w:name="_Toc84864366"/>
      <w:bookmarkStart w:id="33" w:name="_Toc12079"/>
      <w:r>
        <w:rPr>
          <w:rFonts w:ascii="宋体" w:hAnsi="宋体" w:cs="宋体" w:hint="eastAsia"/>
          <w:sz w:val="21"/>
          <w:szCs w:val="21"/>
        </w:rPr>
        <w:t>二、谈判文件</w:t>
      </w:r>
      <w:bookmarkEnd w:id="31"/>
      <w:bookmarkEnd w:id="32"/>
      <w:bookmarkEnd w:id="33"/>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w:t>
      </w:r>
      <w:r>
        <w:rPr>
          <w:rFonts w:ascii="宋体" w:hAnsi="宋体" w:cs="宋体" w:hint="eastAsia"/>
          <w:b/>
          <w:bCs/>
          <w:szCs w:val="21"/>
        </w:rPr>
        <w:t>．谈判文件的组成</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7.1</w:t>
      </w:r>
      <w:r>
        <w:rPr>
          <w:rFonts w:hAnsi="宋体" w:cs="宋体" w:hint="eastAsia"/>
        </w:rPr>
        <w:t>谈判文件由下列文件组成：</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第一章</w:t>
      </w:r>
      <w:r>
        <w:rPr>
          <w:rFonts w:hAnsi="宋体" w:cs="宋体" w:hint="eastAsia"/>
        </w:rPr>
        <w:t xml:space="preserve"> </w:t>
      </w:r>
      <w:r>
        <w:rPr>
          <w:rFonts w:hAnsi="宋体" w:cs="宋体" w:hint="eastAsia"/>
        </w:rPr>
        <w:t>谈判邀请公告</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第二章</w:t>
      </w:r>
      <w:r>
        <w:rPr>
          <w:rFonts w:hAnsi="宋体" w:cs="宋体" w:hint="eastAsia"/>
        </w:rPr>
        <w:t xml:space="preserve"> </w:t>
      </w:r>
      <w:r>
        <w:rPr>
          <w:rFonts w:hAnsi="宋体" w:cs="宋体" w:hint="eastAsia"/>
        </w:rPr>
        <w:t>谈判须知</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lastRenderedPageBreak/>
        <w:t>第三章</w:t>
      </w:r>
      <w:r>
        <w:rPr>
          <w:rFonts w:hAnsi="宋体" w:cs="宋体" w:hint="eastAsia"/>
        </w:rPr>
        <w:t xml:space="preserve"> </w:t>
      </w:r>
      <w:r>
        <w:rPr>
          <w:rFonts w:hAnsi="宋体" w:cs="宋体" w:hint="eastAsia"/>
        </w:rPr>
        <w:t>评审办法及标准</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第四章</w:t>
      </w:r>
      <w:r>
        <w:rPr>
          <w:rFonts w:hAnsi="宋体" w:cs="宋体" w:hint="eastAsia"/>
        </w:rPr>
        <w:t xml:space="preserve"> </w:t>
      </w:r>
      <w:r>
        <w:rPr>
          <w:rFonts w:hAnsi="宋体" w:cs="宋体" w:hint="eastAsia"/>
        </w:rPr>
        <w:t>用户需求书</w:t>
      </w:r>
      <w:r>
        <w:rPr>
          <w:rFonts w:hAnsi="宋体" w:cs="宋体" w:hint="eastAsia"/>
        </w:rPr>
        <w:t>（另册）</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第五章</w:t>
      </w:r>
      <w:r>
        <w:rPr>
          <w:rFonts w:hAnsi="宋体" w:cs="宋体" w:hint="eastAsia"/>
        </w:rPr>
        <w:t xml:space="preserve"> </w:t>
      </w:r>
      <w:r>
        <w:rPr>
          <w:rFonts w:hAnsi="宋体" w:cs="宋体" w:hint="eastAsia"/>
        </w:rPr>
        <w:t>合同格式条款</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第六章</w:t>
      </w:r>
      <w:r>
        <w:rPr>
          <w:rFonts w:hAnsi="宋体" w:cs="宋体" w:hint="eastAsia"/>
        </w:rPr>
        <w:t xml:space="preserve"> </w:t>
      </w:r>
      <w:r>
        <w:rPr>
          <w:rFonts w:hAnsi="宋体" w:cs="宋体" w:hint="eastAsia"/>
        </w:rPr>
        <w:t>响应文件</w:t>
      </w:r>
      <w:r>
        <w:rPr>
          <w:rFonts w:hAnsi="宋体" w:cs="宋体" w:hint="eastAsia"/>
        </w:rPr>
        <w:t>的</w:t>
      </w:r>
      <w:r>
        <w:rPr>
          <w:rFonts w:hAnsi="宋体" w:cs="宋体" w:hint="eastAsia"/>
        </w:rPr>
        <w:t>组成</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7.3</w:t>
      </w:r>
      <w:r>
        <w:rPr>
          <w:rFonts w:ascii="宋体" w:hAnsi="宋体" w:cs="宋体" w:hint="eastAsia"/>
          <w:szCs w:val="21"/>
        </w:rPr>
        <w:t>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436572" w:rsidRDefault="0030114E">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436572" w:rsidRDefault="0030114E">
      <w:pPr>
        <w:spacing w:line="360" w:lineRule="auto"/>
        <w:ind w:firstLineChars="200" w:firstLine="420"/>
        <w:rPr>
          <w:rFonts w:ascii="宋体" w:hAnsi="宋体" w:cs="宋体"/>
          <w:iCs/>
          <w:szCs w:val="21"/>
        </w:rPr>
      </w:pPr>
      <w:r>
        <w:rPr>
          <w:rFonts w:ascii="宋体" w:hAnsi="宋体" w:cs="宋体" w:hint="eastAsia"/>
          <w:iCs/>
          <w:szCs w:val="21"/>
        </w:rPr>
        <w:t>8.1.</w:t>
      </w:r>
      <w:r>
        <w:rPr>
          <w:rFonts w:ascii="宋体" w:hAnsi="宋体" w:cs="宋体" w:hint="eastAsia"/>
          <w:iCs/>
          <w:szCs w:val="21"/>
        </w:rPr>
        <w:t>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向采购单位提出，</w:t>
      </w:r>
      <w:r>
        <w:rPr>
          <w:rFonts w:ascii="宋体" w:hAnsi="宋体" w:cs="宋体" w:hint="eastAsia"/>
          <w:szCs w:val="21"/>
        </w:rPr>
        <w:t>否则，由此引起的损失由谈判单位自己承担。</w:t>
      </w:r>
    </w:p>
    <w:p w:rsidR="00436572" w:rsidRDefault="0030114E">
      <w:pPr>
        <w:spacing w:line="360" w:lineRule="auto"/>
        <w:ind w:firstLineChars="200" w:firstLine="420"/>
        <w:rPr>
          <w:rFonts w:ascii="宋体" w:hAnsi="宋体" w:cs="宋体"/>
          <w:iCs/>
          <w:szCs w:val="21"/>
        </w:rPr>
      </w:pPr>
      <w:r>
        <w:rPr>
          <w:rFonts w:ascii="宋体" w:hAnsi="宋体" w:cs="宋体" w:hint="eastAsia"/>
          <w:iCs/>
          <w:szCs w:val="21"/>
        </w:rPr>
        <w:t>8.2.</w:t>
      </w:r>
      <w:r>
        <w:rPr>
          <w:rFonts w:ascii="宋体" w:hAnsi="宋体" w:cs="宋体" w:hint="eastAsia"/>
          <w:iCs/>
          <w:szCs w:val="21"/>
        </w:rPr>
        <w:t>在谈判截止时间前，采购单位可主动地或在解答谈判单位提出的问题时对谈判文件进行澄清或修改。</w:t>
      </w:r>
    </w:p>
    <w:p w:rsidR="00436572" w:rsidRDefault="0030114E">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澄清或者修改的内容可能影响响应文件编制的，采购单位应当在提交响应文件截止之日</w:t>
      </w:r>
      <w:r>
        <w:rPr>
          <w:rFonts w:ascii="宋体" w:hAnsi="宋体" w:cs="宋体" w:hint="eastAsia"/>
          <w:kern w:val="0"/>
          <w:szCs w:val="21"/>
        </w:rPr>
        <w:t>3</w:t>
      </w:r>
      <w:r>
        <w:rPr>
          <w:rFonts w:ascii="宋体" w:hAnsi="宋体" w:cs="宋体" w:hint="eastAsia"/>
          <w:kern w:val="0"/>
          <w:szCs w:val="21"/>
        </w:rPr>
        <w:t>个工作日前，在长沙市轨道交通集团有限公司官网（</w:t>
      </w:r>
      <w:r>
        <w:rPr>
          <w:rFonts w:ascii="宋体" w:hAnsi="宋体" w:cs="宋体" w:hint="eastAsia"/>
          <w:kern w:val="0"/>
          <w:szCs w:val="21"/>
        </w:rPr>
        <w:t>http://www.hncsmtr.com/</w:t>
      </w:r>
      <w:r>
        <w:rPr>
          <w:rFonts w:ascii="宋体" w:hAnsi="宋体" w:cs="宋体" w:hint="eastAsia"/>
          <w:kern w:val="0"/>
          <w:szCs w:val="21"/>
        </w:rPr>
        <w:t>）发布澄清或答疑文件及顺延谈判时间，敬请获得谈判文件的所有谈判单位关注，恕不另行通知，如有遗漏采购单位不负任何责任。</w:t>
      </w:r>
    </w:p>
    <w:p w:rsidR="00436572" w:rsidRDefault="0030114E">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436572" w:rsidRDefault="0030114E">
      <w:pPr>
        <w:pStyle w:val="2"/>
        <w:keepNext w:val="0"/>
        <w:keepLines w:val="0"/>
        <w:rPr>
          <w:rFonts w:ascii="宋体" w:hAnsi="宋体" w:cs="宋体"/>
          <w:sz w:val="21"/>
          <w:szCs w:val="21"/>
        </w:rPr>
      </w:pPr>
      <w:bookmarkStart w:id="34" w:name="_Toc84864367"/>
      <w:bookmarkStart w:id="35" w:name="_Toc14891070"/>
      <w:bookmarkStart w:id="36" w:name="_Toc8479"/>
      <w:r>
        <w:rPr>
          <w:rFonts w:ascii="宋体" w:hAnsi="宋体" w:cs="宋体" w:hint="eastAsia"/>
          <w:sz w:val="21"/>
          <w:szCs w:val="21"/>
        </w:rPr>
        <w:t>三、响应文件</w:t>
      </w:r>
      <w:bookmarkEnd w:id="34"/>
      <w:bookmarkEnd w:id="35"/>
      <w:bookmarkEnd w:id="36"/>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w:t>
      </w:r>
      <w:r>
        <w:rPr>
          <w:rFonts w:ascii="宋体" w:hAnsi="宋体" w:cs="宋体" w:hint="eastAsia"/>
          <w:b/>
          <w:bCs/>
          <w:szCs w:val="21"/>
        </w:rPr>
        <w:t>一般要求</w:t>
      </w:r>
    </w:p>
    <w:p w:rsidR="00436572" w:rsidRDefault="0030114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w:t>
      </w:r>
      <w:bookmarkStart w:id="37" w:name="_Hlk68706641"/>
      <w:r>
        <w:rPr>
          <w:rFonts w:ascii="宋体" w:hAnsi="宋体" w:cs="宋体" w:hint="eastAsia"/>
          <w:bCs/>
          <w:szCs w:val="21"/>
        </w:rPr>
        <w:t>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bookmarkEnd w:id="37"/>
    </w:p>
    <w:p w:rsidR="00436572" w:rsidRDefault="0030114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谈判单位提交的响应文件、谈判单位与采购单位的所有来往函电均使用中文。</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10.4</w:t>
      </w:r>
      <w:r>
        <w:rPr>
          <w:rFonts w:hAnsi="宋体" w:cs="宋体" w:hint="eastAsia"/>
        </w:rPr>
        <w:t>响应文件应采用书面形式，电报、传真、电子邮件形式的响应文件概不接受。</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10.5</w:t>
      </w:r>
      <w:r>
        <w:rPr>
          <w:rFonts w:ascii="宋体" w:hAnsi="宋体" w:cs="宋体" w:hint="eastAsia"/>
          <w:szCs w:val="21"/>
        </w:rPr>
        <w:t>谈判单位提交的响应文件应按谈判文件中提供的响应文件格式编制。</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11.1</w:t>
      </w:r>
      <w:r>
        <w:rPr>
          <w:rFonts w:ascii="宋体" w:hAnsi="宋体" w:cs="宋体" w:hint="eastAsia"/>
          <w:szCs w:val="21"/>
        </w:rPr>
        <w:t>响应文件应包括下列内容：</w:t>
      </w:r>
    </w:p>
    <w:p w:rsidR="00436572" w:rsidRDefault="0030114E">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）谈判承诺书</w:t>
      </w:r>
    </w:p>
    <w:p w:rsidR="00436572" w:rsidRDefault="0030114E">
      <w:pPr>
        <w:adjustRightInd w:val="0"/>
        <w:snapToGrid w:val="0"/>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）法定代表人身份证明书</w:t>
      </w:r>
    </w:p>
    <w:p w:rsidR="00436572" w:rsidRDefault="0030114E">
      <w:pPr>
        <w:adjustRightInd w:val="0"/>
        <w:snapToGrid w:val="0"/>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）授权委托书</w:t>
      </w:r>
    </w:p>
    <w:p w:rsidR="00436572" w:rsidRDefault="0030114E">
      <w:pPr>
        <w:adjustRightInd w:val="0"/>
        <w:snapToGrid w:val="0"/>
        <w:spacing w:line="360" w:lineRule="auto"/>
        <w:ind w:firstLineChars="200" w:firstLine="420"/>
        <w:jc w:val="left"/>
        <w:rPr>
          <w:rFonts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hAnsi="宋体" w:hint="eastAsia"/>
          <w:szCs w:val="21"/>
        </w:rPr>
        <w:t>谈判单位资格证明文件</w:t>
      </w:r>
    </w:p>
    <w:p w:rsidR="00436572" w:rsidRDefault="0030114E">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hAnsi="宋体" w:hint="eastAsia"/>
          <w:bCs/>
          <w:szCs w:val="21"/>
        </w:rPr>
        <w:t>与评审办法相关的证明资料</w:t>
      </w:r>
    </w:p>
    <w:p w:rsidR="00436572" w:rsidRDefault="0030114E">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）服务方案</w:t>
      </w:r>
    </w:p>
    <w:p w:rsidR="00436572" w:rsidRDefault="0030114E">
      <w:pPr>
        <w:adjustRightInd w:val="0"/>
        <w:snapToGrid w:val="0"/>
        <w:spacing w:line="360" w:lineRule="auto"/>
        <w:ind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7</w:t>
      </w:r>
      <w:r>
        <w:rPr>
          <w:rFonts w:ascii="宋体" w:hAnsi="宋体" w:hint="eastAsia"/>
          <w:szCs w:val="21"/>
        </w:rPr>
        <w:t>）报价一览表</w:t>
      </w:r>
    </w:p>
    <w:p w:rsidR="00436572" w:rsidRDefault="0030114E">
      <w:pPr>
        <w:adjustRightInd w:val="0"/>
        <w:snapToGrid w:val="0"/>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）分项报价表</w:t>
      </w:r>
    </w:p>
    <w:p w:rsidR="00436572" w:rsidRDefault="0030114E">
      <w:pPr>
        <w:adjustRightInd w:val="0"/>
        <w:snapToGrid w:val="0"/>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）其他资料（如有）</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11.2</w:t>
      </w:r>
      <w:r>
        <w:rPr>
          <w:rFonts w:hAnsi="宋体" w:cs="宋体" w:hint="eastAsia"/>
        </w:rPr>
        <w:t>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11.3</w:t>
      </w:r>
      <w:r>
        <w:rPr>
          <w:rFonts w:ascii="宋体" w:hAnsi="宋体" w:cs="宋体" w:hint="eastAsia"/>
          <w:szCs w:val="21"/>
        </w:rPr>
        <w:t>谈判单位无论成交与否，其递交的响应文件均不予退还。</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w:t>
      </w:r>
      <w:r>
        <w:rPr>
          <w:rFonts w:ascii="宋体" w:hAnsi="宋体" w:cs="宋体" w:hint="eastAsia"/>
          <w:b/>
          <w:bCs/>
          <w:szCs w:val="21"/>
        </w:rPr>
        <w:t>报价要求</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szCs w:val="21"/>
        </w:rPr>
        <w:t>谈判单位应按第六章“响应文件格式”的要求在报价文件中进行报价。谈判单位所报的总价均不得超过最高限价，不超过最高限价的谈判总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12.2</w:t>
      </w:r>
      <w:r>
        <w:rPr>
          <w:rFonts w:ascii="宋体" w:hAnsi="宋体" w:cs="宋体" w:hint="eastAsia"/>
          <w:szCs w:val="21"/>
        </w:rPr>
        <w:t>谈判单位应充分了解该项目的总体情况以及影响谈判报价的其他要素。</w:t>
      </w:r>
      <w:r>
        <w:rPr>
          <w:rFonts w:ascii="宋体" w:hAnsi="宋体" w:cs="宋体" w:hint="eastAsia"/>
          <w:b/>
          <w:szCs w:val="21"/>
        </w:rPr>
        <w:t>最终结算以长沙市轨道交通运营有限公司审核为准。</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12.3</w:t>
      </w:r>
      <w:r>
        <w:rPr>
          <w:rFonts w:ascii="宋体" w:hAnsi="宋体" w:cs="宋体" w:hint="eastAsia"/>
          <w:szCs w:val="21"/>
        </w:rPr>
        <w:t>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cs="宋体" w:hint="eastAsia"/>
          <w:szCs w:val="21"/>
        </w:rPr>
        <w:t>单位在谈判截止时间前修改报价文件中的谈判总报价，应同时修改报价文件《报价一览表》和《分项价格表》中的相</w:t>
      </w:r>
      <w:r>
        <w:rPr>
          <w:rFonts w:ascii="宋体" w:hAnsi="宋体" w:cs="宋体" w:hint="eastAsia"/>
          <w:szCs w:val="21"/>
        </w:rPr>
        <w:t>应报价。</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12.4</w:t>
      </w:r>
      <w:r>
        <w:rPr>
          <w:rFonts w:ascii="宋体" w:hAnsi="宋体" w:cs="宋体" w:hint="eastAsia"/>
          <w:szCs w:val="21"/>
        </w:rPr>
        <w:t>本项目最高限价见</w:t>
      </w:r>
      <w:r>
        <w:rPr>
          <w:rFonts w:ascii="宋体" w:hAnsi="宋体" w:cs="宋体" w:hint="eastAsia"/>
          <w:b/>
          <w:szCs w:val="21"/>
        </w:rPr>
        <w:t>前附表</w:t>
      </w:r>
      <w:r>
        <w:rPr>
          <w:rFonts w:ascii="宋体" w:hAnsi="宋体" w:cs="宋体" w:hint="eastAsia"/>
          <w:szCs w:val="21"/>
        </w:rPr>
        <w:t>。</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12.5</w:t>
      </w:r>
      <w:r>
        <w:rPr>
          <w:rFonts w:ascii="宋体" w:hAnsi="宋体" w:cs="宋体" w:hint="eastAsia"/>
          <w:szCs w:val="21"/>
        </w:rPr>
        <w:t>除合同另有约定外，谈判报价作为中选价及合同价在合同履行期间是固定不变的，不受政策、法规变化以及汇率浮动、物价指数浮动等因素的影响。中选单位不得以任何理由予以变更。以可变动</w:t>
      </w:r>
      <w:r>
        <w:rPr>
          <w:rFonts w:ascii="宋体" w:hAnsi="宋体" w:cs="宋体" w:hint="eastAsia"/>
          <w:szCs w:val="21"/>
        </w:rPr>
        <w:t>价格提交的报价将被认为是非实质响应被拒绝。</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12.6</w:t>
      </w:r>
      <w:r>
        <w:rPr>
          <w:rFonts w:hAnsi="宋体" w:cs="宋体" w:hint="eastAsia"/>
        </w:rPr>
        <w:t>谈判单位递交两份或多份内容不同的报价文件，或在一份报价文件中对同一项目报有两个或多个报价，且未声明哪一个有效的，将被认为是非实质响应被拒绝。</w:t>
      </w:r>
    </w:p>
    <w:p w:rsidR="00436572" w:rsidRDefault="0030114E">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12.7</w:t>
      </w:r>
      <w:r>
        <w:rPr>
          <w:rFonts w:ascii="宋体" w:hAnsi="宋体" w:cs="宋体" w:hint="eastAsia"/>
          <w:bCs/>
          <w:szCs w:val="21"/>
        </w:rPr>
        <w:t>最低报价不能作为中选的保证。</w:t>
      </w:r>
    </w:p>
    <w:p w:rsidR="00436572" w:rsidRDefault="0030114E">
      <w:pPr>
        <w:spacing w:line="360" w:lineRule="auto"/>
        <w:ind w:firstLineChars="200" w:firstLine="420"/>
        <w:jc w:val="left"/>
        <w:rPr>
          <w:rFonts w:ascii="宋体" w:hAnsi="宋体" w:cs="宋体"/>
          <w:b/>
          <w:bCs/>
          <w:color w:val="FF0000"/>
          <w:highlight w:val="magenta"/>
        </w:rPr>
      </w:pPr>
      <w:r>
        <w:rPr>
          <w:rFonts w:ascii="宋体" w:hAnsi="宋体" w:cs="宋体" w:hint="eastAsia"/>
          <w:bCs/>
          <w:szCs w:val="21"/>
        </w:rPr>
        <w:t>12.8</w:t>
      </w:r>
      <w:r>
        <w:rPr>
          <w:rFonts w:ascii="宋体" w:hAnsi="宋体" w:cs="宋体" w:hint="eastAsia"/>
          <w:bCs/>
          <w:szCs w:val="21"/>
        </w:rPr>
        <w:t>本项目为单价合同（</w:t>
      </w:r>
      <w:r>
        <w:rPr>
          <w:rFonts w:ascii="宋体" w:hAnsi="宋体" w:cs="宋体" w:hint="eastAsia"/>
        </w:rPr>
        <w:t>合同执行过程中，合同单价固定不变，不随政府政策（长沙市规定的最低工资标准变化等）及市场物价上涨或回落等因素调整）。按长沙市政府或其职能部门相关规定，本项目的合同价格（即结算价格）最终以履约验收合格确定的最终价款为准。合同价格包括乙方完成合同规定服务范围内</w:t>
      </w:r>
      <w:r>
        <w:rPr>
          <w:rFonts w:ascii="宋体" w:hAnsi="宋体" w:cs="宋体" w:hint="eastAsia"/>
        </w:rPr>
        <w:t>工作内容产生的成本（包括人工（含岗位轮休、遇突击任务需临时增加人员）、培训、财务、服装、装备、设备、材料、工器具、耗材等及由此产生的管理费）、保险（含养老、医疗、失业、工伤、生育、大病保险）、税金、利润等所有费用。</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w:t>
      </w:r>
      <w:r>
        <w:rPr>
          <w:rFonts w:ascii="宋体" w:hAnsi="宋体" w:cs="宋体" w:hint="eastAsia"/>
          <w:b/>
          <w:bCs/>
          <w:szCs w:val="21"/>
        </w:rPr>
        <w:t>响应文件有效期</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13.1</w:t>
      </w:r>
      <w:r>
        <w:rPr>
          <w:rFonts w:ascii="宋体" w:hAnsi="宋体" w:cs="宋体" w:hint="eastAsia"/>
          <w:szCs w:val="21"/>
        </w:rPr>
        <w:t>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14.</w:t>
      </w:r>
      <w:r>
        <w:rPr>
          <w:rFonts w:ascii="宋体" w:hAnsi="宋体" w:cs="宋体" w:hint="eastAsia"/>
          <w:b/>
          <w:bCs/>
          <w:szCs w:val="21"/>
        </w:rPr>
        <w:t>响应文件的编制</w:t>
      </w:r>
    </w:p>
    <w:p w:rsidR="00436572" w:rsidRDefault="0030114E">
      <w:pPr>
        <w:pStyle w:val="38"/>
        <w:ind w:firstLineChars="200" w:firstLine="420"/>
        <w:jc w:val="both"/>
        <w:rPr>
          <w:rFonts w:hAnsi="宋体" w:cs="宋体"/>
          <w:sz w:val="21"/>
          <w:szCs w:val="21"/>
        </w:rPr>
      </w:pPr>
      <w:r>
        <w:rPr>
          <w:rFonts w:hAnsi="宋体" w:cs="宋体" w:hint="eastAsia"/>
          <w:sz w:val="21"/>
          <w:szCs w:val="21"/>
        </w:rPr>
        <w:t>14.1</w:t>
      </w:r>
      <w:r>
        <w:rPr>
          <w:rFonts w:hAnsi="宋体" w:cs="宋体" w:hint="eastAsia"/>
          <w:sz w:val="21"/>
          <w:szCs w:val="21"/>
        </w:rPr>
        <w:t>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14.2</w:t>
      </w:r>
      <w:r>
        <w:rPr>
          <w:rFonts w:hAnsi="宋体" w:cs="宋体" w:hint="eastAsia"/>
        </w:rPr>
        <w:t>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14.3</w:t>
      </w:r>
      <w:r>
        <w:rPr>
          <w:rFonts w:hAnsi="宋体" w:cs="宋体" w:hint="eastAsia"/>
        </w:rPr>
        <w:t>响应文件应尽量避免涂改、行间插字或删除。如果出现上述情况，改</w:t>
      </w:r>
      <w:r>
        <w:rPr>
          <w:rFonts w:hAnsi="宋体" w:cs="宋体" w:hint="eastAsia"/>
        </w:rPr>
        <w:t>动之处应由谈判单位的法定代表人或其授权的代理人签字或盖单位公章。</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14.4</w:t>
      </w:r>
      <w:r>
        <w:rPr>
          <w:rFonts w:hAnsi="宋体" w:cs="宋体" w:hint="eastAsia"/>
        </w:rPr>
        <w:t>响应文件为一式三份，其中正本一份，副本两份，均须胶装成册；电子文件一份（</w:t>
      </w:r>
      <w:r>
        <w:rPr>
          <w:rFonts w:hAnsi="宋体" w:cs="宋体" w:hint="eastAsia"/>
        </w:rPr>
        <w:t>U</w:t>
      </w:r>
      <w:r>
        <w:rPr>
          <w:rFonts w:hAnsi="宋体" w:cs="宋体" w:hint="eastAsia"/>
        </w:rPr>
        <w:t>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436572" w:rsidRDefault="0030114E">
      <w:pPr>
        <w:pStyle w:val="2"/>
        <w:keepNext w:val="0"/>
        <w:keepLines w:val="0"/>
        <w:rPr>
          <w:rFonts w:ascii="宋体" w:hAnsi="宋体" w:cs="宋体"/>
          <w:sz w:val="21"/>
          <w:szCs w:val="21"/>
        </w:rPr>
      </w:pPr>
      <w:bookmarkStart w:id="38" w:name="_Toc14891071"/>
      <w:bookmarkStart w:id="39" w:name="_Toc84864368"/>
      <w:bookmarkStart w:id="40" w:name="_Toc10329"/>
      <w:r>
        <w:rPr>
          <w:rFonts w:ascii="宋体" w:hAnsi="宋体" w:cs="宋体" w:hint="eastAsia"/>
          <w:sz w:val="21"/>
          <w:szCs w:val="21"/>
        </w:rPr>
        <w:t>四、响应文件的递交</w:t>
      </w:r>
      <w:bookmarkEnd w:id="38"/>
      <w:bookmarkEnd w:id="39"/>
      <w:bookmarkEnd w:id="40"/>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436572" w:rsidRDefault="0030114E">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w:t>
      </w:r>
      <w:r>
        <w:rPr>
          <w:rFonts w:ascii="宋体" w:hAnsi="宋体" w:cs="宋体" w:hint="eastAsia"/>
          <w:szCs w:val="21"/>
        </w:rPr>
        <w:t>谈判单位须将响应文件一正两副与电子文件一起密封包装。</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w:t>
      </w:r>
      <w:r>
        <w:rPr>
          <w:rFonts w:ascii="宋体" w:hAnsi="宋体" w:cs="宋体" w:hint="eastAsia"/>
          <w:b/>
          <w:bCs/>
          <w:szCs w:val="21"/>
        </w:rPr>
        <w:t>响应文件的标记</w:t>
      </w:r>
    </w:p>
    <w:p w:rsidR="00436572" w:rsidRDefault="0030114E">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w:t>
      </w:r>
      <w:r>
        <w:rPr>
          <w:rFonts w:ascii="宋体" w:hAnsi="宋体" w:cs="宋体" w:hint="eastAsia"/>
          <w:bCs/>
          <w:szCs w:val="21"/>
        </w:rPr>
        <w:t>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436572">
        <w:trPr>
          <w:trHeight w:val="1859"/>
        </w:trPr>
        <w:tc>
          <w:tcPr>
            <w:tcW w:w="7938" w:type="dxa"/>
          </w:tcPr>
          <w:p w:rsidR="00436572" w:rsidRDefault="0030114E">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436572" w:rsidRDefault="0030114E">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 xml:space="preserve">  </w:t>
            </w:r>
          </w:p>
          <w:p w:rsidR="00436572" w:rsidRDefault="0030114E">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r>
              <w:rPr>
                <w:rFonts w:ascii="宋体" w:hAnsi="宋体" w:cs="宋体" w:hint="eastAsia"/>
                <w:szCs w:val="21"/>
                <w:u w:val="single"/>
              </w:rPr>
              <w:t xml:space="preserve">         </w:t>
            </w:r>
          </w:p>
          <w:p w:rsidR="00436572" w:rsidRDefault="0030114E">
            <w:pPr>
              <w:spacing w:line="360" w:lineRule="auto"/>
              <w:ind w:firstLineChars="400" w:firstLine="840"/>
              <w:rPr>
                <w:rFonts w:ascii="宋体" w:hAnsi="宋体" w:cs="宋体"/>
                <w:szCs w:val="21"/>
              </w:rPr>
            </w:pPr>
            <w:r>
              <w:rPr>
                <w:rFonts w:ascii="宋体" w:hAnsi="宋体" w:cs="宋体" w:hint="eastAsia"/>
                <w:bCs/>
                <w:szCs w:val="21"/>
              </w:rPr>
              <w:t>年</w:t>
            </w:r>
            <w:r>
              <w:rPr>
                <w:rFonts w:ascii="宋体" w:hAnsi="宋体" w:cs="宋体" w:hint="eastAsia"/>
                <w:bCs/>
                <w:szCs w:val="21"/>
              </w:rPr>
              <w:t xml:space="preserve">  </w:t>
            </w:r>
            <w:r>
              <w:rPr>
                <w:rFonts w:ascii="宋体" w:hAnsi="宋体" w:cs="宋体" w:hint="eastAsia"/>
                <w:bCs/>
                <w:szCs w:val="21"/>
              </w:rPr>
              <w:t>月</w:t>
            </w:r>
            <w:r>
              <w:rPr>
                <w:rFonts w:ascii="宋体" w:hAnsi="宋体" w:cs="宋体" w:hint="eastAsia"/>
                <w:bCs/>
                <w:szCs w:val="21"/>
              </w:rPr>
              <w:t xml:space="preserve">  </w:t>
            </w:r>
            <w:r>
              <w:rPr>
                <w:rFonts w:ascii="宋体" w:hAnsi="宋体" w:cs="宋体" w:hint="eastAsia"/>
                <w:bCs/>
                <w:szCs w:val="21"/>
              </w:rPr>
              <w:t>日</w:t>
            </w:r>
          </w:p>
        </w:tc>
      </w:tr>
    </w:tbl>
    <w:p w:rsidR="00436572" w:rsidRDefault="00436572">
      <w:pPr>
        <w:adjustRightInd w:val="0"/>
        <w:snapToGrid w:val="0"/>
        <w:spacing w:line="360" w:lineRule="auto"/>
        <w:ind w:firstLineChars="196" w:firstLine="413"/>
        <w:rPr>
          <w:rFonts w:ascii="宋体" w:hAnsi="宋体" w:cs="宋体"/>
          <w:b/>
          <w:bCs/>
          <w:color w:val="FF0000"/>
          <w:szCs w:val="21"/>
        </w:rPr>
      </w:pP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w:t>
      </w:r>
      <w:r>
        <w:rPr>
          <w:rFonts w:ascii="宋体" w:hAnsi="宋体" w:cs="宋体" w:hint="eastAsia"/>
          <w:b/>
          <w:bCs/>
          <w:szCs w:val="21"/>
        </w:rPr>
        <w:t>响应文件的递交</w:t>
      </w:r>
    </w:p>
    <w:p w:rsidR="00436572" w:rsidRDefault="0030114E">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w:t>
      </w:r>
      <w:r>
        <w:rPr>
          <w:rFonts w:ascii="宋体" w:hAnsi="宋体" w:cs="宋体" w:hint="eastAsia"/>
          <w:szCs w:val="21"/>
        </w:rPr>
        <w:t>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436572" w:rsidRDefault="0030114E">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w:t>
      </w:r>
      <w:r>
        <w:rPr>
          <w:rFonts w:ascii="宋体" w:hAnsi="宋体" w:cs="宋体" w:hint="eastAsia"/>
          <w:bCs/>
          <w:szCs w:val="21"/>
        </w:rPr>
        <w:t>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436572" w:rsidRDefault="0030114E">
      <w:pPr>
        <w:pStyle w:val="2"/>
        <w:keepNext w:val="0"/>
        <w:keepLines w:val="0"/>
        <w:rPr>
          <w:rFonts w:ascii="宋体" w:hAnsi="宋体" w:cs="宋体"/>
          <w:sz w:val="21"/>
          <w:szCs w:val="21"/>
        </w:rPr>
      </w:pPr>
      <w:bookmarkStart w:id="41" w:name="_Toc84864369"/>
      <w:bookmarkStart w:id="42" w:name="_Toc14891072"/>
      <w:bookmarkStart w:id="43" w:name="_Toc17144"/>
      <w:r>
        <w:rPr>
          <w:rFonts w:ascii="宋体" w:hAnsi="宋体" w:cs="宋体" w:hint="eastAsia"/>
          <w:sz w:val="21"/>
          <w:szCs w:val="21"/>
        </w:rPr>
        <w:t>五、响应文件的评审</w:t>
      </w:r>
      <w:bookmarkEnd w:id="41"/>
      <w:bookmarkEnd w:id="42"/>
      <w:bookmarkEnd w:id="43"/>
    </w:p>
    <w:p w:rsidR="00436572" w:rsidRDefault="0030114E">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436572" w:rsidRDefault="0030114E">
      <w:pPr>
        <w:pStyle w:val="2"/>
        <w:keepNext w:val="0"/>
        <w:keepLines w:val="0"/>
        <w:rPr>
          <w:rFonts w:ascii="宋体" w:hAnsi="宋体" w:cs="宋体"/>
          <w:sz w:val="21"/>
          <w:szCs w:val="21"/>
        </w:rPr>
      </w:pPr>
      <w:bookmarkStart w:id="44" w:name="_Toc14891073"/>
      <w:bookmarkStart w:id="45" w:name="_Toc84864370"/>
      <w:bookmarkStart w:id="46" w:name="_Toc19423"/>
      <w:r>
        <w:rPr>
          <w:rFonts w:ascii="宋体" w:hAnsi="宋体" w:cs="宋体" w:hint="eastAsia"/>
          <w:sz w:val="21"/>
          <w:szCs w:val="21"/>
        </w:rPr>
        <w:t>六、响应文件的澄清、说明及补正</w:t>
      </w:r>
      <w:bookmarkEnd w:id="44"/>
      <w:bookmarkEnd w:id="45"/>
      <w:bookmarkEnd w:id="46"/>
    </w:p>
    <w:p w:rsidR="00436572" w:rsidRDefault="0030114E">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lastRenderedPageBreak/>
        <w:t>19.</w:t>
      </w:r>
      <w:r>
        <w:rPr>
          <w:rFonts w:ascii="宋体" w:hAnsi="宋体" w:cs="宋体" w:hint="eastAsia"/>
          <w:b/>
          <w:kern w:val="0"/>
          <w:szCs w:val="21"/>
        </w:rPr>
        <w:t>澄清</w:t>
      </w:r>
    </w:p>
    <w:p w:rsidR="00436572" w:rsidRDefault="0030114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w:t>
      </w:r>
      <w:r>
        <w:rPr>
          <w:rFonts w:ascii="宋体" w:hAnsi="宋体" w:cs="宋体" w:hint="eastAsia"/>
          <w:kern w:val="0"/>
          <w:szCs w:val="21"/>
        </w:rPr>
        <w:t>谈判评审小组可就响应文件中含糊之处要求谈判单位进行解释或澄清，谈判单位必须按照要求派法定代表人或授权委托人进行答疑和澄清。</w:t>
      </w:r>
    </w:p>
    <w:p w:rsidR="00436572" w:rsidRDefault="0030114E">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w:t>
      </w:r>
      <w:r>
        <w:rPr>
          <w:rFonts w:ascii="宋体" w:hAnsi="宋体" w:cs="宋体" w:hint="eastAsia"/>
          <w:b/>
          <w:kern w:val="0"/>
          <w:szCs w:val="21"/>
        </w:rPr>
        <w:t>说明及补正</w:t>
      </w:r>
    </w:p>
    <w:p w:rsidR="00436572" w:rsidRDefault="0030114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w:t>
      </w:r>
      <w:r>
        <w:rPr>
          <w:rFonts w:ascii="宋体" w:hAnsi="宋体" w:cs="宋体" w:hint="eastAsia"/>
          <w:kern w:val="0"/>
          <w:szCs w:val="21"/>
        </w:rPr>
        <w:t>必要时谈判评审小组可要求谈判单位就澄清的问题作书面回答或承诺，该书面回答或承诺应有谈判单位法定代表人或委托代理人的签字或盖章，并将作为响应文件的一部分。</w:t>
      </w:r>
    </w:p>
    <w:p w:rsidR="00436572" w:rsidRDefault="0030114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谈判单位对响应文件的澄清不得改变谈判报价及实质内容。</w:t>
      </w:r>
    </w:p>
    <w:p w:rsidR="00436572" w:rsidRDefault="0030114E">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w:t>
      </w:r>
      <w:r>
        <w:rPr>
          <w:rFonts w:ascii="宋体" w:hAnsi="宋体" w:cs="宋体" w:hint="eastAsia"/>
          <w:kern w:val="0"/>
          <w:szCs w:val="21"/>
        </w:rPr>
        <w:t>与谈判文件有重大偏离的响应文件将被拒绝。重大偏离指谈判总报价、谈判有效期、服务期明显不能满足谈判文件的要求。这些偏离不允许在响应文</w:t>
      </w:r>
      <w:r>
        <w:rPr>
          <w:rFonts w:ascii="宋体" w:hAnsi="宋体" w:cs="宋体" w:hint="eastAsia"/>
          <w:kern w:val="0"/>
          <w:szCs w:val="21"/>
        </w:rPr>
        <w:t>件递交截止时间之后修正。</w:t>
      </w:r>
    </w:p>
    <w:p w:rsidR="00436572" w:rsidRDefault="0030114E">
      <w:pPr>
        <w:pStyle w:val="2"/>
        <w:keepNext w:val="0"/>
        <w:keepLines w:val="0"/>
        <w:rPr>
          <w:rFonts w:ascii="宋体" w:hAnsi="宋体" w:cs="宋体"/>
          <w:sz w:val="21"/>
          <w:szCs w:val="21"/>
        </w:rPr>
      </w:pPr>
      <w:bookmarkStart w:id="47" w:name="_Toc14891074"/>
      <w:bookmarkStart w:id="48" w:name="_Toc84864371"/>
      <w:bookmarkStart w:id="49" w:name="_Toc10703"/>
      <w:r>
        <w:rPr>
          <w:rFonts w:ascii="宋体" w:hAnsi="宋体" w:cs="宋体" w:hint="eastAsia"/>
          <w:sz w:val="21"/>
          <w:szCs w:val="21"/>
        </w:rPr>
        <w:t>七、中选结果与授予合同</w:t>
      </w:r>
      <w:bookmarkEnd w:id="47"/>
      <w:bookmarkEnd w:id="48"/>
      <w:bookmarkEnd w:id="49"/>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w:t>
      </w:r>
      <w:r>
        <w:rPr>
          <w:rFonts w:ascii="宋体" w:hAnsi="宋体" w:cs="宋体" w:hint="eastAsia"/>
          <w:b/>
          <w:bCs/>
          <w:szCs w:val="21"/>
        </w:rPr>
        <w:t>中选信息的公布</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21.1</w:t>
      </w:r>
      <w:r>
        <w:rPr>
          <w:rFonts w:hAnsi="宋体" w:cs="宋体" w:hint="eastAsia"/>
        </w:rPr>
        <w:t>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w:t>
      </w:r>
      <w:r>
        <w:rPr>
          <w:rFonts w:hAnsi="宋体" w:cs="宋体" w:hint="eastAsia"/>
          <w:b/>
          <w:bCs/>
        </w:rPr>
        <w:t>3</w:t>
      </w:r>
      <w:r>
        <w:rPr>
          <w:rFonts w:hAnsi="宋体" w:cs="宋体" w:hint="eastAsia"/>
          <w:b/>
          <w:bCs/>
        </w:rPr>
        <w:t>个工作日</w:t>
      </w:r>
      <w:r>
        <w:rPr>
          <w:rFonts w:hAnsi="宋体" w:cs="宋体" w:hint="eastAsia"/>
        </w:rPr>
        <w:t>。</w:t>
      </w:r>
    </w:p>
    <w:p w:rsidR="00436572" w:rsidRDefault="0030114E">
      <w:pPr>
        <w:pStyle w:val="afc"/>
        <w:adjustRightInd w:val="0"/>
        <w:snapToGrid w:val="0"/>
        <w:spacing w:line="360" w:lineRule="auto"/>
        <w:ind w:firstLineChars="200" w:firstLine="422"/>
        <w:rPr>
          <w:rFonts w:hAnsi="宋体" w:cs="宋体"/>
          <w:b/>
          <w:bCs/>
        </w:rPr>
      </w:pPr>
      <w:r>
        <w:rPr>
          <w:rFonts w:hAnsi="宋体" w:cs="宋体" w:hint="eastAsia"/>
          <w:b/>
          <w:bCs/>
        </w:rPr>
        <w:t>22.</w:t>
      </w:r>
      <w:r>
        <w:rPr>
          <w:rFonts w:hAnsi="宋体" w:cs="宋体" w:hint="eastAsia"/>
          <w:b/>
          <w:bCs/>
        </w:rPr>
        <w:t>评审结果异议</w:t>
      </w:r>
    </w:p>
    <w:p w:rsidR="00436572" w:rsidRDefault="0030114E">
      <w:pPr>
        <w:pStyle w:val="afc"/>
        <w:adjustRightInd w:val="0"/>
        <w:snapToGrid w:val="0"/>
        <w:spacing w:line="360" w:lineRule="auto"/>
        <w:ind w:firstLineChars="200" w:firstLine="420"/>
        <w:rPr>
          <w:rFonts w:hAnsi="宋体" w:cs="宋体"/>
          <w:b/>
        </w:rPr>
      </w:pPr>
      <w:r>
        <w:rPr>
          <w:rFonts w:hAnsi="宋体" w:cs="宋体" w:hint="eastAsia"/>
          <w:kern w:val="0"/>
        </w:rPr>
        <w:t>22.1</w:t>
      </w:r>
      <w:r>
        <w:rPr>
          <w:rFonts w:hAnsi="宋体" w:cs="宋体" w:hint="eastAsia"/>
          <w:kern w:val="0"/>
        </w:rPr>
        <w:t>谈判单位对评审结果有异议的，应当在结果公示期间提出。</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w:t>
      </w:r>
      <w:r>
        <w:rPr>
          <w:rFonts w:ascii="宋体" w:hAnsi="宋体" w:cs="宋体" w:hint="eastAsia"/>
          <w:b/>
          <w:bCs/>
          <w:szCs w:val="21"/>
        </w:rPr>
        <w:t>中选通知</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23.1</w:t>
      </w:r>
      <w:r>
        <w:rPr>
          <w:rFonts w:hAnsi="宋体" w:cs="宋体" w:hint="eastAsia"/>
        </w:rPr>
        <w:t>中选单位确定后，采购单位将以书面形式向中选单位发出中选通知书。中选通知书对采购单位和中选单位具有同等法律效力。</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w:t>
      </w:r>
      <w:r>
        <w:rPr>
          <w:rFonts w:ascii="宋体" w:hAnsi="宋体" w:cs="宋体" w:hint="eastAsia"/>
          <w:b/>
          <w:bCs/>
          <w:szCs w:val="21"/>
        </w:rPr>
        <w:t>签订合同</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24.1</w:t>
      </w:r>
      <w:r>
        <w:rPr>
          <w:rFonts w:hAnsi="宋体" w:cs="宋体" w:hint="eastAsia"/>
        </w:rPr>
        <w:t>谈判文件、中选单位的响应文件及其补充的文件等均为签订合同的依据。</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24.2</w:t>
      </w:r>
      <w:r>
        <w:rPr>
          <w:rFonts w:hAnsi="宋体" w:cs="宋体" w:hint="eastAsia"/>
        </w:rPr>
        <w:t>中选单位应当在中选通知书发出后及时与采购单位签订合同。</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24.3</w:t>
      </w:r>
      <w:r>
        <w:rPr>
          <w:rFonts w:hAnsi="宋体" w:cs="宋体" w:hint="eastAsia"/>
        </w:rPr>
        <w:t>中选单位应当按照合同约定履行义务。</w:t>
      </w:r>
    </w:p>
    <w:p w:rsidR="00436572" w:rsidRDefault="0030114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w:t>
      </w:r>
      <w:r>
        <w:rPr>
          <w:rFonts w:ascii="宋体" w:hAnsi="宋体" w:cs="宋体" w:hint="eastAsia"/>
          <w:b/>
          <w:bCs/>
          <w:szCs w:val="21"/>
        </w:rPr>
        <w:t>纪律和监督</w:t>
      </w:r>
    </w:p>
    <w:p w:rsidR="00436572" w:rsidRDefault="0030114E">
      <w:pPr>
        <w:spacing w:line="360" w:lineRule="auto"/>
        <w:ind w:firstLineChars="200" w:firstLine="422"/>
        <w:rPr>
          <w:rFonts w:ascii="宋体" w:hAnsi="宋体" w:cs="宋体"/>
          <w:b/>
          <w:bCs/>
          <w:szCs w:val="21"/>
        </w:rPr>
      </w:pPr>
      <w:r>
        <w:rPr>
          <w:rFonts w:ascii="宋体" w:hAnsi="宋体" w:cs="宋体" w:hint="eastAsia"/>
          <w:b/>
          <w:bCs/>
          <w:szCs w:val="21"/>
        </w:rPr>
        <w:t>25.1</w:t>
      </w:r>
      <w:r>
        <w:rPr>
          <w:rFonts w:ascii="宋体" w:hAnsi="宋体" w:cs="宋体" w:hint="eastAsia"/>
          <w:b/>
          <w:bCs/>
          <w:szCs w:val="21"/>
        </w:rPr>
        <w:t>对采购单位的纪律要求</w:t>
      </w:r>
    </w:p>
    <w:p w:rsidR="00436572" w:rsidRDefault="0030114E">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436572" w:rsidRDefault="0030114E">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w:t>
      </w:r>
      <w:r>
        <w:rPr>
          <w:rFonts w:ascii="宋体" w:hAnsi="宋体" w:cs="宋体" w:hint="eastAsia"/>
          <w:b/>
          <w:bCs/>
          <w:szCs w:val="21"/>
        </w:rPr>
        <w:t>对谈判单位的纪律要求</w:t>
      </w:r>
    </w:p>
    <w:p w:rsidR="00436572" w:rsidRDefault="0030114E">
      <w:pPr>
        <w:pStyle w:val="38"/>
        <w:ind w:firstLineChars="200" w:firstLine="420"/>
        <w:jc w:val="both"/>
        <w:rPr>
          <w:rFonts w:hAnsi="宋体" w:cs="宋体"/>
          <w:sz w:val="21"/>
          <w:szCs w:val="21"/>
        </w:rPr>
      </w:pPr>
      <w:r>
        <w:rPr>
          <w:rFonts w:hAnsi="宋体" w:cs="宋体" w:hint="eastAsia"/>
          <w:sz w:val="21"/>
          <w:szCs w:val="21"/>
        </w:rPr>
        <w:t>谈判单位不得相互串通或者与采购单位串通，不得向采购单位或者谈判评审小组成员行贿谋取中选，不得以他人名义参与谈判或者以其他方式弄虚作假骗取中选；谈判单位不得以任何方式干扰、影响评审工作。</w:t>
      </w:r>
    </w:p>
    <w:p w:rsidR="00436572" w:rsidRDefault="0030114E">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w:t>
      </w:r>
      <w:r>
        <w:rPr>
          <w:rFonts w:ascii="宋体" w:hAnsi="宋体" w:cs="宋体" w:hint="eastAsia"/>
          <w:b/>
          <w:bCs/>
          <w:szCs w:val="21"/>
        </w:rPr>
        <w:t>对</w:t>
      </w:r>
      <w:r>
        <w:rPr>
          <w:rFonts w:ascii="宋体" w:hAnsi="宋体" w:cs="宋体" w:hint="eastAsia"/>
          <w:b/>
          <w:szCs w:val="21"/>
        </w:rPr>
        <w:t>谈判评审小组</w:t>
      </w:r>
      <w:r>
        <w:rPr>
          <w:rFonts w:ascii="宋体" w:hAnsi="宋体" w:cs="宋体" w:hint="eastAsia"/>
          <w:b/>
          <w:bCs/>
          <w:szCs w:val="21"/>
        </w:rPr>
        <w:t>成员的纪律要求</w:t>
      </w:r>
    </w:p>
    <w:p w:rsidR="00436572" w:rsidRDefault="0030114E">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w:t>
      </w:r>
      <w:r>
        <w:rPr>
          <w:rFonts w:hAnsi="宋体" w:cs="宋体" w:hint="eastAsia"/>
          <w:sz w:val="21"/>
          <w:szCs w:val="21"/>
        </w:rPr>
        <w:lastRenderedPageBreak/>
        <w:t>行职责，遵守职业道德，不得擅离职守，影响评审程序正常进行，不得使用第</w:t>
      </w:r>
      <w:bookmarkStart w:id="50" w:name="page32"/>
      <w:bookmarkEnd w:id="50"/>
      <w:r>
        <w:rPr>
          <w:rFonts w:hAnsi="宋体" w:cs="宋体" w:hint="eastAsia"/>
          <w:sz w:val="21"/>
          <w:szCs w:val="21"/>
        </w:rPr>
        <w:t>三章“评审办法”没有规定的评审因素和标准进行评审。</w:t>
      </w:r>
    </w:p>
    <w:p w:rsidR="00436572" w:rsidRDefault="0030114E">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w:t>
      </w:r>
      <w:r>
        <w:rPr>
          <w:rFonts w:ascii="宋体" w:hAnsi="宋体" w:cs="宋体" w:hint="eastAsia"/>
          <w:b/>
          <w:bCs/>
          <w:szCs w:val="21"/>
        </w:rPr>
        <w:t>对与</w:t>
      </w:r>
      <w:r>
        <w:rPr>
          <w:rFonts w:ascii="宋体" w:hAnsi="宋体" w:cs="宋体" w:hint="eastAsia"/>
          <w:b/>
          <w:bCs/>
          <w:szCs w:val="21"/>
        </w:rPr>
        <w:t>评审活动有关的工作人员的纪律要求</w:t>
      </w:r>
    </w:p>
    <w:p w:rsidR="00436572" w:rsidRDefault="0030114E">
      <w:pPr>
        <w:pStyle w:val="afc"/>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436572" w:rsidRDefault="0030114E">
      <w:pPr>
        <w:pStyle w:val="2"/>
        <w:keepNext w:val="0"/>
        <w:keepLines w:val="0"/>
        <w:rPr>
          <w:rFonts w:ascii="宋体" w:hAnsi="宋体" w:cs="宋体"/>
          <w:sz w:val="21"/>
          <w:szCs w:val="21"/>
        </w:rPr>
      </w:pPr>
      <w:bookmarkStart w:id="51" w:name="_Toc84864372"/>
      <w:bookmarkStart w:id="52" w:name="_Toc14891075"/>
      <w:bookmarkStart w:id="53" w:name="_Toc23876"/>
      <w:r>
        <w:rPr>
          <w:rFonts w:ascii="宋体" w:hAnsi="宋体" w:cs="宋体" w:hint="eastAsia"/>
          <w:sz w:val="21"/>
          <w:szCs w:val="21"/>
        </w:rPr>
        <w:t>八、其他</w:t>
      </w:r>
      <w:bookmarkEnd w:id="51"/>
      <w:bookmarkEnd w:id="52"/>
      <w:bookmarkEnd w:id="53"/>
    </w:p>
    <w:p w:rsidR="00436572" w:rsidRDefault="0030114E">
      <w:pPr>
        <w:adjustRightInd w:val="0"/>
        <w:snapToGrid w:val="0"/>
        <w:spacing w:line="360" w:lineRule="auto"/>
        <w:ind w:firstLineChars="200" w:firstLine="420"/>
        <w:rPr>
          <w:rFonts w:hAnsi="宋体"/>
          <w:szCs w:val="21"/>
        </w:rPr>
      </w:pPr>
      <w:r>
        <w:rPr>
          <w:rFonts w:ascii="宋体" w:hAnsi="宋体" w:cs="宋体" w:hint="eastAsia"/>
          <w:szCs w:val="21"/>
        </w:rPr>
        <w:t>26.</w:t>
      </w:r>
      <w:r>
        <w:rPr>
          <w:rFonts w:ascii="宋体" w:hAnsi="宋体" w:cs="宋体" w:hint="eastAsia"/>
          <w:szCs w:val="21"/>
        </w:rPr>
        <w:t>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w:t>
      </w:r>
      <w:r>
        <w:rPr>
          <w:rFonts w:ascii="宋体" w:hAnsi="宋体" w:cs="宋体" w:hint="eastAsia"/>
          <w:szCs w:val="21"/>
        </w:rPr>
        <w:t>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rsidR="00436572" w:rsidRDefault="00436572">
      <w:pPr>
        <w:adjustRightInd w:val="0"/>
        <w:snapToGrid w:val="0"/>
        <w:spacing w:line="360" w:lineRule="auto"/>
        <w:ind w:left="964" w:hangingChars="300" w:hanging="964"/>
        <w:jc w:val="center"/>
        <w:rPr>
          <w:rFonts w:ascii="黑体" w:eastAsia="黑体"/>
          <w:b/>
          <w:sz w:val="32"/>
          <w:szCs w:val="32"/>
        </w:rPr>
        <w:sectPr w:rsidR="00436572">
          <w:footerReference w:type="default" r:id="rId12"/>
          <w:pgSz w:w="11906" w:h="16838"/>
          <w:pgMar w:top="1440" w:right="1797" w:bottom="1440" w:left="1797" w:header="851" w:footer="851" w:gutter="0"/>
          <w:pgNumType w:start="1"/>
          <w:cols w:space="720"/>
          <w:docGrid w:linePitch="312"/>
        </w:sectPr>
      </w:pPr>
    </w:p>
    <w:p w:rsidR="00436572" w:rsidRDefault="0030114E">
      <w:pPr>
        <w:pStyle w:val="1"/>
        <w:keepNext w:val="0"/>
        <w:spacing w:line="360" w:lineRule="auto"/>
        <w:rPr>
          <w:rFonts w:ascii="宋体" w:hAnsi="宋体" w:cs="宋体"/>
          <w:bCs w:val="0"/>
          <w:sz w:val="32"/>
          <w:szCs w:val="32"/>
        </w:rPr>
      </w:pPr>
      <w:bookmarkStart w:id="54" w:name="_Toc28427"/>
      <w:bookmarkStart w:id="55" w:name="_Toc84864373"/>
      <w:bookmarkStart w:id="56" w:name="_Toc5567"/>
      <w:bookmarkStart w:id="57" w:name="_Toc4275"/>
      <w:bookmarkStart w:id="58" w:name="_Toc30088"/>
      <w:r>
        <w:rPr>
          <w:rFonts w:ascii="宋体" w:hAnsi="宋体" w:cs="宋体" w:hint="eastAsia"/>
          <w:bCs w:val="0"/>
          <w:sz w:val="32"/>
          <w:szCs w:val="32"/>
        </w:rPr>
        <w:lastRenderedPageBreak/>
        <w:t>第三章</w:t>
      </w:r>
      <w:r>
        <w:rPr>
          <w:rFonts w:ascii="宋体" w:hAnsi="宋体" w:cs="宋体" w:hint="eastAsia"/>
          <w:bCs w:val="0"/>
          <w:sz w:val="32"/>
          <w:szCs w:val="32"/>
        </w:rPr>
        <w:t xml:space="preserve">  </w:t>
      </w:r>
      <w:r>
        <w:rPr>
          <w:rFonts w:ascii="宋体" w:hAnsi="宋体" w:cs="宋体" w:hint="eastAsia"/>
          <w:bCs w:val="0"/>
          <w:sz w:val="32"/>
          <w:szCs w:val="32"/>
        </w:rPr>
        <w:t>评审办法及标准</w:t>
      </w:r>
      <w:bookmarkEnd w:id="54"/>
      <w:bookmarkEnd w:id="55"/>
      <w:bookmarkEnd w:id="56"/>
      <w:bookmarkEnd w:id="57"/>
      <w:bookmarkEnd w:id="58"/>
    </w:p>
    <w:p w:rsidR="00436572" w:rsidRDefault="00436572">
      <w:pPr>
        <w:adjustRightInd w:val="0"/>
        <w:snapToGrid w:val="0"/>
        <w:spacing w:line="360" w:lineRule="auto"/>
        <w:ind w:left="632" w:hangingChars="300" w:hanging="632"/>
        <w:rPr>
          <w:rFonts w:ascii="宋体" w:hAnsi="宋体" w:cs="宋体"/>
          <w:b/>
          <w:szCs w:val="21"/>
        </w:rPr>
      </w:pPr>
    </w:p>
    <w:p w:rsidR="00436572" w:rsidRDefault="0030114E">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436572" w:rsidRDefault="0030114E">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w:t>
      </w:r>
      <w:r>
        <w:rPr>
          <w:rFonts w:ascii="宋体" w:hAnsi="宋体" w:hint="eastAsia"/>
          <w:bCs/>
          <w:color w:val="000000"/>
          <w:szCs w:val="21"/>
        </w:rPr>
        <w:t>本项目采用</w:t>
      </w:r>
      <w:r>
        <w:rPr>
          <w:rFonts w:ascii="宋体" w:hAnsi="宋体" w:hint="eastAsia"/>
          <w:b/>
          <w:bCs/>
          <w:szCs w:val="21"/>
        </w:rPr>
        <w:t>综合评审法</w:t>
      </w:r>
      <w:r>
        <w:rPr>
          <w:rFonts w:ascii="宋体" w:hAnsi="宋体" w:cs="宋体" w:hint="eastAsia"/>
          <w:szCs w:val="21"/>
        </w:rPr>
        <w:t>。</w:t>
      </w:r>
    </w:p>
    <w:p w:rsidR="00436572" w:rsidRDefault="0030114E">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436572" w:rsidRDefault="0030114E">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w:t>
      </w:r>
      <w:r>
        <w:rPr>
          <w:rFonts w:ascii="宋体" w:hAnsi="宋体" w:cs="宋体" w:hint="eastAsia"/>
          <w:bCs/>
          <w:szCs w:val="21"/>
        </w:rPr>
        <w:t>采购单位在前附表内规定的谈判时间及地点组织谈判活动。谈判活动由采购单位、谈判单位代表参与。</w:t>
      </w:r>
    </w:p>
    <w:p w:rsidR="00436572" w:rsidRDefault="0030114E">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w:t>
      </w:r>
      <w:r>
        <w:rPr>
          <w:rFonts w:ascii="宋体" w:hAnsi="宋体" w:cs="宋体" w:hint="eastAsia"/>
          <w:bCs/>
          <w:szCs w:val="21"/>
        </w:rPr>
        <w:t>谈判程序分为：</w:t>
      </w:r>
      <w:r>
        <w:rPr>
          <w:rFonts w:ascii="宋体" w:hAnsi="宋体" w:cs="宋体" w:hint="eastAsia"/>
          <w:b/>
          <w:szCs w:val="21"/>
        </w:rPr>
        <w:t>谈判验证阶段及谈判评审阶段。</w:t>
      </w:r>
    </w:p>
    <w:p w:rsidR="00436572" w:rsidRDefault="0030114E">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436572" w:rsidRDefault="0030114E">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436572" w:rsidRDefault="0030114E">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w:t>
      </w:r>
      <w:r>
        <w:rPr>
          <w:rFonts w:ascii="宋体" w:hAnsi="宋体" w:cs="宋体" w:hint="eastAsia"/>
          <w:bCs/>
          <w:szCs w:val="21"/>
        </w:rPr>
        <w:t>身份验证阶段</w:t>
      </w:r>
    </w:p>
    <w:p w:rsidR="00436572" w:rsidRDefault="0030114E">
      <w:pPr>
        <w:widowControl/>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bCs/>
          <w:szCs w:val="21"/>
        </w:rPr>
        <w:t>.1</w:t>
      </w:r>
      <w:r>
        <w:rPr>
          <w:rFonts w:ascii="宋体" w:hAnsi="宋体" w:hint="eastAsia"/>
          <w:bCs/>
          <w:szCs w:val="21"/>
        </w:rPr>
        <w:t>.1</w:t>
      </w:r>
      <w:r>
        <w:rPr>
          <w:rFonts w:ascii="宋体" w:hAnsi="宋体" w:hint="eastAsia"/>
          <w:bCs/>
          <w:szCs w:val="21"/>
        </w:rPr>
        <w:t>采购单位现场</w:t>
      </w:r>
      <w:r>
        <w:rPr>
          <w:rFonts w:ascii="宋体" w:hAnsi="宋体" w:hint="eastAsia"/>
          <w:bCs/>
          <w:szCs w:val="21"/>
        </w:rPr>
        <w:t>监督员</w:t>
      </w:r>
      <w:r>
        <w:rPr>
          <w:rFonts w:ascii="宋体" w:hAnsi="宋体" w:hint="eastAsia"/>
          <w:bCs/>
          <w:szCs w:val="21"/>
        </w:rPr>
        <w:t>按本文件前附表内规定的响应文件的递交要求，对参与谈判的单位代表身份进行验证。</w:t>
      </w:r>
    </w:p>
    <w:p w:rsidR="00436572" w:rsidRDefault="0030114E">
      <w:pPr>
        <w:adjustRightInd w:val="0"/>
        <w:snapToGrid w:val="0"/>
        <w:spacing w:line="360" w:lineRule="auto"/>
        <w:ind w:firstLineChars="200" w:firstLine="420"/>
        <w:rPr>
          <w:rFonts w:ascii="宋体" w:hAnsi="宋体" w:cs="宋体"/>
          <w:szCs w:val="21"/>
        </w:rPr>
      </w:pPr>
      <w:r>
        <w:rPr>
          <w:rFonts w:ascii="宋体" w:hAnsi="宋体" w:hint="eastAsia"/>
          <w:bCs/>
          <w:szCs w:val="21"/>
        </w:rPr>
        <w:t>3.1</w:t>
      </w:r>
      <w:r>
        <w:rPr>
          <w:rFonts w:ascii="宋体" w:hAnsi="宋体" w:hint="eastAsia"/>
          <w:bCs/>
          <w:szCs w:val="21"/>
        </w:rPr>
        <w:t>.2</w:t>
      </w:r>
      <w:r>
        <w:rPr>
          <w:rFonts w:ascii="宋体" w:hAnsi="宋体" w:hint="eastAsia"/>
          <w:bCs/>
          <w:szCs w:val="21"/>
        </w:rPr>
        <w:t>参与谈判的代表身份经验证不合格的，视为无效响应，</w:t>
      </w:r>
      <w:r>
        <w:rPr>
          <w:rFonts w:ascii="宋体" w:hAnsi="宋体" w:hint="eastAsia"/>
          <w:szCs w:val="21"/>
        </w:rPr>
        <w:t>不进入下阶段评审应退场。</w:t>
      </w:r>
    </w:p>
    <w:p w:rsidR="00436572" w:rsidRDefault="0030114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w:t>
      </w:r>
      <w:r>
        <w:rPr>
          <w:rFonts w:ascii="宋体" w:hAnsi="宋体" w:cs="宋体" w:hint="eastAsia"/>
          <w:bCs/>
          <w:szCs w:val="21"/>
        </w:rPr>
        <w:t>唱价阶段</w:t>
      </w:r>
    </w:p>
    <w:p w:rsidR="00436572" w:rsidRDefault="0030114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w:t>
      </w:r>
      <w:r>
        <w:rPr>
          <w:rFonts w:ascii="宋体" w:hAnsi="宋体" w:cs="宋体" w:hint="eastAsia"/>
          <w:bCs/>
          <w:szCs w:val="21"/>
        </w:rPr>
        <w:t>身份验证结束后，由采购单位当众拆封经身份验证合格的谈判单位的谈判响应文件，宣读响应文件中《报价一览表》内容，并记录在案。</w:t>
      </w:r>
    </w:p>
    <w:p w:rsidR="00436572" w:rsidRDefault="0030114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w:t>
      </w:r>
      <w:r>
        <w:rPr>
          <w:rFonts w:ascii="宋体" w:hAnsi="宋体" w:cs="宋体" w:hint="eastAsia"/>
          <w:bCs/>
          <w:szCs w:val="21"/>
        </w:rPr>
        <w:t>谈判单位法定代表人或授权委托人、现场监督员、记录人等有关人员在《谈判报价记录一览表》上签字确认，谈判单位对本阶段有异议的应当场提出，采购单位当场作出答复，并记录在案，未提出的，视为无异议。</w:t>
      </w:r>
    </w:p>
    <w:p w:rsidR="00436572" w:rsidRDefault="0030114E">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436572" w:rsidRDefault="0030114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436572" w:rsidRDefault="0030114E">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w:t>
      </w:r>
      <w:r>
        <w:rPr>
          <w:rFonts w:ascii="宋体" w:hAnsi="宋体" w:cs="宋体" w:hint="eastAsia"/>
          <w:b/>
          <w:szCs w:val="21"/>
        </w:rPr>
        <w:t>符合性审查阶段</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资格的符合性审查</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谈</w:t>
      </w:r>
      <w:r>
        <w:rPr>
          <w:rFonts w:ascii="宋体" w:hAnsi="宋体" w:cs="宋体" w:hint="eastAsia"/>
          <w:szCs w:val="21"/>
        </w:rPr>
        <w:t>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内规定的谈判单位资格要求，对谈判单位进行符合性审查，资格审查以谈判单位递交的资料为准。</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报价的符合性审查</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436572" w:rsidRDefault="0030114E">
      <w:pPr>
        <w:adjustRightInd w:val="0"/>
        <w:snapToGrid w:val="0"/>
        <w:spacing w:line="360" w:lineRule="auto"/>
        <w:ind w:firstLineChars="200" w:firstLine="420"/>
        <w:rPr>
          <w:rFonts w:ascii="宋体" w:hAnsi="宋体" w:cs="宋体"/>
          <w:szCs w:val="21"/>
        </w:rPr>
      </w:pPr>
      <w:r>
        <w:rPr>
          <w:rFonts w:ascii="宋体" w:hAnsi="宋体" w:cs="宋体" w:hint="eastAsia"/>
          <w:szCs w:val="21"/>
        </w:rPr>
        <w:t>4.3</w:t>
      </w:r>
      <w:r>
        <w:rPr>
          <w:rFonts w:ascii="宋体" w:hAnsi="宋体" w:cs="宋体" w:hint="eastAsia"/>
          <w:szCs w:val="21"/>
        </w:rPr>
        <w:t>有下列情形之一的，为符合性审查不合格，视为无效响应，不进入下一阶段：</w:t>
      </w:r>
    </w:p>
    <w:p w:rsidR="00436572" w:rsidRDefault="0030114E">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）未按照谈判文件规定要求签署盖章的。</w:t>
      </w:r>
    </w:p>
    <w:p w:rsidR="00436572" w:rsidRDefault="0030114E">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）响应</w:t>
      </w:r>
      <w:r>
        <w:rPr>
          <w:rFonts w:ascii="宋体" w:hAnsi="宋体" w:cs="宋体" w:hint="eastAsia"/>
          <w:kern w:val="0"/>
          <w:szCs w:val="21"/>
        </w:rPr>
        <w:t>文件有效期不满足谈判文件规定的。</w:t>
      </w:r>
    </w:p>
    <w:p w:rsidR="00436572" w:rsidRDefault="0030114E">
      <w:pPr>
        <w:adjustRightInd w:val="0"/>
        <w:snapToGrid w:val="0"/>
        <w:spacing w:line="360" w:lineRule="auto"/>
        <w:ind w:firstLineChars="200" w:firstLine="420"/>
        <w:rPr>
          <w:rFonts w:ascii="宋体" w:hAnsi="宋体"/>
          <w:szCs w:val="21"/>
          <w:highlight w:val="yellow"/>
        </w:rPr>
      </w:pPr>
      <w:r>
        <w:rPr>
          <w:rFonts w:ascii="宋体" w:hAnsi="宋体" w:hint="eastAsia"/>
          <w:szCs w:val="21"/>
        </w:rPr>
        <w:t>（</w:t>
      </w:r>
      <w:r>
        <w:rPr>
          <w:rFonts w:ascii="宋体" w:hAnsi="宋体" w:hint="eastAsia"/>
          <w:szCs w:val="21"/>
        </w:rPr>
        <w:t>3</w:t>
      </w:r>
      <w:r>
        <w:rPr>
          <w:rFonts w:ascii="宋体" w:hAnsi="宋体" w:hint="eastAsia"/>
          <w:szCs w:val="21"/>
        </w:rPr>
        <w:t>）不满足资格条件要求的。</w:t>
      </w:r>
    </w:p>
    <w:p w:rsidR="00436572" w:rsidRDefault="0030114E">
      <w:pPr>
        <w:adjustRightInd w:val="0"/>
        <w:snapToGrid w:val="0"/>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4</w:t>
      </w:r>
      <w:r>
        <w:rPr>
          <w:rFonts w:ascii="宋体" w:hAnsi="宋体" w:hint="eastAsia"/>
          <w:szCs w:val="21"/>
        </w:rPr>
        <w:t>）不满足用户需求书要求的。</w:t>
      </w:r>
    </w:p>
    <w:p w:rsidR="00436572" w:rsidRDefault="0030114E">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cs="宋体" w:hint="eastAsia"/>
          <w:kern w:val="0"/>
          <w:szCs w:val="21"/>
        </w:rPr>
        <w:t>谈判总报价超过</w:t>
      </w:r>
      <w:r>
        <w:rPr>
          <w:rFonts w:ascii="宋体" w:hAnsi="宋体" w:hint="eastAsia"/>
          <w:szCs w:val="21"/>
        </w:rPr>
        <w:t>谈判最高限价的</w:t>
      </w:r>
      <w:r>
        <w:rPr>
          <w:rFonts w:ascii="宋体" w:hAnsi="宋体" w:cs="宋体" w:hint="eastAsia"/>
          <w:kern w:val="0"/>
          <w:szCs w:val="21"/>
        </w:rPr>
        <w:t>。</w:t>
      </w:r>
    </w:p>
    <w:p w:rsidR="00436572" w:rsidRDefault="0030114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w:t>
      </w:r>
      <w:r>
        <w:rPr>
          <w:rFonts w:ascii="宋体" w:hAnsi="宋体" w:hint="eastAsia"/>
          <w:szCs w:val="21"/>
        </w:rPr>
        <w:t>递交两份或多份内容不同的报价文件，或在一份报价文件中对同一项目报有两个或多个报价，且未声明哪一个有效的。</w:t>
      </w:r>
    </w:p>
    <w:p w:rsidR="00436572" w:rsidRDefault="0030114E">
      <w:pPr>
        <w:adjustRightInd w:val="0"/>
        <w:snapToGrid w:val="0"/>
        <w:spacing w:line="360" w:lineRule="auto"/>
        <w:ind w:firstLineChars="200" w:firstLine="422"/>
        <w:rPr>
          <w:rFonts w:ascii="宋体" w:hAnsi="宋体"/>
          <w:b/>
          <w:bCs/>
          <w:szCs w:val="21"/>
        </w:rPr>
      </w:pPr>
      <w:r>
        <w:rPr>
          <w:rFonts w:ascii="宋体" w:hAnsi="宋体" w:cs="宋体" w:hint="eastAsia"/>
          <w:b/>
          <w:szCs w:val="21"/>
        </w:rPr>
        <w:t>5.</w:t>
      </w:r>
      <w:r>
        <w:rPr>
          <w:rFonts w:ascii="宋体" w:hAnsi="宋体" w:hint="eastAsia"/>
          <w:b/>
          <w:bCs/>
          <w:szCs w:val="21"/>
        </w:rPr>
        <w:t>详细评审阶段</w:t>
      </w:r>
    </w:p>
    <w:p w:rsidR="00436572" w:rsidRDefault="0030114E">
      <w:pPr>
        <w:adjustRightInd w:val="0"/>
        <w:snapToGrid w:val="0"/>
        <w:spacing w:line="360" w:lineRule="auto"/>
        <w:ind w:firstLineChars="200" w:firstLine="420"/>
      </w:pPr>
      <w:r>
        <w:rPr>
          <w:rFonts w:ascii="宋体" w:hAnsi="宋体" w:hint="eastAsia"/>
          <w:color w:val="000000"/>
          <w:szCs w:val="21"/>
        </w:rPr>
        <w:t>详细评审阶段分为商务技术及报价的详细评审。</w:t>
      </w:r>
    </w:p>
    <w:p w:rsidR="00436572" w:rsidRDefault="0030114E">
      <w:pPr>
        <w:adjustRightInd w:val="0"/>
        <w:snapToGrid w:val="0"/>
        <w:spacing w:line="360" w:lineRule="auto"/>
        <w:ind w:firstLineChars="200" w:firstLine="420"/>
        <w:rPr>
          <w:rFonts w:ascii="宋体" w:hAnsi="宋体"/>
          <w:color w:val="000000"/>
          <w:szCs w:val="21"/>
        </w:rPr>
      </w:pPr>
      <w:r>
        <w:rPr>
          <w:rFonts w:ascii="宋体" w:hAnsi="宋体"/>
          <w:color w:val="000000"/>
          <w:szCs w:val="21"/>
        </w:rPr>
        <w:t>5</w:t>
      </w:r>
      <w:r>
        <w:rPr>
          <w:rFonts w:ascii="宋体" w:hAnsi="宋体" w:hint="eastAsia"/>
          <w:color w:val="000000"/>
          <w:szCs w:val="21"/>
        </w:rPr>
        <w:t>.1</w:t>
      </w:r>
      <w:r>
        <w:rPr>
          <w:rFonts w:ascii="宋体" w:hAnsi="宋体" w:hint="eastAsia"/>
          <w:color w:val="000000"/>
          <w:szCs w:val="21"/>
        </w:rPr>
        <w:t>谈判评审小组按照表一内容对响应文件进行商务技术详细评审。</w:t>
      </w:r>
    </w:p>
    <w:p w:rsidR="00436572" w:rsidRDefault="0030114E">
      <w:pPr>
        <w:pStyle w:val="ac"/>
        <w:ind w:firstLineChars="200" w:firstLine="420"/>
        <w:rPr>
          <w:rFonts w:ascii="宋体" w:hAnsi="宋体"/>
          <w:b/>
          <w:szCs w:val="21"/>
          <w:highlight w:val="yellow"/>
        </w:rPr>
      </w:pPr>
      <w:r>
        <w:rPr>
          <w:rFonts w:ascii="宋体" w:hAnsi="宋体" w:hint="eastAsia"/>
          <w:color w:val="000000"/>
          <w:szCs w:val="21"/>
        </w:rPr>
        <w:t>表一：商务技术评审计分表（</w:t>
      </w:r>
      <w:r>
        <w:rPr>
          <w:rFonts w:ascii="宋体" w:hAnsi="宋体" w:hint="eastAsia"/>
          <w:color w:val="000000"/>
          <w:szCs w:val="21"/>
        </w:rPr>
        <w:t>70</w:t>
      </w:r>
      <w:r>
        <w:rPr>
          <w:rFonts w:ascii="宋体" w:hAnsi="宋体" w:hint="eastAsia"/>
          <w:color w:val="000000"/>
          <w:szCs w:val="21"/>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55"/>
        <w:gridCol w:w="1395"/>
        <w:gridCol w:w="753"/>
        <w:gridCol w:w="6066"/>
      </w:tblGrid>
      <w:tr w:rsidR="00436572">
        <w:trPr>
          <w:trHeight w:val="626"/>
          <w:jc w:val="center"/>
        </w:trPr>
        <w:tc>
          <w:tcPr>
            <w:tcW w:w="705" w:type="dxa"/>
            <w:vAlign w:val="center"/>
          </w:tcPr>
          <w:p w:rsidR="00436572" w:rsidRDefault="0030114E">
            <w:pPr>
              <w:adjustRightInd w:val="0"/>
              <w:snapToGrid w:val="0"/>
              <w:spacing w:line="300" w:lineRule="exact"/>
              <w:ind w:leftChars="1" w:left="628" w:hangingChars="297" w:hanging="626"/>
              <w:jc w:val="center"/>
              <w:rPr>
                <w:rFonts w:ascii="宋体" w:hAnsi="宋体" w:cs="宋体"/>
                <w:b/>
                <w:bCs/>
              </w:rPr>
            </w:pPr>
            <w:r>
              <w:rPr>
                <w:rFonts w:ascii="宋体" w:hAnsi="宋体" w:cs="宋体" w:hint="eastAsia"/>
                <w:b/>
                <w:bCs/>
                <w:szCs w:val="21"/>
              </w:rPr>
              <w:t>序号</w:t>
            </w:r>
          </w:p>
        </w:tc>
        <w:tc>
          <w:tcPr>
            <w:tcW w:w="2150" w:type="dxa"/>
            <w:gridSpan w:val="2"/>
            <w:vAlign w:val="center"/>
          </w:tcPr>
          <w:p w:rsidR="00436572" w:rsidRDefault="0030114E">
            <w:pPr>
              <w:adjustRightInd w:val="0"/>
              <w:snapToGrid w:val="0"/>
              <w:spacing w:line="300" w:lineRule="exact"/>
              <w:ind w:leftChars="1" w:left="628" w:hangingChars="297" w:hanging="626"/>
              <w:jc w:val="center"/>
              <w:rPr>
                <w:rFonts w:ascii="宋体" w:hAnsi="宋体" w:cs="宋体"/>
                <w:b/>
                <w:bCs/>
              </w:rPr>
            </w:pPr>
            <w:r>
              <w:rPr>
                <w:rFonts w:ascii="宋体" w:hAnsi="宋体" w:cs="宋体" w:hint="eastAsia"/>
                <w:b/>
                <w:bCs/>
                <w:szCs w:val="21"/>
              </w:rPr>
              <w:t>评审因素</w:t>
            </w:r>
          </w:p>
        </w:tc>
        <w:tc>
          <w:tcPr>
            <w:tcW w:w="748" w:type="dxa"/>
            <w:vAlign w:val="center"/>
          </w:tcPr>
          <w:p w:rsidR="00436572" w:rsidRDefault="0030114E">
            <w:pPr>
              <w:adjustRightInd w:val="0"/>
              <w:snapToGrid w:val="0"/>
              <w:spacing w:line="300" w:lineRule="exact"/>
              <w:ind w:leftChars="1" w:left="628" w:hangingChars="297" w:hanging="626"/>
              <w:jc w:val="center"/>
              <w:rPr>
                <w:rFonts w:ascii="宋体" w:hAnsi="宋体" w:cs="宋体"/>
                <w:b/>
                <w:bCs/>
              </w:rPr>
            </w:pPr>
            <w:r>
              <w:rPr>
                <w:rFonts w:ascii="宋体" w:hAnsi="宋体" w:cs="宋体" w:hint="eastAsia"/>
                <w:b/>
                <w:bCs/>
                <w:szCs w:val="21"/>
              </w:rPr>
              <w:t>分值</w:t>
            </w:r>
          </w:p>
        </w:tc>
        <w:tc>
          <w:tcPr>
            <w:tcW w:w="6066" w:type="dxa"/>
            <w:vAlign w:val="center"/>
          </w:tcPr>
          <w:p w:rsidR="00436572" w:rsidRDefault="0030114E">
            <w:pPr>
              <w:adjustRightInd w:val="0"/>
              <w:snapToGrid w:val="0"/>
              <w:spacing w:line="300" w:lineRule="exact"/>
              <w:ind w:leftChars="1" w:left="628" w:hangingChars="297" w:hanging="626"/>
              <w:jc w:val="center"/>
              <w:rPr>
                <w:rFonts w:ascii="宋体" w:hAnsi="宋体" w:cs="宋体"/>
                <w:b/>
                <w:bCs/>
              </w:rPr>
            </w:pPr>
            <w:r>
              <w:rPr>
                <w:rFonts w:ascii="宋体" w:hAnsi="宋体" w:cs="宋体" w:hint="eastAsia"/>
                <w:b/>
                <w:bCs/>
                <w:szCs w:val="21"/>
              </w:rPr>
              <w:t>评分标准</w:t>
            </w:r>
          </w:p>
        </w:tc>
      </w:tr>
      <w:tr w:rsidR="00436572">
        <w:trPr>
          <w:trHeight w:val="924"/>
          <w:jc w:val="center"/>
        </w:trPr>
        <w:tc>
          <w:tcPr>
            <w:tcW w:w="705" w:type="dxa"/>
            <w:vAlign w:val="center"/>
          </w:tcPr>
          <w:p w:rsidR="00436572" w:rsidRDefault="0030114E">
            <w:pPr>
              <w:jc w:val="center"/>
              <w:rPr>
                <w:rFonts w:ascii="宋体" w:hAnsi="宋体" w:cs="宋体"/>
              </w:rPr>
            </w:pPr>
            <w:r>
              <w:rPr>
                <w:rFonts w:ascii="宋体" w:hAnsi="宋体" w:cs="宋体" w:hint="eastAsia"/>
                <w:szCs w:val="21"/>
              </w:rPr>
              <w:t>1</w:t>
            </w:r>
          </w:p>
        </w:tc>
        <w:tc>
          <w:tcPr>
            <w:tcW w:w="755" w:type="dxa"/>
            <w:vMerge w:val="restart"/>
            <w:vAlign w:val="center"/>
          </w:tcPr>
          <w:p w:rsidR="00436572" w:rsidRDefault="0030114E">
            <w:pPr>
              <w:jc w:val="center"/>
              <w:rPr>
                <w:rFonts w:ascii="宋体" w:hAnsi="宋体" w:cs="宋体"/>
              </w:rPr>
            </w:pPr>
            <w:r>
              <w:rPr>
                <w:rFonts w:ascii="宋体" w:hAnsi="宋体" w:cs="宋体" w:hint="eastAsia"/>
                <w:szCs w:val="21"/>
              </w:rPr>
              <w:t>商务部分（</w:t>
            </w:r>
            <w:r>
              <w:rPr>
                <w:rFonts w:ascii="宋体" w:hAnsi="宋体" w:cs="宋体" w:hint="eastAsia"/>
                <w:szCs w:val="21"/>
              </w:rPr>
              <w:t>30</w:t>
            </w:r>
            <w:r>
              <w:rPr>
                <w:rFonts w:ascii="宋体" w:hAnsi="宋体" w:cs="宋体" w:hint="eastAsia"/>
                <w:szCs w:val="21"/>
              </w:rPr>
              <w:t>分）</w:t>
            </w:r>
          </w:p>
        </w:tc>
        <w:tc>
          <w:tcPr>
            <w:tcW w:w="1395" w:type="dxa"/>
            <w:vAlign w:val="center"/>
          </w:tcPr>
          <w:p w:rsidR="00436572" w:rsidRDefault="0030114E">
            <w:pPr>
              <w:spacing w:line="360" w:lineRule="exact"/>
              <w:jc w:val="center"/>
              <w:rPr>
                <w:rFonts w:ascii="宋体" w:hAnsi="宋体" w:cs="宋体"/>
              </w:rPr>
            </w:pPr>
            <w:r>
              <w:rPr>
                <w:rFonts w:ascii="宋体" w:hAnsi="宋体" w:cs="宋体" w:hint="eastAsia"/>
                <w:szCs w:val="21"/>
              </w:rPr>
              <w:t>响应文件的编制</w:t>
            </w:r>
          </w:p>
        </w:tc>
        <w:tc>
          <w:tcPr>
            <w:tcW w:w="748" w:type="dxa"/>
            <w:vAlign w:val="center"/>
          </w:tcPr>
          <w:p w:rsidR="00436572" w:rsidRDefault="0030114E">
            <w:pPr>
              <w:spacing w:line="360" w:lineRule="exact"/>
              <w:jc w:val="center"/>
              <w:rPr>
                <w:rFonts w:ascii="宋体" w:hAnsi="宋体" w:cs="宋体"/>
              </w:rPr>
            </w:pPr>
            <w:r>
              <w:rPr>
                <w:rFonts w:ascii="宋体" w:hAnsi="宋体" w:cs="宋体" w:hint="eastAsia"/>
                <w:szCs w:val="21"/>
              </w:rPr>
              <w:t>1</w:t>
            </w:r>
          </w:p>
        </w:tc>
        <w:tc>
          <w:tcPr>
            <w:tcW w:w="6066" w:type="dxa"/>
            <w:vAlign w:val="center"/>
          </w:tcPr>
          <w:p w:rsidR="00436572" w:rsidRDefault="0030114E">
            <w:pPr>
              <w:adjustRightInd w:val="0"/>
              <w:snapToGrid w:val="0"/>
              <w:spacing w:line="360" w:lineRule="exact"/>
              <w:rPr>
                <w:rFonts w:ascii="宋体" w:hAnsi="宋体" w:cs="宋体"/>
                <w:iCs/>
              </w:rPr>
            </w:pPr>
            <w:r>
              <w:rPr>
                <w:rFonts w:ascii="宋体" w:hAnsi="宋体" w:cs="宋体" w:hint="eastAsia"/>
                <w:iCs/>
                <w:szCs w:val="21"/>
              </w:rPr>
              <w:t>完全满足谈判文件并响应的得</w:t>
            </w:r>
            <w:r>
              <w:rPr>
                <w:rFonts w:ascii="宋体" w:hAnsi="宋体" w:cs="宋体" w:hint="eastAsia"/>
                <w:iCs/>
                <w:szCs w:val="21"/>
              </w:rPr>
              <w:t>1</w:t>
            </w:r>
            <w:r>
              <w:rPr>
                <w:rFonts w:ascii="宋体" w:hAnsi="宋体" w:cs="宋体" w:hint="eastAsia"/>
                <w:iCs/>
                <w:szCs w:val="21"/>
              </w:rPr>
              <w:t>分。</w:t>
            </w:r>
          </w:p>
          <w:p w:rsidR="00436572" w:rsidRDefault="0030114E">
            <w:pPr>
              <w:tabs>
                <w:tab w:val="left" w:pos="1260"/>
              </w:tabs>
              <w:rPr>
                <w:rFonts w:ascii="宋体" w:hAnsi="宋体" w:cs="宋体"/>
              </w:rPr>
            </w:pPr>
            <w:r>
              <w:rPr>
                <w:rFonts w:ascii="宋体" w:hAnsi="宋体" w:cs="宋体" w:hint="eastAsia"/>
                <w:iCs/>
                <w:szCs w:val="21"/>
              </w:rPr>
              <w:t>存在细微偏差的，每处扣</w:t>
            </w:r>
            <w:r>
              <w:rPr>
                <w:rFonts w:ascii="宋体" w:hAnsi="宋体" w:cs="宋体" w:hint="eastAsia"/>
                <w:iCs/>
                <w:szCs w:val="21"/>
              </w:rPr>
              <w:t>0.2</w:t>
            </w:r>
            <w:r>
              <w:rPr>
                <w:rFonts w:ascii="宋体" w:hAnsi="宋体" w:cs="宋体" w:hint="eastAsia"/>
                <w:iCs/>
                <w:szCs w:val="21"/>
              </w:rPr>
              <w:t>分，扣完为止。</w:t>
            </w:r>
          </w:p>
        </w:tc>
      </w:tr>
      <w:tr w:rsidR="00436572">
        <w:trPr>
          <w:trHeight w:val="853"/>
          <w:jc w:val="center"/>
        </w:trPr>
        <w:tc>
          <w:tcPr>
            <w:tcW w:w="705" w:type="dxa"/>
            <w:vAlign w:val="center"/>
          </w:tcPr>
          <w:p w:rsidR="00436572" w:rsidRDefault="0030114E">
            <w:pPr>
              <w:jc w:val="center"/>
              <w:rPr>
                <w:rFonts w:ascii="宋体" w:hAnsi="宋体" w:cs="宋体"/>
              </w:rPr>
            </w:pPr>
            <w:r>
              <w:rPr>
                <w:rFonts w:ascii="宋体" w:hAnsi="宋体" w:cs="宋体" w:hint="eastAsia"/>
                <w:szCs w:val="21"/>
              </w:rPr>
              <w:t>2</w:t>
            </w:r>
          </w:p>
        </w:tc>
        <w:tc>
          <w:tcPr>
            <w:tcW w:w="755" w:type="dxa"/>
            <w:vMerge/>
            <w:vAlign w:val="center"/>
          </w:tcPr>
          <w:p w:rsidR="00436572" w:rsidRDefault="00436572">
            <w:pPr>
              <w:jc w:val="center"/>
              <w:rPr>
                <w:rFonts w:ascii="宋体" w:hAnsi="宋体" w:cs="宋体"/>
              </w:rPr>
            </w:pPr>
          </w:p>
        </w:tc>
        <w:tc>
          <w:tcPr>
            <w:tcW w:w="1395" w:type="dxa"/>
            <w:vAlign w:val="center"/>
          </w:tcPr>
          <w:p w:rsidR="00436572" w:rsidRDefault="0030114E">
            <w:pPr>
              <w:jc w:val="center"/>
              <w:rPr>
                <w:rFonts w:ascii="宋体" w:hAnsi="宋体" w:cs="宋体"/>
              </w:rPr>
            </w:pPr>
            <w:r>
              <w:rPr>
                <w:rFonts w:ascii="宋体" w:hAnsi="宋体" w:cs="宋体" w:hint="eastAsia"/>
                <w:szCs w:val="21"/>
              </w:rPr>
              <w:t>加分业绩</w:t>
            </w:r>
          </w:p>
        </w:tc>
        <w:tc>
          <w:tcPr>
            <w:tcW w:w="748" w:type="dxa"/>
            <w:vAlign w:val="center"/>
          </w:tcPr>
          <w:p w:rsidR="00436572" w:rsidRDefault="0030114E">
            <w:pPr>
              <w:jc w:val="center"/>
              <w:rPr>
                <w:rFonts w:ascii="宋体" w:hAnsi="宋体" w:cs="宋体"/>
              </w:rPr>
            </w:pPr>
            <w:r>
              <w:rPr>
                <w:rFonts w:ascii="宋体" w:hAnsi="宋体" w:cs="宋体" w:hint="eastAsia"/>
                <w:szCs w:val="21"/>
              </w:rPr>
              <w:t>12</w:t>
            </w:r>
          </w:p>
        </w:tc>
        <w:tc>
          <w:tcPr>
            <w:tcW w:w="6066" w:type="dxa"/>
            <w:vAlign w:val="center"/>
          </w:tcPr>
          <w:p w:rsidR="00436572" w:rsidRDefault="0030114E">
            <w:pPr>
              <w:pStyle w:val="ac"/>
              <w:spacing w:after="0"/>
              <w:rPr>
                <w:rFonts w:hAnsi="宋体" w:cs="宋体"/>
              </w:rPr>
            </w:pPr>
            <w:r>
              <w:rPr>
                <w:rFonts w:ascii="宋体" w:hAnsi="宋体" w:cs="宋体" w:hint="eastAsia"/>
                <w:iCs/>
                <w:szCs w:val="21"/>
              </w:rPr>
              <w:t>谈判单位具有</w:t>
            </w:r>
            <w:r>
              <w:rPr>
                <w:rFonts w:ascii="宋体" w:hAnsi="宋体" w:cs="宋体" w:hint="eastAsia"/>
                <w:iCs/>
                <w:szCs w:val="21"/>
              </w:rPr>
              <w:t>1</w:t>
            </w:r>
            <w:r>
              <w:rPr>
                <w:rFonts w:ascii="宋体" w:hAnsi="宋体" w:cs="宋体" w:hint="eastAsia"/>
                <w:iCs/>
                <w:szCs w:val="21"/>
              </w:rPr>
              <w:t>个</w:t>
            </w:r>
            <w:r>
              <w:rPr>
                <w:rFonts w:hAnsi="宋体" w:cs="宋体" w:hint="eastAsia"/>
                <w:iCs/>
                <w:szCs w:val="21"/>
              </w:rPr>
              <w:t>加</w:t>
            </w:r>
            <w:r>
              <w:rPr>
                <w:rFonts w:ascii="宋体" w:hAnsi="宋体" w:cs="宋体" w:hint="eastAsia"/>
                <w:iCs/>
                <w:szCs w:val="21"/>
              </w:rPr>
              <w:t>分业绩得</w:t>
            </w:r>
            <w:r>
              <w:rPr>
                <w:rFonts w:ascii="宋体" w:hAnsi="宋体" w:cs="宋体" w:hint="eastAsia"/>
                <w:iCs/>
                <w:szCs w:val="21"/>
              </w:rPr>
              <w:t>6</w:t>
            </w:r>
            <w:r>
              <w:rPr>
                <w:rFonts w:ascii="宋体" w:hAnsi="宋体" w:cs="宋体" w:hint="eastAsia"/>
                <w:iCs/>
                <w:szCs w:val="21"/>
              </w:rPr>
              <w:t>分。每增加</w:t>
            </w:r>
            <w:r>
              <w:rPr>
                <w:rFonts w:ascii="宋体" w:hAnsi="宋体" w:cs="宋体" w:hint="eastAsia"/>
                <w:iCs/>
                <w:szCs w:val="21"/>
              </w:rPr>
              <w:t>1</w:t>
            </w:r>
            <w:r>
              <w:rPr>
                <w:rFonts w:ascii="宋体" w:hAnsi="宋体" w:cs="宋体" w:hint="eastAsia"/>
                <w:iCs/>
                <w:szCs w:val="21"/>
              </w:rPr>
              <w:t>个</w:t>
            </w:r>
            <w:r>
              <w:rPr>
                <w:rFonts w:hAnsi="宋体" w:cs="宋体" w:hint="eastAsia"/>
                <w:iCs/>
                <w:szCs w:val="21"/>
              </w:rPr>
              <w:t>加</w:t>
            </w:r>
            <w:r>
              <w:rPr>
                <w:rFonts w:ascii="宋体" w:hAnsi="宋体" w:cs="宋体" w:hint="eastAsia"/>
                <w:iCs/>
                <w:szCs w:val="21"/>
              </w:rPr>
              <w:t>分业绩加</w:t>
            </w:r>
            <w:r>
              <w:rPr>
                <w:rFonts w:ascii="宋体" w:hAnsi="宋体" w:cs="宋体" w:hint="eastAsia"/>
                <w:iCs/>
                <w:szCs w:val="21"/>
              </w:rPr>
              <w:t>3</w:t>
            </w:r>
            <w:r>
              <w:rPr>
                <w:rFonts w:ascii="宋体" w:hAnsi="宋体" w:cs="宋体" w:hint="eastAsia"/>
                <w:iCs/>
                <w:szCs w:val="21"/>
              </w:rPr>
              <w:t>分，最多加</w:t>
            </w:r>
            <w:r>
              <w:rPr>
                <w:rFonts w:ascii="宋体" w:hAnsi="宋体" w:cs="宋体" w:hint="eastAsia"/>
                <w:iCs/>
                <w:szCs w:val="21"/>
              </w:rPr>
              <w:t>6</w:t>
            </w:r>
            <w:r>
              <w:rPr>
                <w:rFonts w:ascii="宋体" w:hAnsi="宋体" w:cs="宋体" w:hint="eastAsia"/>
                <w:iCs/>
                <w:szCs w:val="21"/>
              </w:rPr>
              <w:t>分。</w:t>
            </w:r>
          </w:p>
        </w:tc>
      </w:tr>
      <w:tr w:rsidR="00436572">
        <w:trPr>
          <w:trHeight w:val="1750"/>
          <w:jc w:val="center"/>
        </w:trPr>
        <w:tc>
          <w:tcPr>
            <w:tcW w:w="705" w:type="dxa"/>
            <w:vAlign w:val="center"/>
          </w:tcPr>
          <w:p w:rsidR="00436572" w:rsidRDefault="0030114E">
            <w:pPr>
              <w:jc w:val="center"/>
              <w:rPr>
                <w:rFonts w:ascii="宋体" w:hAnsi="宋体" w:cs="宋体"/>
              </w:rPr>
            </w:pPr>
            <w:r>
              <w:rPr>
                <w:rFonts w:ascii="宋体" w:hAnsi="宋体" w:cs="宋体" w:hint="eastAsia"/>
                <w:szCs w:val="21"/>
              </w:rPr>
              <w:t>3</w:t>
            </w:r>
          </w:p>
        </w:tc>
        <w:tc>
          <w:tcPr>
            <w:tcW w:w="755" w:type="dxa"/>
            <w:vMerge/>
            <w:vAlign w:val="center"/>
          </w:tcPr>
          <w:p w:rsidR="00436572" w:rsidRDefault="00436572">
            <w:pPr>
              <w:jc w:val="center"/>
              <w:rPr>
                <w:rFonts w:ascii="宋体" w:hAnsi="宋体" w:cs="宋体"/>
              </w:rPr>
            </w:pPr>
          </w:p>
        </w:tc>
        <w:tc>
          <w:tcPr>
            <w:tcW w:w="1395" w:type="dxa"/>
            <w:vAlign w:val="center"/>
          </w:tcPr>
          <w:p w:rsidR="00436572" w:rsidRDefault="0030114E">
            <w:pPr>
              <w:jc w:val="center"/>
              <w:rPr>
                <w:rFonts w:ascii="宋体" w:hAnsi="宋体" w:cs="宋体"/>
              </w:rPr>
            </w:pPr>
            <w:r>
              <w:rPr>
                <w:rFonts w:ascii="宋体" w:hAnsi="宋体" w:cs="宋体" w:hint="eastAsia"/>
                <w:szCs w:val="21"/>
              </w:rPr>
              <w:t>综合实力</w:t>
            </w:r>
          </w:p>
        </w:tc>
        <w:tc>
          <w:tcPr>
            <w:tcW w:w="748" w:type="dxa"/>
            <w:vAlign w:val="center"/>
          </w:tcPr>
          <w:p w:rsidR="00436572" w:rsidRDefault="0030114E">
            <w:pPr>
              <w:jc w:val="center"/>
              <w:rPr>
                <w:rFonts w:ascii="宋体" w:hAnsi="宋体" w:cs="宋体"/>
              </w:rPr>
            </w:pPr>
            <w:r>
              <w:rPr>
                <w:rFonts w:ascii="宋体" w:hAnsi="宋体" w:cs="宋体" w:hint="eastAsia"/>
                <w:szCs w:val="21"/>
              </w:rPr>
              <w:t>4</w:t>
            </w:r>
          </w:p>
        </w:tc>
        <w:tc>
          <w:tcPr>
            <w:tcW w:w="6066" w:type="dxa"/>
            <w:vAlign w:val="center"/>
          </w:tcPr>
          <w:p w:rsidR="00436572" w:rsidRDefault="0030114E">
            <w:pPr>
              <w:pStyle w:val="ac"/>
              <w:spacing w:after="0"/>
              <w:rPr>
                <w:rFonts w:hAnsi="宋体" w:cs="宋体"/>
              </w:rPr>
            </w:pPr>
            <w:r>
              <w:rPr>
                <w:rFonts w:ascii="宋体" w:hAnsi="宋体" w:cs="宋体" w:hint="eastAsia"/>
                <w:szCs w:val="21"/>
              </w:rPr>
              <w:t>(1)</w:t>
            </w:r>
            <w:r>
              <w:rPr>
                <w:rFonts w:ascii="宋体" w:hAnsi="宋体" w:cs="宋体" w:hint="eastAsia"/>
                <w:iCs/>
                <w:szCs w:val="21"/>
              </w:rPr>
              <w:t>具备有效的质量管理体系认证证书的，加</w:t>
            </w:r>
            <w:r>
              <w:rPr>
                <w:rFonts w:ascii="宋体" w:hAnsi="宋体" w:cs="宋体" w:hint="eastAsia"/>
                <w:iCs/>
                <w:szCs w:val="21"/>
              </w:rPr>
              <w:t>1</w:t>
            </w:r>
            <w:r>
              <w:rPr>
                <w:rFonts w:ascii="宋体" w:hAnsi="宋体" w:cs="宋体" w:hint="eastAsia"/>
                <w:iCs/>
                <w:szCs w:val="21"/>
              </w:rPr>
              <w:t>分。</w:t>
            </w:r>
          </w:p>
          <w:p w:rsidR="00436572" w:rsidRDefault="0030114E">
            <w:pPr>
              <w:pStyle w:val="ac"/>
              <w:spacing w:after="0"/>
              <w:rPr>
                <w:rFonts w:hAnsi="宋体" w:cs="宋体"/>
              </w:rPr>
            </w:pPr>
            <w:r>
              <w:rPr>
                <w:rFonts w:ascii="宋体" w:hAnsi="宋体" w:cs="宋体" w:hint="eastAsia"/>
                <w:szCs w:val="21"/>
              </w:rPr>
              <w:t>(2)</w:t>
            </w:r>
            <w:r>
              <w:rPr>
                <w:rFonts w:ascii="宋体" w:hAnsi="宋体" w:cs="宋体" w:hint="eastAsia"/>
                <w:szCs w:val="21"/>
              </w:rPr>
              <w:t>具备有效的食品安全管理体系认证证书的，</w:t>
            </w:r>
            <w:r>
              <w:rPr>
                <w:rFonts w:ascii="宋体" w:hAnsi="宋体" w:cs="宋体" w:hint="eastAsia"/>
                <w:iCs/>
                <w:szCs w:val="21"/>
              </w:rPr>
              <w:t>加</w:t>
            </w:r>
            <w:r>
              <w:rPr>
                <w:rFonts w:ascii="宋体" w:hAnsi="宋体" w:cs="宋体" w:hint="eastAsia"/>
                <w:szCs w:val="21"/>
              </w:rPr>
              <w:t>1</w:t>
            </w:r>
            <w:r>
              <w:rPr>
                <w:rFonts w:ascii="宋体" w:hAnsi="宋体" w:cs="宋体" w:hint="eastAsia"/>
                <w:szCs w:val="21"/>
              </w:rPr>
              <w:t>分。</w:t>
            </w:r>
          </w:p>
          <w:p w:rsidR="00436572" w:rsidRDefault="0030114E">
            <w:pPr>
              <w:pStyle w:val="ac"/>
              <w:spacing w:after="0"/>
              <w:rPr>
                <w:rFonts w:hAnsi="宋体" w:cs="宋体"/>
              </w:rPr>
            </w:pPr>
            <w:r>
              <w:rPr>
                <w:rFonts w:ascii="宋体" w:hAnsi="宋体" w:cs="宋体" w:hint="eastAsia"/>
                <w:szCs w:val="21"/>
              </w:rPr>
              <w:t>(3)</w:t>
            </w:r>
            <w:r>
              <w:rPr>
                <w:rFonts w:ascii="宋体" w:hAnsi="宋体" w:cs="宋体" w:hint="eastAsia"/>
                <w:szCs w:val="21"/>
              </w:rPr>
              <w:t>具备有效的环境管理体系认证证书的，</w:t>
            </w:r>
            <w:r>
              <w:rPr>
                <w:rFonts w:ascii="宋体" w:hAnsi="宋体" w:cs="宋体" w:hint="eastAsia"/>
                <w:iCs/>
                <w:szCs w:val="21"/>
              </w:rPr>
              <w:t>加</w:t>
            </w:r>
            <w:r>
              <w:rPr>
                <w:rFonts w:ascii="宋体" w:hAnsi="宋体" w:cs="宋体" w:hint="eastAsia"/>
                <w:szCs w:val="21"/>
              </w:rPr>
              <w:t>1</w:t>
            </w:r>
            <w:r>
              <w:rPr>
                <w:rFonts w:ascii="宋体" w:hAnsi="宋体" w:cs="宋体" w:hint="eastAsia"/>
                <w:szCs w:val="21"/>
              </w:rPr>
              <w:t>分。</w:t>
            </w:r>
          </w:p>
          <w:p w:rsidR="00436572" w:rsidRDefault="0030114E">
            <w:pPr>
              <w:pStyle w:val="ac"/>
              <w:spacing w:after="0"/>
              <w:rPr>
                <w:rFonts w:hAnsi="宋体" w:cs="宋体"/>
              </w:rPr>
            </w:pPr>
            <w:r>
              <w:rPr>
                <w:rFonts w:ascii="宋体" w:hAnsi="宋体" w:cs="宋体" w:hint="eastAsia"/>
                <w:szCs w:val="21"/>
              </w:rPr>
              <w:t>(4)</w:t>
            </w:r>
            <w:r>
              <w:rPr>
                <w:rFonts w:ascii="宋体" w:hAnsi="宋体" w:cs="宋体" w:hint="eastAsia"/>
                <w:szCs w:val="21"/>
              </w:rPr>
              <w:t>具备有效的职业健康安全管理体系认证证书的，</w:t>
            </w:r>
            <w:r>
              <w:rPr>
                <w:rFonts w:ascii="宋体" w:hAnsi="宋体" w:cs="宋体" w:hint="eastAsia"/>
                <w:iCs/>
                <w:szCs w:val="21"/>
              </w:rPr>
              <w:t>加</w:t>
            </w:r>
            <w:r>
              <w:rPr>
                <w:rFonts w:ascii="宋体" w:hAnsi="宋体" w:cs="宋体" w:hint="eastAsia"/>
                <w:szCs w:val="21"/>
              </w:rPr>
              <w:t>1</w:t>
            </w:r>
            <w:r>
              <w:rPr>
                <w:rFonts w:ascii="宋体" w:hAnsi="宋体" w:cs="宋体" w:hint="eastAsia"/>
                <w:szCs w:val="21"/>
              </w:rPr>
              <w:t>分。</w:t>
            </w:r>
          </w:p>
        </w:tc>
      </w:tr>
      <w:tr w:rsidR="00436572">
        <w:trPr>
          <w:trHeight w:val="3555"/>
          <w:jc w:val="center"/>
        </w:trPr>
        <w:tc>
          <w:tcPr>
            <w:tcW w:w="705" w:type="dxa"/>
            <w:vAlign w:val="center"/>
          </w:tcPr>
          <w:p w:rsidR="00436572" w:rsidRDefault="0030114E">
            <w:pPr>
              <w:jc w:val="center"/>
              <w:rPr>
                <w:rFonts w:ascii="宋体" w:hAnsi="宋体" w:cs="宋体"/>
              </w:rPr>
            </w:pPr>
            <w:r>
              <w:rPr>
                <w:rFonts w:ascii="宋体" w:hAnsi="宋体" w:cs="宋体" w:hint="eastAsia"/>
                <w:szCs w:val="21"/>
              </w:rPr>
              <w:t>4</w:t>
            </w:r>
          </w:p>
        </w:tc>
        <w:tc>
          <w:tcPr>
            <w:tcW w:w="755" w:type="dxa"/>
            <w:vMerge/>
            <w:vAlign w:val="center"/>
          </w:tcPr>
          <w:p w:rsidR="00436572" w:rsidRDefault="00436572">
            <w:pPr>
              <w:jc w:val="center"/>
              <w:rPr>
                <w:rFonts w:ascii="宋体" w:hAnsi="宋体" w:cs="宋体"/>
              </w:rPr>
            </w:pPr>
          </w:p>
        </w:tc>
        <w:tc>
          <w:tcPr>
            <w:tcW w:w="1395" w:type="dxa"/>
            <w:vAlign w:val="center"/>
          </w:tcPr>
          <w:p w:rsidR="00436572" w:rsidRDefault="0030114E">
            <w:pPr>
              <w:jc w:val="center"/>
              <w:rPr>
                <w:rFonts w:ascii="宋体" w:hAnsi="宋体" w:cs="宋体"/>
              </w:rPr>
            </w:pPr>
            <w:r>
              <w:rPr>
                <w:rFonts w:ascii="宋体" w:hAnsi="宋体" w:cs="宋体" w:hint="eastAsia"/>
                <w:szCs w:val="21"/>
              </w:rPr>
              <w:t>人员配置</w:t>
            </w:r>
          </w:p>
        </w:tc>
        <w:tc>
          <w:tcPr>
            <w:tcW w:w="748" w:type="dxa"/>
            <w:vAlign w:val="center"/>
          </w:tcPr>
          <w:p w:rsidR="00436572" w:rsidRDefault="0030114E">
            <w:pPr>
              <w:jc w:val="center"/>
              <w:rPr>
                <w:rFonts w:ascii="宋体" w:hAnsi="宋体" w:cs="宋体"/>
              </w:rPr>
            </w:pPr>
            <w:r>
              <w:rPr>
                <w:rFonts w:ascii="宋体" w:hAnsi="宋体" w:cs="宋体" w:hint="eastAsia"/>
                <w:szCs w:val="21"/>
              </w:rPr>
              <w:t>13</w:t>
            </w:r>
          </w:p>
        </w:tc>
        <w:tc>
          <w:tcPr>
            <w:tcW w:w="6066" w:type="dxa"/>
            <w:vAlign w:val="center"/>
          </w:tcPr>
          <w:p w:rsidR="00436572" w:rsidRDefault="0030114E">
            <w:pPr>
              <w:adjustRightInd w:val="0"/>
              <w:snapToGrid w:val="0"/>
              <w:spacing w:line="300" w:lineRule="exact"/>
              <w:jc w:val="left"/>
              <w:rPr>
                <w:rFonts w:ascii="宋体" w:hAnsi="宋体" w:cs="宋体"/>
                <w:color w:val="000000"/>
              </w:rPr>
            </w:pPr>
            <w:r>
              <w:rPr>
                <w:rFonts w:ascii="宋体" w:hAnsi="宋体" w:cs="宋体" w:hint="eastAsia"/>
                <w:color w:val="000000"/>
                <w:szCs w:val="21"/>
              </w:rPr>
              <w:t>拟配备的团队人员满足《人员配备要求表》（附后）的，得基本分</w:t>
            </w:r>
            <w:r>
              <w:rPr>
                <w:rFonts w:ascii="宋体" w:hAnsi="宋体" w:cs="宋体" w:hint="eastAsia"/>
                <w:color w:val="000000"/>
                <w:szCs w:val="21"/>
              </w:rPr>
              <w:t>5</w:t>
            </w:r>
            <w:r>
              <w:rPr>
                <w:rFonts w:ascii="宋体" w:hAnsi="宋体" w:cs="宋体" w:hint="eastAsia"/>
                <w:color w:val="000000"/>
                <w:szCs w:val="21"/>
              </w:rPr>
              <w:t>分；在满足《人员配备要求表》的基础上：</w:t>
            </w:r>
          </w:p>
          <w:p w:rsidR="00436572" w:rsidRDefault="0030114E">
            <w:pPr>
              <w:rPr>
                <w:rFonts w:ascii="宋体" w:hAnsi="宋体" w:cs="宋体"/>
                <w:color w:val="000000"/>
              </w:rPr>
            </w:pPr>
            <w:r>
              <w:rPr>
                <w:rFonts w:ascii="宋体" w:hAnsi="宋体" w:cs="宋体" w:hint="eastAsia"/>
                <w:szCs w:val="21"/>
              </w:rPr>
              <w:t>(1)</w:t>
            </w:r>
            <w:r>
              <w:rPr>
                <w:rFonts w:ascii="宋体" w:hAnsi="宋体" w:cs="宋体" w:hint="eastAsia"/>
                <w:color w:val="000000"/>
                <w:szCs w:val="21"/>
              </w:rPr>
              <w:t>餐厅部门</w:t>
            </w:r>
            <w:r>
              <w:rPr>
                <w:rFonts w:ascii="宋体" w:hAnsi="宋体" w:cs="宋体" w:hint="eastAsia"/>
                <w:color w:val="000000"/>
                <w:szCs w:val="21"/>
              </w:rPr>
              <w:t>经理具有中级（含）以上餐饮业职业经理人证书的，加</w:t>
            </w:r>
            <w:r>
              <w:rPr>
                <w:rFonts w:ascii="宋体" w:hAnsi="宋体" w:cs="宋体" w:hint="eastAsia"/>
                <w:color w:val="000000"/>
                <w:szCs w:val="21"/>
              </w:rPr>
              <w:t>1</w:t>
            </w:r>
            <w:r>
              <w:rPr>
                <w:rFonts w:ascii="宋体" w:hAnsi="宋体" w:cs="宋体" w:hint="eastAsia"/>
                <w:color w:val="000000"/>
                <w:szCs w:val="21"/>
              </w:rPr>
              <w:t>分；</w:t>
            </w:r>
          </w:p>
          <w:p w:rsidR="00436572" w:rsidRDefault="0030114E">
            <w:pPr>
              <w:rPr>
                <w:rFonts w:ascii="宋体" w:hAnsi="宋体" w:cs="宋体"/>
                <w:color w:val="000000"/>
              </w:rPr>
            </w:pPr>
            <w:r>
              <w:rPr>
                <w:rFonts w:ascii="宋体" w:hAnsi="宋体" w:cs="宋体" w:hint="eastAsia"/>
                <w:szCs w:val="21"/>
              </w:rPr>
              <w:t>(2)</w:t>
            </w:r>
            <w:r>
              <w:rPr>
                <w:rFonts w:ascii="宋体" w:hAnsi="宋体" w:cs="宋体" w:hint="eastAsia"/>
                <w:color w:val="000000"/>
                <w:szCs w:val="21"/>
              </w:rPr>
              <w:t>所配备的厨师</w:t>
            </w:r>
            <w:r>
              <w:rPr>
                <w:rFonts w:ascii="宋体" w:hAnsi="宋体" w:cs="宋体" w:hint="eastAsia"/>
                <w:color w:val="000000"/>
                <w:szCs w:val="21"/>
              </w:rPr>
              <w:t>（含厨师长）</w:t>
            </w:r>
            <w:r>
              <w:rPr>
                <w:rFonts w:ascii="宋体" w:hAnsi="宋体" w:cs="宋体" w:hint="eastAsia"/>
                <w:color w:val="000000"/>
                <w:szCs w:val="21"/>
              </w:rPr>
              <w:t>中每有</w:t>
            </w:r>
            <w:r>
              <w:rPr>
                <w:rFonts w:ascii="宋体" w:hAnsi="宋体" w:cs="宋体" w:hint="eastAsia"/>
                <w:color w:val="000000"/>
                <w:szCs w:val="21"/>
              </w:rPr>
              <w:t>1</w:t>
            </w:r>
            <w:r>
              <w:rPr>
                <w:rFonts w:ascii="宋体" w:hAnsi="宋体" w:cs="宋体" w:hint="eastAsia"/>
                <w:color w:val="000000"/>
                <w:szCs w:val="21"/>
              </w:rPr>
              <w:t>人具有人力资源和社会保障部职业技能鉴定指导中心颁发的中式烹调师中级（四级）（含）以上</w:t>
            </w:r>
            <w:r>
              <w:rPr>
                <w:rFonts w:ascii="宋体" w:hAnsi="宋体" w:cs="宋体" w:hint="eastAsia"/>
                <w:kern w:val="0"/>
                <w:szCs w:val="21"/>
              </w:rPr>
              <w:t>职业资格证书</w:t>
            </w:r>
            <w:r>
              <w:rPr>
                <w:rFonts w:ascii="宋体" w:hAnsi="宋体" w:cs="宋体" w:hint="eastAsia"/>
                <w:color w:val="000000"/>
                <w:szCs w:val="21"/>
              </w:rPr>
              <w:t>的，加</w:t>
            </w:r>
            <w:r>
              <w:rPr>
                <w:rFonts w:ascii="宋体" w:hAnsi="宋体" w:cs="宋体" w:hint="eastAsia"/>
                <w:color w:val="000000"/>
                <w:szCs w:val="21"/>
              </w:rPr>
              <w:t>2</w:t>
            </w:r>
            <w:r>
              <w:rPr>
                <w:rFonts w:ascii="宋体" w:hAnsi="宋体" w:cs="宋体" w:hint="eastAsia"/>
                <w:color w:val="000000"/>
                <w:szCs w:val="21"/>
              </w:rPr>
              <w:t>分，最多加</w:t>
            </w:r>
            <w:r>
              <w:rPr>
                <w:rFonts w:ascii="宋体" w:hAnsi="宋体" w:cs="宋体" w:hint="eastAsia"/>
                <w:color w:val="000000"/>
                <w:szCs w:val="21"/>
              </w:rPr>
              <w:t>4</w:t>
            </w:r>
            <w:r>
              <w:rPr>
                <w:rFonts w:ascii="宋体" w:hAnsi="宋体" w:cs="宋体" w:hint="eastAsia"/>
                <w:color w:val="000000"/>
                <w:szCs w:val="21"/>
              </w:rPr>
              <w:t>分，同一人不重复计分；</w:t>
            </w:r>
          </w:p>
          <w:p w:rsidR="00436572" w:rsidRDefault="0030114E">
            <w:pPr>
              <w:rPr>
                <w:rFonts w:ascii="宋体" w:hAnsi="宋体" w:cs="宋体"/>
                <w:b/>
              </w:rPr>
            </w:pPr>
            <w:r>
              <w:rPr>
                <w:rFonts w:ascii="宋体" w:hAnsi="宋体" w:cs="宋体" w:hint="eastAsia"/>
                <w:szCs w:val="21"/>
              </w:rPr>
              <w:t>(3)</w:t>
            </w:r>
            <w:r>
              <w:rPr>
                <w:rFonts w:ascii="宋体" w:hAnsi="宋体" w:cs="宋体"/>
                <w:szCs w:val="21"/>
              </w:rPr>
              <w:t>团队人员中每有</w:t>
            </w:r>
            <w:r>
              <w:rPr>
                <w:rFonts w:ascii="宋体" w:hAnsi="宋体" w:cs="宋体"/>
                <w:szCs w:val="21"/>
              </w:rPr>
              <w:t>1</w:t>
            </w:r>
            <w:r>
              <w:rPr>
                <w:rFonts w:ascii="宋体" w:hAnsi="宋体" w:cs="宋体"/>
                <w:szCs w:val="21"/>
              </w:rPr>
              <w:t>人具有营养师证或消防设施操作员证或食品安全管理员证的加</w:t>
            </w:r>
            <w:r>
              <w:rPr>
                <w:rFonts w:ascii="宋体" w:hAnsi="宋体" w:cs="宋体"/>
                <w:szCs w:val="21"/>
              </w:rPr>
              <w:t>1</w:t>
            </w:r>
            <w:r>
              <w:rPr>
                <w:rFonts w:ascii="宋体" w:hAnsi="宋体" w:cs="宋体"/>
                <w:szCs w:val="21"/>
              </w:rPr>
              <w:t>分，最多加</w:t>
            </w:r>
            <w:r>
              <w:rPr>
                <w:rFonts w:ascii="宋体" w:hAnsi="宋体" w:cs="宋体" w:hint="eastAsia"/>
                <w:szCs w:val="21"/>
              </w:rPr>
              <w:t>3</w:t>
            </w:r>
            <w:r>
              <w:rPr>
                <w:rFonts w:ascii="宋体" w:hAnsi="宋体" w:cs="宋体"/>
                <w:szCs w:val="21"/>
              </w:rPr>
              <w:t>分；同一证书不累计加分，同一人可累计加分。</w:t>
            </w:r>
          </w:p>
        </w:tc>
      </w:tr>
      <w:tr w:rsidR="00436572">
        <w:trPr>
          <w:trHeight w:val="2636"/>
          <w:jc w:val="center"/>
        </w:trPr>
        <w:tc>
          <w:tcPr>
            <w:tcW w:w="705" w:type="dxa"/>
            <w:vAlign w:val="center"/>
          </w:tcPr>
          <w:p w:rsidR="00436572" w:rsidRDefault="0030114E">
            <w:pPr>
              <w:jc w:val="center"/>
              <w:rPr>
                <w:rFonts w:ascii="宋体" w:hAnsi="宋体" w:cs="宋体"/>
              </w:rPr>
            </w:pPr>
            <w:r>
              <w:rPr>
                <w:rFonts w:ascii="宋体" w:hAnsi="宋体" w:cs="宋体" w:hint="eastAsia"/>
                <w:szCs w:val="21"/>
              </w:rPr>
              <w:t>5</w:t>
            </w:r>
          </w:p>
        </w:tc>
        <w:tc>
          <w:tcPr>
            <w:tcW w:w="755" w:type="dxa"/>
            <w:vMerge w:val="restart"/>
            <w:vAlign w:val="center"/>
          </w:tcPr>
          <w:p w:rsidR="00436572" w:rsidRDefault="0030114E">
            <w:pPr>
              <w:jc w:val="center"/>
              <w:rPr>
                <w:rFonts w:ascii="宋体" w:hAnsi="宋体" w:cs="宋体"/>
              </w:rPr>
            </w:pPr>
            <w:r>
              <w:rPr>
                <w:rFonts w:ascii="宋体" w:hAnsi="宋体" w:cs="宋体" w:hint="eastAsia"/>
                <w:szCs w:val="21"/>
              </w:rPr>
              <w:t>技术部分（</w:t>
            </w:r>
            <w:r>
              <w:rPr>
                <w:rFonts w:ascii="宋体" w:hAnsi="宋体" w:cs="宋体" w:hint="eastAsia"/>
                <w:szCs w:val="21"/>
              </w:rPr>
              <w:t>40</w:t>
            </w:r>
            <w:r>
              <w:rPr>
                <w:rFonts w:ascii="宋体" w:hAnsi="宋体" w:cs="宋体" w:hint="eastAsia"/>
                <w:szCs w:val="21"/>
              </w:rPr>
              <w:t>分）</w:t>
            </w:r>
          </w:p>
        </w:tc>
        <w:tc>
          <w:tcPr>
            <w:tcW w:w="1395" w:type="dxa"/>
            <w:vAlign w:val="center"/>
          </w:tcPr>
          <w:p w:rsidR="00436572" w:rsidRDefault="0030114E">
            <w:pPr>
              <w:jc w:val="center"/>
              <w:rPr>
                <w:rFonts w:ascii="宋体" w:hAnsi="宋体" w:cs="宋体"/>
              </w:rPr>
            </w:pPr>
            <w:r>
              <w:rPr>
                <w:rFonts w:ascii="宋体" w:hAnsi="宋体" w:cs="宋体" w:hint="eastAsia"/>
                <w:szCs w:val="21"/>
              </w:rPr>
              <w:t>安全管理方案</w:t>
            </w:r>
          </w:p>
        </w:tc>
        <w:tc>
          <w:tcPr>
            <w:tcW w:w="748" w:type="dxa"/>
            <w:vAlign w:val="center"/>
          </w:tcPr>
          <w:p w:rsidR="00436572" w:rsidRDefault="0030114E">
            <w:pPr>
              <w:jc w:val="center"/>
              <w:rPr>
                <w:rFonts w:ascii="宋体" w:hAnsi="宋体" w:cs="宋体"/>
              </w:rPr>
            </w:pPr>
            <w:r>
              <w:rPr>
                <w:rFonts w:ascii="宋体" w:hAnsi="宋体" w:cs="宋体" w:hint="eastAsia"/>
                <w:szCs w:val="21"/>
              </w:rPr>
              <w:t>8</w:t>
            </w:r>
          </w:p>
        </w:tc>
        <w:tc>
          <w:tcPr>
            <w:tcW w:w="6066" w:type="dxa"/>
            <w:vAlign w:val="center"/>
          </w:tcPr>
          <w:p w:rsidR="00436572" w:rsidRDefault="0030114E">
            <w:pPr>
              <w:adjustRightInd w:val="0"/>
              <w:rPr>
                <w:rFonts w:ascii="宋体" w:hAnsi="宋体" w:cs="宋体"/>
              </w:rPr>
            </w:pPr>
            <w:r>
              <w:rPr>
                <w:rFonts w:ascii="宋体" w:hAnsi="宋体" w:cs="宋体" w:hint="eastAsia"/>
                <w:szCs w:val="21"/>
              </w:rPr>
              <w:t>针对本项目的食品安全、生产安全的风险分析及防控制定安全管理方案。评委根据企业提供的方案，重点考察企业方案对食堂风险的分析，对食品安全和食堂现场安全的保障措施及应急预案的科学合理性，考察企业在安全方面的内控机制及防控能力。</w:t>
            </w:r>
          </w:p>
          <w:p w:rsidR="00436572" w:rsidRDefault="0030114E">
            <w:pPr>
              <w:rPr>
                <w:rFonts w:ascii="宋体" w:hAnsi="宋体" w:cs="宋体"/>
              </w:rPr>
            </w:pPr>
            <w:r>
              <w:rPr>
                <w:rFonts w:ascii="宋体" w:hAnsi="宋体" w:cs="宋体" w:hint="eastAsia"/>
                <w:szCs w:val="21"/>
                <w:lang w:bidi="ar"/>
              </w:rPr>
              <w:t>科学、合理、可行的，计</w:t>
            </w:r>
            <w:r>
              <w:rPr>
                <w:rFonts w:ascii="宋体" w:hAnsi="宋体" w:cs="宋体" w:hint="eastAsia"/>
                <w:szCs w:val="21"/>
                <w:lang w:bidi="ar"/>
              </w:rPr>
              <w:t>7-</w:t>
            </w:r>
            <w:r>
              <w:rPr>
                <w:rFonts w:ascii="宋体" w:hAnsi="宋体" w:cs="宋体" w:hint="eastAsia"/>
                <w:szCs w:val="21"/>
              </w:rPr>
              <w:t>8</w:t>
            </w:r>
            <w:r>
              <w:rPr>
                <w:rFonts w:ascii="宋体" w:hAnsi="宋体" w:cs="宋体" w:hint="eastAsia"/>
                <w:szCs w:val="21"/>
              </w:rPr>
              <w:t>分；</w:t>
            </w:r>
          </w:p>
          <w:p w:rsidR="00436572" w:rsidRDefault="0030114E">
            <w:pPr>
              <w:rPr>
                <w:rFonts w:ascii="宋体" w:hAnsi="宋体" w:cs="宋体"/>
                <w:lang w:bidi="ar"/>
              </w:rPr>
            </w:pPr>
            <w:r>
              <w:rPr>
                <w:rFonts w:ascii="宋体" w:hAnsi="宋体" w:cs="宋体" w:hint="eastAsia"/>
                <w:szCs w:val="21"/>
                <w:lang w:bidi="ar"/>
              </w:rPr>
              <w:t>较科学、较合理、较可行的，计</w:t>
            </w:r>
            <w:r>
              <w:rPr>
                <w:rFonts w:ascii="宋体" w:hAnsi="宋体" w:cs="宋体" w:hint="eastAsia"/>
                <w:szCs w:val="21"/>
              </w:rPr>
              <w:t>6</w:t>
            </w:r>
            <w:r>
              <w:rPr>
                <w:rFonts w:ascii="宋体" w:hAnsi="宋体" w:cs="宋体" w:hint="eastAsia"/>
                <w:szCs w:val="21"/>
              </w:rPr>
              <w:t>分</w:t>
            </w:r>
            <w:r>
              <w:rPr>
                <w:rFonts w:ascii="宋体" w:hAnsi="宋体" w:cs="宋体" w:hint="eastAsia"/>
                <w:szCs w:val="21"/>
                <w:lang w:bidi="ar"/>
              </w:rPr>
              <w:t>；</w:t>
            </w:r>
          </w:p>
          <w:p w:rsidR="00436572" w:rsidRDefault="0030114E">
            <w:pPr>
              <w:rPr>
                <w:rFonts w:ascii="宋体" w:hAnsi="宋体" w:cs="宋体"/>
              </w:rPr>
            </w:pPr>
            <w:r>
              <w:rPr>
                <w:rFonts w:ascii="宋体" w:hAnsi="宋体" w:cs="宋体" w:hint="eastAsia"/>
                <w:szCs w:val="21"/>
                <w:lang w:bidi="ar"/>
              </w:rPr>
              <w:t>欠科学、欠合理、欠可行的，计</w:t>
            </w:r>
            <w:r>
              <w:rPr>
                <w:rFonts w:ascii="宋体" w:hAnsi="宋体" w:cs="宋体" w:hint="eastAsia"/>
                <w:szCs w:val="21"/>
                <w:lang w:bidi="ar"/>
              </w:rPr>
              <w:t>5</w:t>
            </w:r>
            <w:r>
              <w:rPr>
                <w:rFonts w:ascii="宋体" w:hAnsi="宋体" w:cs="宋体" w:hint="eastAsia"/>
                <w:szCs w:val="21"/>
                <w:lang w:bidi="ar"/>
              </w:rPr>
              <w:t>分。</w:t>
            </w:r>
          </w:p>
        </w:tc>
      </w:tr>
      <w:tr w:rsidR="00436572">
        <w:trPr>
          <w:trHeight w:val="2691"/>
          <w:jc w:val="center"/>
        </w:trPr>
        <w:tc>
          <w:tcPr>
            <w:tcW w:w="705" w:type="dxa"/>
            <w:vAlign w:val="center"/>
          </w:tcPr>
          <w:p w:rsidR="00436572" w:rsidRDefault="0030114E">
            <w:pPr>
              <w:jc w:val="center"/>
              <w:rPr>
                <w:rFonts w:ascii="宋体" w:hAnsi="宋体" w:cs="宋体"/>
              </w:rPr>
            </w:pPr>
            <w:r>
              <w:rPr>
                <w:rFonts w:ascii="宋体" w:hAnsi="宋体" w:cs="宋体" w:hint="eastAsia"/>
                <w:szCs w:val="21"/>
              </w:rPr>
              <w:lastRenderedPageBreak/>
              <w:t>6</w:t>
            </w:r>
          </w:p>
        </w:tc>
        <w:tc>
          <w:tcPr>
            <w:tcW w:w="755" w:type="dxa"/>
            <w:vMerge/>
            <w:vAlign w:val="center"/>
          </w:tcPr>
          <w:p w:rsidR="00436572" w:rsidRDefault="00436572">
            <w:pPr>
              <w:jc w:val="center"/>
              <w:rPr>
                <w:rFonts w:ascii="宋体" w:hAnsi="宋体" w:cs="宋体"/>
              </w:rPr>
            </w:pPr>
          </w:p>
        </w:tc>
        <w:tc>
          <w:tcPr>
            <w:tcW w:w="1395" w:type="dxa"/>
            <w:vAlign w:val="center"/>
          </w:tcPr>
          <w:p w:rsidR="00436572" w:rsidRDefault="0030114E">
            <w:pPr>
              <w:jc w:val="center"/>
              <w:rPr>
                <w:rFonts w:ascii="宋体" w:hAnsi="宋体" w:cs="宋体"/>
              </w:rPr>
            </w:pPr>
            <w:r>
              <w:rPr>
                <w:rFonts w:ascii="宋体" w:hAnsi="宋体" w:cs="宋体" w:hint="eastAsia"/>
                <w:szCs w:val="21"/>
              </w:rPr>
              <w:t>服务管理方案</w:t>
            </w:r>
          </w:p>
        </w:tc>
        <w:tc>
          <w:tcPr>
            <w:tcW w:w="748" w:type="dxa"/>
            <w:vAlign w:val="center"/>
          </w:tcPr>
          <w:p w:rsidR="00436572" w:rsidRDefault="0030114E">
            <w:pPr>
              <w:jc w:val="center"/>
              <w:rPr>
                <w:rFonts w:ascii="宋体" w:hAnsi="宋体" w:cs="宋体"/>
              </w:rPr>
            </w:pPr>
            <w:r>
              <w:rPr>
                <w:rFonts w:ascii="宋体" w:hAnsi="宋体" w:cs="宋体" w:hint="eastAsia"/>
                <w:szCs w:val="21"/>
              </w:rPr>
              <w:t>8</w:t>
            </w:r>
          </w:p>
        </w:tc>
        <w:tc>
          <w:tcPr>
            <w:tcW w:w="6066" w:type="dxa"/>
            <w:vAlign w:val="center"/>
          </w:tcPr>
          <w:p w:rsidR="00436572" w:rsidRDefault="0030114E">
            <w:pPr>
              <w:rPr>
                <w:rFonts w:ascii="宋体" w:hAnsi="宋体" w:cs="宋体"/>
              </w:rPr>
            </w:pPr>
            <w:r>
              <w:rPr>
                <w:rFonts w:ascii="宋体" w:hAnsi="宋体" w:cs="宋体" w:hint="eastAsia"/>
                <w:szCs w:val="21"/>
              </w:rPr>
              <w:t>针对本项目设计一套服务方案，制定可行的产品质量及价格控制的服务管理方案。评委根据企业提供的方案，重点考察企业对餐厅服务的定位、餐厅服务措施、餐厅服务的流程设计、包厢公务接待以及相关服务承诺等方面内容。</w:t>
            </w:r>
          </w:p>
          <w:p w:rsidR="00436572" w:rsidRDefault="0030114E">
            <w:pPr>
              <w:rPr>
                <w:rFonts w:ascii="宋体" w:hAnsi="宋体" w:cs="宋体"/>
              </w:rPr>
            </w:pPr>
            <w:r>
              <w:rPr>
                <w:rFonts w:ascii="宋体" w:hAnsi="宋体" w:cs="宋体" w:hint="eastAsia"/>
                <w:szCs w:val="21"/>
                <w:lang w:bidi="ar"/>
              </w:rPr>
              <w:t>科学、合理、可行的，计</w:t>
            </w:r>
            <w:r>
              <w:rPr>
                <w:rFonts w:ascii="宋体" w:hAnsi="宋体" w:cs="宋体" w:hint="eastAsia"/>
                <w:szCs w:val="21"/>
                <w:lang w:bidi="ar"/>
              </w:rPr>
              <w:t>7-</w:t>
            </w:r>
            <w:r>
              <w:rPr>
                <w:rFonts w:ascii="宋体" w:hAnsi="宋体" w:cs="宋体" w:hint="eastAsia"/>
                <w:szCs w:val="21"/>
              </w:rPr>
              <w:t>8</w:t>
            </w:r>
            <w:r>
              <w:rPr>
                <w:rFonts w:ascii="宋体" w:hAnsi="宋体" w:cs="宋体" w:hint="eastAsia"/>
                <w:szCs w:val="21"/>
              </w:rPr>
              <w:t>分；</w:t>
            </w:r>
          </w:p>
          <w:p w:rsidR="00436572" w:rsidRDefault="0030114E">
            <w:pPr>
              <w:rPr>
                <w:rFonts w:ascii="宋体" w:hAnsi="宋体" w:cs="宋体"/>
                <w:lang w:bidi="ar"/>
              </w:rPr>
            </w:pPr>
            <w:r>
              <w:rPr>
                <w:rFonts w:ascii="宋体" w:hAnsi="宋体" w:cs="宋体" w:hint="eastAsia"/>
                <w:szCs w:val="21"/>
                <w:lang w:bidi="ar"/>
              </w:rPr>
              <w:t>较科学、较合理、较可行的，计</w:t>
            </w:r>
            <w:r>
              <w:rPr>
                <w:rFonts w:ascii="宋体" w:hAnsi="宋体" w:cs="宋体" w:hint="eastAsia"/>
                <w:szCs w:val="21"/>
              </w:rPr>
              <w:t>6</w:t>
            </w:r>
            <w:r>
              <w:rPr>
                <w:rFonts w:ascii="宋体" w:hAnsi="宋体" w:cs="宋体" w:hint="eastAsia"/>
                <w:szCs w:val="21"/>
              </w:rPr>
              <w:t>分</w:t>
            </w:r>
            <w:r>
              <w:rPr>
                <w:rFonts w:ascii="宋体" w:hAnsi="宋体" w:cs="宋体" w:hint="eastAsia"/>
                <w:szCs w:val="21"/>
                <w:lang w:bidi="ar"/>
              </w:rPr>
              <w:t>；</w:t>
            </w:r>
          </w:p>
          <w:p w:rsidR="00436572" w:rsidRDefault="0030114E">
            <w:pPr>
              <w:rPr>
                <w:rFonts w:ascii="宋体" w:hAnsi="宋体" w:cs="宋体"/>
              </w:rPr>
            </w:pPr>
            <w:r>
              <w:rPr>
                <w:rFonts w:ascii="宋体" w:hAnsi="宋体" w:cs="宋体" w:hint="eastAsia"/>
                <w:szCs w:val="21"/>
                <w:lang w:bidi="ar"/>
              </w:rPr>
              <w:t>欠科学、欠合理、欠可行的，计</w:t>
            </w:r>
            <w:r>
              <w:rPr>
                <w:rFonts w:ascii="宋体" w:hAnsi="宋体" w:cs="宋体" w:hint="eastAsia"/>
                <w:szCs w:val="21"/>
                <w:lang w:bidi="ar"/>
              </w:rPr>
              <w:t>5</w:t>
            </w:r>
            <w:r>
              <w:rPr>
                <w:rFonts w:ascii="宋体" w:hAnsi="宋体" w:cs="宋体" w:hint="eastAsia"/>
                <w:szCs w:val="21"/>
                <w:lang w:bidi="ar"/>
              </w:rPr>
              <w:t>分。</w:t>
            </w:r>
          </w:p>
        </w:tc>
      </w:tr>
      <w:tr w:rsidR="00436572">
        <w:trPr>
          <w:trHeight w:val="1992"/>
          <w:jc w:val="center"/>
        </w:trPr>
        <w:tc>
          <w:tcPr>
            <w:tcW w:w="705" w:type="dxa"/>
            <w:vAlign w:val="center"/>
          </w:tcPr>
          <w:p w:rsidR="00436572" w:rsidRDefault="00436572">
            <w:pPr>
              <w:jc w:val="center"/>
              <w:rPr>
                <w:rFonts w:ascii="宋体" w:hAnsi="宋体" w:cs="宋体"/>
              </w:rPr>
            </w:pPr>
          </w:p>
          <w:p w:rsidR="00436572" w:rsidRDefault="0030114E">
            <w:pPr>
              <w:jc w:val="center"/>
              <w:rPr>
                <w:rFonts w:ascii="宋体" w:hAnsi="宋体" w:cs="宋体"/>
              </w:rPr>
            </w:pPr>
            <w:r>
              <w:rPr>
                <w:rFonts w:ascii="宋体" w:hAnsi="宋体" w:cs="宋体" w:hint="eastAsia"/>
                <w:szCs w:val="21"/>
              </w:rPr>
              <w:t>7</w:t>
            </w:r>
          </w:p>
        </w:tc>
        <w:tc>
          <w:tcPr>
            <w:tcW w:w="755" w:type="dxa"/>
            <w:vMerge/>
            <w:vAlign w:val="center"/>
          </w:tcPr>
          <w:p w:rsidR="00436572" w:rsidRDefault="00436572">
            <w:pPr>
              <w:jc w:val="center"/>
              <w:rPr>
                <w:rFonts w:ascii="宋体" w:hAnsi="宋体" w:cs="宋体"/>
              </w:rPr>
            </w:pPr>
          </w:p>
        </w:tc>
        <w:tc>
          <w:tcPr>
            <w:tcW w:w="1395" w:type="dxa"/>
            <w:vAlign w:val="center"/>
          </w:tcPr>
          <w:p w:rsidR="00436572" w:rsidRDefault="0030114E">
            <w:pPr>
              <w:jc w:val="center"/>
              <w:rPr>
                <w:rFonts w:ascii="宋体" w:hAnsi="宋体" w:cs="宋体"/>
              </w:rPr>
            </w:pPr>
            <w:r>
              <w:rPr>
                <w:rFonts w:ascii="宋体" w:hAnsi="宋体" w:cs="宋体" w:hint="eastAsia"/>
                <w:szCs w:val="21"/>
              </w:rPr>
              <w:t>综合管理方案</w:t>
            </w:r>
          </w:p>
        </w:tc>
        <w:tc>
          <w:tcPr>
            <w:tcW w:w="748" w:type="dxa"/>
            <w:vAlign w:val="center"/>
          </w:tcPr>
          <w:p w:rsidR="00436572" w:rsidRDefault="0030114E">
            <w:pPr>
              <w:jc w:val="center"/>
              <w:rPr>
                <w:rFonts w:ascii="宋体" w:hAnsi="宋体" w:cs="宋体"/>
              </w:rPr>
            </w:pPr>
            <w:r>
              <w:rPr>
                <w:rFonts w:ascii="宋体" w:hAnsi="宋体" w:cs="宋体" w:hint="eastAsia"/>
                <w:szCs w:val="21"/>
              </w:rPr>
              <w:t>8</w:t>
            </w:r>
          </w:p>
        </w:tc>
        <w:tc>
          <w:tcPr>
            <w:tcW w:w="6066" w:type="dxa"/>
            <w:vAlign w:val="center"/>
          </w:tcPr>
          <w:p w:rsidR="00436572" w:rsidRDefault="0030114E">
            <w:pPr>
              <w:adjustRightInd w:val="0"/>
              <w:rPr>
                <w:rFonts w:ascii="宋体" w:hAnsi="宋体" w:cs="宋体"/>
              </w:rPr>
            </w:pPr>
            <w:r>
              <w:rPr>
                <w:rFonts w:ascii="宋体" w:hAnsi="宋体" w:cs="宋体" w:hint="eastAsia"/>
                <w:szCs w:val="21"/>
              </w:rPr>
              <w:t>针对本项目设计一套整体可行的综合管理方案。包括服务时间、人员管理、窗口开设率、花色品种以及提供特色服务设计可行性方案。评委综合评价方案，根据方案的完整性及企业对该食堂服务需求的把握。</w:t>
            </w:r>
          </w:p>
          <w:p w:rsidR="00436572" w:rsidRDefault="0030114E">
            <w:pPr>
              <w:rPr>
                <w:rFonts w:ascii="宋体" w:hAnsi="宋体" w:cs="宋体"/>
              </w:rPr>
            </w:pPr>
            <w:r>
              <w:rPr>
                <w:rFonts w:ascii="宋体" w:hAnsi="宋体" w:cs="宋体" w:hint="eastAsia"/>
                <w:szCs w:val="21"/>
                <w:lang w:bidi="ar"/>
              </w:rPr>
              <w:t>科学、合理、可行的，计</w:t>
            </w:r>
            <w:r>
              <w:rPr>
                <w:rFonts w:ascii="宋体" w:hAnsi="宋体" w:cs="宋体" w:hint="eastAsia"/>
                <w:szCs w:val="21"/>
                <w:lang w:bidi="ar"/>
              </w:rPr>
              <w:t>7-</w:t>
            </w:r>
            <w:r>
              <w:rPr>
                <w:rFonts w:ascii="宋体" w:hAnsi="宋体" w:cs="宋体" w:hint="eastAsia"/>
                <w:szCs w:val="21"/>
              </w:rPr>
              <w:t>8</w:t>
            </w:r>
            <w:r>
              <w:rPr>
                <w:rFonts w:ascii="宋体" w:hAnsi="宋体" w:cs="宋体" w:hint="eastAsia"/>
                <w:szCs w:val="21"/>
              </w:rPr>
              <w:t>分；</w:t>
            </w:r>
          </w:p>
          <w:p w:rsidR="00436572" w:rsidRDefault="0030114E">
            <w:pPr>
              <w:rPr>
                <w:rFonts w:ascii="宋体" w:hAnsi="宋体" w:cs="宋体"/>
                <w:lang w:bidi="ar"/>
              </w:rPr>
            </w:pPr>
            <w:r>
              <w:rPr>
                <w:rFonts w:ascii="宋体" w:hAnsi="宋体" w:cs="宋体" w:hint="eastAsia"/>
                <w:szCs w:val="21"/>
                <w:lang w:bidi="ar"/>
              </w:rPr>
              <w:t>较科学、较合理、较可行的，计</w:t>
            </w:r>
            <w:r>
              <w:rPr>
                <w:rFonts w:ascii="宋体" w:hAnsi="宋体" w:cs="宋体" w:hint="eastAsia"/>
                <w:szCs w:val="21"/>
              </w:rPr>
              <w:t>6</w:t>
            </w:r>
            <w:r>
              <w:rPr>
                <w:rFonts w:ascii="宋体" w:hAnsi="宋体" w:cs="宋体" w:hint="eastAsia"/>
                <w:szCs w:val="21"/>
              </w:rPr>
              <w:t>分</w:t>
            </w:r>
            <w:r>
              <w:rPr>
                <w:rFonts w:ascii="宋体" w:hAnsi="宋体" w:cs="宋体" w:hint="eastAsia"/>
                <w:szCs w:val="21"/>
                <w:lang w:bidi="ar"/>
              </w:rPr>
              <w:t>；</w:t>
            </w:r>
          </w:p>
          <w:p w:rsidR="00436572" w:rsidRDefault="0030114E">
            <w:pPr>
              <w:rPr>
                <w:rFonts w:ascii="宋体" w:hAnsi="宋体" w:cs="宋体"/>
              </w:rPr>
            </w:pPr>
            <w:r>
              <w:rPr>
                <w:rFonts w:ascii="宋体" w:hAnsi="宋体" w:cs="宋体" w:hint="eastAsia"/>
                <w:szCs w:val="21"/>
                <w:lang w:bidi="ar"/>
              </w:rPr>
              <w:t>欠科学、欠合理、欠可行的，计</w:t>
            </w:r>
            <w:r>
              <w:rPr>
                <w:rFonts w:ascii="宋体" w:hAnsi="宋体" w:cs="宋体" w:hint="eastAsia"/>
                <w:szCs w:val="21"/>
                <w:lang w:bidi="ar"/>
              </w:rPr>
              <w:t>5</w:t>
            </w:r>
            <w:r>
              <w:rPr>
                <w:rFonts w:ascii="宋体" w:hAnsi="宋体" w:cs="宋体" w:hint="eastAsia"/>
                <w:szCs w:val="21"/>
                <w:lang w:bidi="ar"/>
              </w:rPr>
              <w:t>分。</w:t>
            </w:r>
          </w:p>
        </w:tc>
      </w:tr>
      <w:tr w:rsidR="00436572">
        <w:trPr>
          <w:trHeight w:val="23"/>
          <w:jc w:val="center"/>
        </w:trPr>
        <w:tc>
          <w:tcPr>
            <w:tcW w:w="705" w:type="dxa"/>
            <w:vAlign w:val="center"/>
          </w:tcPr>
          <w:p w:rsidR="00436572" w:rsidRDefault="0030114E">
            <w:pPr>
              <w:jc w:val="center"/>
              <w:rPr>
                <w:rFonts w:ascii="宋体" w:hAnsi="宋体" w:cs="宋体"/>
              </w:rPr>
            </w:pPr>
            <w:r>
              <w:rPr>
                <w:rFonts w:ascii="宋体" w:hAnsi="宋体" w:cs="宋体" w:hint="eastAsia"/>
                <w:szCs w:val="21"/>
              </w:rPr>
              <w:t>8</w:t>
            </w:r>
          </w:p>
        </w:tc>
        <w:tc>
          <w:tcPr>
            <w:tcW w:w="755" w:type="dxa"/>
            <w:vMerge/>
            <w:vAlign w:val="center"/>
          </w:tcPr>
          <w:p w:rsidR="00436572" w:rsidRDefault="00436572">
            <w:pPr>
              <w:jc w:val="center"/>
              <w:rPr>
                <w:rFonts w:ascii="宋体" w:hAnsi="宋体" w:cs="宋体"/>
              </w:rPr>
            </w:pPr>
          </w:p>
        </w:tc>
        <w:tc>
          <w:tcPr>
            <w:tcW w:w="1395" w:type="dxa"/>
            <w:vAlign w:val="center"/>
          </w:tcPr>
          <w:p w:rsidR="00436572" w:rsidRDefault="0030114E">
            <w:pPr>
              <w:jc w:val="center"/>
              <w:rPr>
                <w:rFonts w:ascii="宋体" w:hAnsi="宋体" w:cs="宋体"/>
              </w:rPr>
            </w:pPr>
            <w:r>
              <w:rPr>
                <w:rFonts w:ascii="宋体" w:hAnsi="宋体" w:cs="宋体" w:hint="eastAsia"/>
                <w:szCs w:val="21"/>
              </w:rPr>
              <w:t>卫生管理方案</w:t>
            </w:r>
          </w:p>
        </w:tc>
        <w:tc>
          <w:tcPr>
            <w:tcW w:w="748" w:type="dxa"/>
            <w:vAlign w:val="center"/>
          </w:tcPr>
          <w:p w:rsidR="00436572" w:rsidRDefault="0030114E">
            <w:pPr>
              <w:jc w:val="center"/>
              <w:rPr>
                <w:rFonts w:ascii="宋体" w:hAnsi="宋体" w:cs="宋体"/>
              </w:rPr>
            </w:pPr>
            <w:r>
              <w:rPr>
                <w:rFonts w:ascii="宋体" w:hAnsi="宋体" w:cs="宋体" w:hint="eastAsia"/>
                <w:szCs w:val="21"/>
              </w:rPr>
              <w:t>8</w:t>
            </w:r>
          </w:p>
        </w:tc>
        <w:tc>
          <w:tcPr>
            <w:tcW w:w="6066" w:type="dxa"/>
            <w:vAlign w:val="center"/>
          </w:tcPr>
          <w:p w:rsidR="00436572" w:rsidRDefault="0030114E">
            <w:pPr>
              <w:adjustRightInd w:val="0"/>
              <w:rPr>
                <w:rFonts w:ascii="宋体" w:hAnsi="宋体" w:cs="宋体"/>
              </w:rPr>
            </w:pPr>
            <w:r>
              <w:rPr>
                <w:rFonts w:ascii="宋体" w:hAnsi="宋体" w:cs="宋体" w:hint="eastAsia"/>
                <w:szCs w:val="21"/>
              </w:rPr>
              <w:t>针对本项目制定卫生管理方案。评委根据企业提供的方案，重点考察企业方案对食堂卫生区域责任制度、卫生考核标准等方面内容。</w:t>
            </w:r>
          </w:p>
          <w:p w:rsidR="00436572" w:rsidRDefault="0030114E">
            <w:pPr>
              <w:rPr>
                <w:rFonts w:ascii="宋体" w:hAnsi="宋体" w:cs="宋体"/>
              </w:rPr>
            </w:pPr>
            <w:r>
              <w:rPr>
                <w:rFonts w:ascii="宋体" w:hAnsi="宋体" w:cs="宋体" w:hint="eastAsia"/>
                <w:szCs w:val="21"/>
                <w:lang w:bidi="ar"/>
              </w:rPr>
              <w:t>科学、合理、可行的，计</w:t>
            </w:r>
            <w:r>
              <w:rPr>
                <w:rFonts w:ascii="宋体" w:hAnsi="宋体" w:cs="宋体" w:hint="eastAsia"/>
                <w:szCs w:val="21"/>
                <w:lang w:bidi="ar"/>
              </w:rPr>
              <w:t>7-</w:t>
            </w:r>
            <w:r>
              <w:rPr>
                <w:rFonts w:ascii="宋体" w:hAnsi="宋体" w:cs="宋体" w:hint="eastAsia"/>
                <w:szCs w:val="21"/>
              </w:rPr>
              <w:t>8</w:t>
            </w:r>
            <w:r>
              <w:rPr>
                <w:rFonts w:ascii="宋体" w:hAnsi="宋体" w:cs="宋体" w:hint="eastAsia"/>
                <w:szCs w:val="21"/>
              </w:rPr>
              <w:t>分；</w:t>
            </w:r>
          </w:p>
          <w:p w:rsidR="00436572" w:rsidRDefault="0030114E">
            <w:pPr>
              <w:rPr>
                <w:rFonts w:ascii="宋体" w:hAnsi="宋体" w:cs="宋体"/>
                <w:lang w:bidi="ar"/>
              </w:rPr>
            </w:pPr>
            <w:r>
              <w:rPr>
                <w:rFonts w:ascii="宋体" w:hAnsi="宋体" w:cs="宋体" w:hint="eastAsia"/>
                <w:szCs w:val="21"/>
                <w:lang w:bidi="ar"/>
              </w:rPr>
              <w:t>较科学、较合理、较可行的，计</w:t>
            </w:r>
            <w:r>
              <w:rPr>
                <w:rFonts w:ascii="宋体" w:hAnsi="宋体" w:cs="宋体" w:hint="eastAsia"/>
                <w:szCs w:val="21"/>
              </w:rPr>
              <w:t>6</w:t>
            </w:r>
            <w:r>
              <w:rPr>
                <w:rFonts w:ascii="宋体" w:hAnsi="宋体" w:cs="宋体" w:hint="eastAsia"/>
                <w:szCs w:val="21"/>
              </w:rPr>
              <w:t>分</w:t>
            </w:r>
            <w:r>
              <w:rPr>
                <w:rFonts w:ascii="宋体" w:hAnsi="宋体" w:cs="宋体" w:hint="eastAsia"/>
                <w:szCs w:val="21"/>
                <w:lang w:bidi="ar"/>
              </w:rPr>
              <w:t>；</w:t>
            </w:r>
          </w:p>
          <w:p w:rsidR="00436572" w:rsidRDefault="0030114E">
            <w:pPr>
              <w:rPr>
                <w:rFonts w:ascii="宋体" w:hAnsi="宋体" w:cs="宋体"/>
              </w:rPr>
            </w:pPr>
            <w:r>
              <w:rPr>
                <w:rFonts w:ascii="宋体" w:hAnsi="宋体" w:cs="宋体" w:hint="eastAsia"/>
                <w:szCs w:val="21"/>
                <w:lang w:bidi="ar"/>
              </w:rPr>
              <w:t>欠科学、欠合理、欠可行的，计</w:t>
            </w:r>
            <w:r>
              <w:rPr>
                <w:rFonts w:ascii="宋体" w:hAnsi="宋体" w:cs="宋体" w:hint="eastAsia"/>
                <w:szCs w:val="21"/>
                <w:lang w:bidi="ar"/>
              </w:rPr>
              <w:t>5</w:t>
            </w:r>
            <w:r>
              <w:rPr>
                <w:rFonts w:ascii="宋体" w:hAnsi="宋体" w:cs="宋体" w:hint="eastAsia"/>
                <w:szCs w:val="21"/>
                <w:lang w:bidi="ar"/>
              </w:rPr>
              <w:t>分。</w:t>
            </w:r>
          </w:p>
        </w:tc>
      </w:tr>
      <w:tr w:rsidR="00436572">
        <w:trPr>
          <w:trHeight w:val="23"/>
          <w:jc w:val="center"/>
        </w:trPr>
        <w:tc>
          <w:tcPr>
            <w:tcW w:w="705" w:type="dxa"/>
            <w:vAlign w:val="center"/>
          </w:tcPr>
          <w:p w:rsidR="00436572" w:rsidRDefault="0030114E">
            <w:pPr>
              <w:jc w:val="center"/>
              <w:rPr>
                <w:rFonts w:ascii="宋体" w:hAnsi="宋体" w:cs="宋体"/>
              </w:rPr>
            </w:pPr>
            <w:r>
              <w:rPr>
                <w:rFonts w:ascii="宋体" w:hAnsi="宋体" w:cs="宋体" w:hint="eastAsia"/>
                <w:szCs w:val="21"/>
              </w:rPr>
              <w:t>9</w:t>
            </w:r>
          </w:p>
        </w:tc>
        <w:tc>
          <w:tcPr>
            <w:tcW w:w="755" w:type="dxa"/>
            <w:vMerge/>
            <w:vAlign w:val="center"/>
          </w:tcPr>
          <w:p w:rsidR="00436572" w:rsidRDefault="00436572">
            <w:pPr>
              <w:jc w:val="center"/>
              <w:rPr>
                <w:rFonts w:ascii="宋体" w:hAnsi="宋体" w:cs="宋体"/>
              </w:rPr>
            </w:pPr>
          </w:p>
        </w:tc>
        <w:tc>
          <w:tcPr>
            <w:tcW w:w="1395" w:type="dxa"/>
            <w:vAlign w:val="center"/>
          </w:tcPr>
          <w:p w:rsidR="00436572" w:rsidRDefault="0030114E">
            <w:pPr>
              <w:jc w:val="center"/>
              <w:rPr>
                <w:rFonts w:ascii="宋体" w:hAnsi="宋体" w:cs="宋体"/>
              </w:rPr>
            </w:pPr>
            <w:r>
              <w:rPr>
                <w:rFonts w:ascii="宋体" w:hAnsi="宋体" w:cs="宋体" w:hint="eastAsia"/>
                <w:szCs w:val="21"/>
              </w:rPr>
              <w:t>应急管理方案</w:t>
            </w:r>
          </w:p>
        </w:tc>
        <w:tc>
          <w:tcPr>
            <w:tcW w:w="748" w:type="dxa"/>
            <w:vAlign w:val="center"/>
          </w:tcPr>
          <w:p w:rsidR="00436572" w:rsidRDefault="0030114E">
            <w:pPr>
              <w:jc w:val="center"/>
              <w:rPr>
                <w:rFonts w:ascii="宋体" w:hAnsi="宋体" w:cs="宋体"/>
              </w:rPr>
            </w:pPr>
            <w:r>
              <w:rPr>
                <w:rFonts w:ascii="宋体" w:hAnsi="宋体" w:cs="宋体" w:hint="eastAsia"/>
                <w:szCs w:val="21"/>
              </w:rPr>
              <w:t>8</w:t>
            </w:r>
          </w:p>
        </w:tc>
        <w:tc>
          <w:tcPr>
            <w:tcW w:w="6066" w:type="dxa"/>
            <w:vAlign w:val="center"/>
          </w:tcPr>
          <w:p w:rsidR="00436572" w:rsidRDefault="0030114E">
            <w:pPr>
              <w:adjustRightInd w:val="0"/>
              <w:rPr>
                <w:rFonts w:ascii="宋体" w:hAnsi="宋体" w:cs="宋体"/>
              </w:rPr>
            </w:pPr>
            <w:r>
              <w:rPr>
                <w:rFonts w:ascii="宋体" w:hAnsi="宋体" w:cs="宋体" w:hint="eastAsia"/>
                <w:szCs w:val="21"/>
              </w:rPr>
              <w:t>针对本项目制定投诉与事故处理方案。评委根据企业提供的方案，重点考察企业方案对食品安全事故处理、投诉处理流程及响应时间等方面内容。</w:t>
            </w:r>
          </w:p>
          <w:p w:rsidR="00436572" w:rsidRDefault="0030114E">
            <w:pPr>
              <w:rPr>
                <w:rFonts w:ascii="宋体" w:hAnsi="宋体" w:cs="宋体"/>
              </w:rPr>
            </w:pPr>
            <w:r>
              <w:rPr>
                <w:rFonts w:ascii="宋体" w:hAnsi="宋体" w:cs="宋体" w:hint="eastAsia"/>
                <w:szCs w:val="21"/>
                <w:lang w:bidi="ar"/>
              </w:rPr>
              <w:t>科学、合理、可行的，计</w:t>
            </w:r>
            <w:r>
              <w:rPr>
                <w:rFonts w:ascii="宋体" w:hAnsi="宋体" w:cs="宋体" w:hint="eastAsia"/>
                <w:szCs w:val="21"/>
                <w:lang w:bidi="ar"/>
              </w:rPr>
              <w:t>7-</w:t>
            </w:r>
            <w:r>
              <w:rPr>
                <w:rFonts w:ascii="宋体" w:hAnsi="宋体" w:cs="宋体" w:hint="eastAsia"/>
                <w:szCs w:val="21"/>
              </w:rPr>
              <w:t>8</w:t>
            </w:r>
            <w:r>
              <w:rPr>
                <w:rFonts w:ascii="宋体" w:hAnsi="宋体" w:cs="宋体" w:hint="eastAsia"/>
                <w:szCs w:val="21"/>
              </w:rPr>
              <w:t>分；</w:t>
            </w:r>
          </w:p>
          <w:p w:rsidR="00436572" w:rsidRDefault="0030114E">
            <w:pPr>
              <w:rPr>
                <w:rFonts w:ascii="宋体" w:hAnsi="宋体" w:cs="宋体"/>
                <w:lang w:bidi="ar"/>
              </w:rPr>
            </w:pPr>
            <w:r>
              <w:rPr>
                <w:rFonts w:ascii="宋体" w:hAnsi="宋体" w:cs="宋体" w:hint="eastAsia"/>
                <w:szCs w:val="21"/>
                <w:lang w:bidi="ar"/>
              </w:rPr>
              <w:t>较科学、较合理、较可行的，计</w:t>
            </w:r>
            <w:r>
              <w:rPr>
                <w:rFonts w:ascii="宋体" w:hAnsi="宋体" w:cs="宋体" w:hint="eastAsia"/>
                <w:szCs w:val="21"/>
              </w:rPr>
              <w:t>6</w:t>
            </w:r>
            <w:r>
              <w:rPr>
                <w:rFonts w:ascii="宋体" w:hAnsi="宋体" w:cs="宋体" w:hint="eastAsia"/>
                <w:szCs w:val="21"/>
              </w:rPr>
              <w:t>分</w:t>
            </w:r>
            <w:r>
              <w:rPr>
                <w:rFonts w:ascii="宋体" w:hAnsi="宋体" w:cs="宋体" w:hint="eastAsia"/>
                <w:szCs w:val="21"/>
                <w:lang w:bidi="ar"/>
              </w:rPr>
              <w:t>；</w:t>
            </w:r>
          </w:p>
          <w:p w:rsidR="00436572" w:rsidRDefault="0030114E">
            <w:pPr>
              <w:rPr>
                <w:rFonts w:ascii="宋体" w:hAnsi="宋体" w:cs="宋体"/>
              </w:rPr>
            </w:pPr>
            <w:r>
              <w:rPr>
                <w:rFonts w:ascii="宋体" w:hAnsi="宋体" w:cs="宋体" w:hint="eastAsia"/>
                <w:szCs w:val="21"/>
                <w:lang w:bidi="ar"/>
              </w:rPr>
              <w:t>欠科学、欠合理、欠可行的，计</w:t>
            </w:r>
            <w:r>
              <w:rPr>
                <w:rFonts w:ascii="宋体" w:hAnsi="宋体" w:cs="宋体" w:hint="eastAsia"/>
                <w:szCs w:val="21"/>
                <w:lang w:bidi="ar"/>
              </w:rPr>
              <w:t>5</w:t>
            </w:r>
            <w:r>
              <w:rPr>
                <w:rFonts w:ascii="宋体" w:hAnsi="宋体" w:cs="宋体" w:hint="eastAsia"/>
                <w:szCs w:val="21"/>
                <w:lang w:bidi="ar"/>
              </w:rPr>
              <w:t>分。</w:t>
            </w:r>
          </w:p>
        </w:tc>
      </w:tr>
      <w:tr w:rsidR="00436572">
        <w:trPr>
          <w:trHeight w:val="507"/>
          <w:jc w:val="center"/>
        </w:trPr>
        <w:tc>
          <w:tcPr>
            <w:tcW w:w="705" w:type="dxa"/>
            <w:vAlign w:val="center"/>
          </w:tcPr>
          <w:p w:rsidR="00436572" w:rsidRDefault="0030114E">
            <w:pPr>
              <w:adjustRightInd w:val="0"/>
              <w:snapToGrid w:val="0"/>
              <w:spacing w:line="240" w:lineRule="atLeast"/>
              <w:jc w:val="center"/>
              <w:rPr>
                <w:rFonts w:ascii="宋体" w:hAnsi="宋体" w:cs="宋体"/>
                <w:b/>
                <w:bCs/>
              </w:rPr>
            </w:pPr>
            <w:r>
              <w:rPr>
                <w:rFonts w:ascii="宋体" w:hAnsi="宋体" w:cs="宋体" w:hint="eastAsia"/>
                <w:szCs w:val="21"/>
              </w:rPr>
              <w:t>10</w:t>
            </w:r>
          </w:p>
        </w:tc>
        <w:tc>
          <w:tcPr>
            <w:tcW w:w="2150" w:type="dxa"/>
            <w:gridSpan w:val="2"/>
            <w:vAlign w:val="center"/>
          </w:tcPr>
          <w:p w:rsidR="00436572" w:rsidRDefault="0030114E">
            <w:pPr>
              <w:adjustRightInd w:val="0"/>
              <w:snapToGrid w:val="0"/>
              <w:spacing w:line="240" w:lineRule="atLeast"/>
              <w:jc w:val="center"/>
              <w:rPr>
                <w:rFonts w:ascii="宋体" w:hAnsi="宋体" w:cs="宋体"/>
              </w:rPr>
            </w:pPr>
            <w:r>
              <w:rPr>
                <w:rFonts w:ascii="宋体" w:hAnsi="宋体" w:cs="宋体" w:hint="eastAsia"/>
                <w:szCs w:val="21"/>
              </w:rPr>
              <w:t>合计</w:t>
            </w:r>
          </w:p>
        </w:tc>
        <w:tc>
          <w:tcPr>
            <w:tcW w:w="753" w:type="dxa"/>
            <w:vAlign w:val="center"/>
          </w:tcPr>
          <w:p w:rsidR="00436572" w:rsidRDefault="0030114E">
            <w:pPr>
              <w:jc w:val="center"/>
              <w:rPr>
                <w:rFonts w:ascii="宋体" w:hAnsi="宋体" w:cs="宋体"/>
              </w:rPr>
            </w:pPr>
            <w:r>
              <w:rPr>
                <w:rFonts w:ascii="宋体" w:hAnsi="宋体" w:cs="宋体" w:hint="eastAsia"/>
                <w:szCs w:val="21"/>
              </w:rPr>
              <w:t>70</w:t>
            </w:r>
          </w:p>
        </w:tc>
        <w:tc>
          <w:tcPr>
            <w:tcW w:w="6061" w:type="dxa"/>
            <w:vAlign w:val="center"/>
          </w:tcPr>
          <w:p w:rsidR="00436572" w:rsidRDefault="00436572">
            <w:pPr>
              <w:rPr>
                <w:rFonts w:ascii="宋体" w:hAnsi="宋体" w:cs="宋体"/>
              </w:rPr>
            </w:pPr>
          </w:p>
        </w:tc>
      </w:tr>
    </w:tbl>
    <w:p w:rsidR="00436572" w:rsidRDefault="0030114E">
      <w:pPr>
        <w:spacing w:line="360" w:lineRule="exact"/>
        <w:rPr>
          <w:rFonts w:ascii="宋体" w:hAnsi="宋体" w:cs="宋体"/>
          <w:b/>
          <w:color w:val="000000"/>
        </w:rPr>
      </w:pPr>
      <w:r>
        <w:rPr>
          <w:rFonts w:ascii="宋体" w:hAnsi="宋体" w:cs="宋体" w:hint="eastAsia"/>
          <w:b/>
          <w:color w:val="000000"/>
          <w:szCs w:val="21"/>
        </w:rPr>
        <w:t>评审说明：</w:t>
      </w:r>
    </w:p>
    <w:p w:rsidR="00436572" w:rsidRDefault="0030114E">
      <w:pPr>
        <w:ind w:firstLineChars="200" w:firstLine="420"/>
        <w:rPr>
          <w:rFonts w:ascii="宋体" w:hAnsi="宋体" w:cs="宋体"/>
          <w:color w:val="000000"/>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细微偏差是指谈判响应文件实质性响应了谈判文件要求，但在个别地方存在漏项或者提供了不完整的信息和数据，或者响应文件格式等地方存在与谈判文件规定不完全一致等情况，并且补正</w:t>
      </w:r>
      <w:r>
        <w:rPr>
          <w:rFonts w:ascii="宋体" w:hAnsi="宋体" w:cs="宋体" w:hint="eastAsia"/>
          <w:color w:val="000000"/>
          <w:szCs w:val="21"/>
        </w:rPr>
        <w:t>这些遗漏或者不完整不会对其他谈判单位造成不公平的结果。细微偏差不影响</w:t>
      </w:r>
      <w:r>
        <w:rPr>
          <w:rFonts w:ascii="宋体" w:hAnsi="宋体" w:cs="宋体" w:hint="eastAsia"/>
          <w:szCs w:val="21"/>
        </w:rPr>
        <w:t>响应</w:t>
      </w:r>
      <w:r>
        <w:rPr>
          <w:rFonts w:ascii="宋体" w:hAnsi="宋体" w:cs="宋体" w:hint="eastAsia"/>
          <w:color w:val="000000"/>
          <w:szCs w:val="21"/>
        </w:rPr>
        <w:t>文件的有效性。</w:t>
      </w:r>
    </w:p>
    <w:p w:rsidR="00436572" w:rsidRDefault="0030114E">
      <w:pPr>
        <w:ind w:firstLineChars="200" w:firstLine="420"/>
        <w:rPr>
          <w:rFonts w:ascii="宋体" w:hAnsi="宋体" w:cs="宋体"/>
        </w:rPr>
      </w:pP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w:t>
      </w:r>
      <w:r>
        <w:rPr>
          <w:rFonts w:ascii="宋体" w:hAnsi="宋体" w:cs="宋体" w:hint="eastAsia"/>
          <w:color w:val="000000"/>
          <w:szCs w:val="21"/>
        </w:rPr>
        <w:t>加分业绩：</w:t>
      </w:r>
      <w:r>
        <w:rPr>
          <w:rFonts w:ascii="宋体" w:hAnsi="宋体" w:cs="宋体" w:hint="eastAsia"/>
        </w:rPr>
        <w:t>谈判单位在提交响应文件截止之日前</w:t>
      </w:r>
      <w:r>
        <w:rPr>
          <w:rFonts w:ascii="宋体" w:hAnsi="宋体" w:cs="宋体" w:hint="eastAsia"/>
        </w:rPr>
        <w:t>36</w:t>
      </w:r>
      <w:r>
        <w:rPr>
          <w:rFonts w:ascii="宋体" w:hAnsi="宋体" w:cs="宋体" w:hint="eastAsia"/>
        </w:rPr>
        <w:t>个月内在中国境内自行承担的单项合同就餐人数</w:t>
      </w:r>
      <w:r>
        <w:rPr>
          <w:rFonts w:ascii="宋体" w:hAnsi="宋体" w:cs="宋体"/>
        </w:rPr>
        <w:t>5</w:t>
      </w:r>
      <w:r>
        <w:rPr>
          <w:rFonts w:ascii="宋体" w:hAnsi="宋体" w:cs="宋体" w:hint="eastAsia"/>
        </w:rPr>
        <w:t>00</w:t>
      </w:r>
      <w:r>
        <w:rPr>
          <w:rFonts w:ascii="宋体" w:hAnsi="宋体" w:cs="宋体" w:hint="eastAsia"/>
        </w:rPr>
        <w:t>人</w:t>
      </w:r>
      <w:r>
        <w:rPr>
          <w:rFonts w:ascii="宋体" w:hAnsi="宋体" w:cs="宋体" w:hint="eastAsia"/>
        </w:rPr>
        <w:t>/</w:t>
      </w:r>
      <w:r>
        <w:rPr>
          <w:rFonts w:ascii="宋体" w:hAnsi="宋体" w:cs="宋体" w:hint="eastAsia"/>
        </w:rPr>
        <w:t>天（含）以上的企事业单位或行政机关或社会团体的餐饮服务业绩。业绩证明材料以提供的合同为准，时间以合同签订时间为准。若合同不能体现满足业绩要求的信息时，须另外提供由合同委托方出具的证明文件，并加盖“合同委托方行政公章（公章名称与合同委托方名称一致）”，否则证明文件无效，视为无效业绩。</w:t>
      </w:r>
    </w:p>
    <w:p w:rsidR="00436572" w:rsidRDefault="0030114E">
      <w:pPr>
        <w:ind w:firstLineChars="200" w:firstLine="420"/>
        <w:rPr>
          <w:rFonts w:ascii="宋体" w:hAnsi="宋体" w:cs="宋体"/>
          <w:color w:val="000000"/>
        </w:rPr>
      </w:pPr>
      <w:r>
        <w:rPr>
          <w:rFonts w:ascii="宋体" w:hAnsi="宋体" w:cs="宋体" w:hint="eastAsia"/>
          <w:color w:val="000000"/>
          <w:szCs w:val="21"/>
        </w:rPr>
        <w:t>（</w:t>
      </w:r>
      <w:r>
        <w:rPr>
          <w:rFonts w:ascii="宋体" w:hAnsi="宋体" w:cs="宋体" w:hint="eastAsia"/>
          <w:color w:val="000000"/>
          <w:szCs w:val="21"/>
        </w:rPr>
        <w:t>3</w:t>
      </w:r>
      <w:r>
        <w:rPr>
          <w:rFonts w:ascii="宋体" w:hAnsi="宋体" w:cs="宋体" w:hint="eastAsia"/>
          <w:color w:val="000000"/>
          <w:szCs w:val="21"/>
        </w:rPr>
        <w:t>）</w:t>
      </w:r>
      <w:r>
        <w:rPr>
          <w:rFonts w:ascii="宋体" w:hAnsi="宋体" w:cs="宋体" w:hint="eastAsia"/>
          <w:color w:val="000000"/>
          <w:szCs w:val="21"/>
        </w:rPr>
        <w:t>谈判单位获得质量、环境、食品安全、职业健康安全管理体系认证的，须提供有效的证书复印件。</w:t>
      </w:r>
    </w:p>
    <w:p w:rsidR="00436572" w:rsidRDefault="0030114E">
      <w:pPr>
        <w:pStyle w:val="Default"/>
        <w:ind w:firstLineChars="200" w:firstLine="420"/>
        <w:rPr>
          <w:rFonts w:ascii="宋体" w:eastAsia="宋体" w:hAnsi="宋体" w:cs="宋体"/>
          <w:kern w:val="2"/>
          <w:sz w:val="21"/>
          <w:szCs w:val="21"/>
        </w:rPr>
      </w:pPr>
      <w:r>
        <w:rPr>
          <w:rFonts w:ascii="宋体" w:eastAsia="宋体" w:hAnsi="宋体" w:cs="宋体" w:hint="eastAsia"/>
          <w:kern w:val="2"/>
          <w:sz w:val="21"/>
          <w:szCs w:val="21"/>
        </w:rPr>
        <w:t>（</w:t>
      </w:r>
      <w:r>
        <w:rPr>
          <w:rFonts w:ascii="宋体" w:eastAsia="宋体" w:hAnsi="宋体" w:cs="宋体" w:hint="eastAsia"/>
          <w:kern w:val="2"/>
          <w:sz w:val="21"/>
          <w:szCs w:val="21"/>
        </w:rPr>
        <w:t>4</w:t>
      </w:r>
      <w:r>
        <w:rPr>
          <w:rFonts w:ascii="宋体" w:eastAsia="宋体" w:hAnsi="宋体" w:cs="宋体" w:hint="eastAsia"/>
          <w:kern w:val="2"/>
          <w:sz w:val="21"/>
          <w:szCs w:val="21"/>
        </w:rPr>
        <w:t>）</w:t>
      </w:r>
      <w:r>
        <w:rPr>
          <w:rFonts w:ascii="宋体" w:eastAsia="宋体" w:hAnsi="宋体" w:cs="宋体" w:hint="eastAsia"/>
          <w:kern w:val="2"/>
          <w:sz w:val="21"/>
          <w:szCs w:val="21"/>
        </w:rPr>
        <w:t>本项目《人员配备要求表》如下：</w:t>
      </w:r>
    </w:p>
    <w:tbl>
      <w:tblPr>
        <w:tblStyle w:val="affd"/>
        <w:tblW w:w="0" w:type="auto"/>
        <w:tblLook w:val="04A0" w:firstRow="1" w:lastRow="0" w:firstColumn="1" w:lastColumn="0" w:noHBand="0" w:noVBand="1"/>
      </w:tblPr>
      <w:tblGrid>
        <w:gridCol w:w="2074"/>
        <w:gridCol w:w="1698"/>
        <w:gridCol w:w="2450"/>
        <w:gridCol w:w="1815"/>
      </w:tblGrid>
      <w:tr w:rsidR="00436572">
        <w:tc>
          <w:tcPr>
            <w:tcW w:w="2074"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岗位</w:t>
            </w:r>
          </w:p>
        </w:tc>
        <w:tc>
          <w:tcPr>
            <w:tcW w:w="1698"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人数</w:t>
            </w:r>
          </w:p>
        </w:tc>
        <w:tc>
          <w:tcPr>
            <w:tcW w:w="2450"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岗位</w:t>
            </w:r>
          </w:p>
        </w:tc>
        <w:tc>
          <w:tcPr>
            <w:tcW w:w="1815"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人数</w:t>
            </w:r>
          </w:p>
        </w:tc>
      </w:tr>
      <w:tr w:rsidR="00436572">
        <w:tc>
          <w:tcPr>
            <w:tcW w:w="2074"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餐厅部门经理</w:t>
            </w:r>
          </w:p>
        </w:tc>
        <w:tc>
          <w:tcPr>
            <w:tcW w:w="1698"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1</w:t>
            </w:r>
            <w:r>
              <w:rPr>
                <w:rFonts w:ascii="宋体" w:hAnsi="宋体" w:cs="宋体" w:hint="eastAsia"/>
                <w:bCs/>
                <w:szCs w:val="21"/>
              </w:rPr>
              <w:t>名</w:t>
            </w:r>
          </w:p>
        </w:tc>
        <w:tc>
          <w:tcPr>
            <w:tcW w:w="2450"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厨师长</w:t>
            </w:r>
            <w:r>
              <w:rPr>
                <w:rFonts w:ascii="宋体" w:hAnsi="宋体" w:cs="宋体" w:hint="eastAsia"/>
                <w:bCs/>
                <w:szCs w:val="21"/>
              </w:rPr>
              <w:t>(</w:t>
            </w:r>
            <w:r>
              <w:rPr>
                <w:rFonts w:ascii="宋体" w:hAnsi="宋体" w:cs="宋体" w:hint="eastAsia"/>
                <w:bCs/>
                <w:szCs w:val="21"/>
              </w:rPr>
              <w:t>含领班职责）</w:t>
            </w:r>
          </w:p>
        </w:tc>
        <w:tc>
          <w:tcPr>
            <w:tcW w:w="1815"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1</w:t>
            </w:r>
            <w:r>
              <w:rPr>
                <w:rFonts w:ascii="宋体" w:hAnsi="宋体" w:cs="宋体"/>
                <w:bCs/>
                <w:szCs w:val="21"/>
              </w:rPr>
              <w:t>名</w:t>
            </w:r>
          </w:p>
        </w:tc>
      </w:tr>
      <w:tr w:rsidR="00436572">
        <w:tc>
          <w:tcPr>
            <w:tcW w:w="2074"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厨师（中式烹调师）</w:t>
            </w:r>
          </w:p>
        </w:tc>
        <w:tc>
          <w:tcPr>
            <w:tcW w:w="1698"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3</w:t>
            </w:r>
            <w:r>
              <w:rPr>
                <w:rFonts w:ascii="宋体" w:hAnsi="宋体" w:cs="宋体"/>
                <w:bCs/>
                <w:szCs w:val="21"/>
              </w:rPr>
              <w:t>名</w:t>
            </w:r>
          </w:p>
        </w:tc>
        <w:tc>
          <w:tcPr>
            <w:tcW w:w="2450"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帮厨</w:t>
            </w:r>
          </w:p>
        </w:tc>
        <w:tc>
          <w:tcPr>
            <w:tcW w:w="1815"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t>7</w:t>
            </w:r>
            <w:r>
              <w:rPr>
                <w:rFonts w:ascii="宋体" w:hAnsi="宋体" w:cs="宋体"/>
                <w:bCs/>
                <w:szCs w:val="21"/>
              </w:rPr>
              <w:t>名</w:t>
            </w:r>
          </w:p>
        </w:tc>
      </w:tr>
      <w:tr w:rsidR="00436572">
        <w:tc>
          <w:tcPr>
            <w:tcW w:w="2074" w:type="dxa"/>
          </w:tcPr>
          <w:p w:rsidR="00436572" w:rsidRDefault="0030114E">
            <w:pPr>
              <w:adjustRightInd w:val="0"/>
              <w:spacing w:line="384" w:lineRule="auto"/>
              <w:jc w:val="center"/>
              <w:rPr>
                <w:rFonts w:ascii="宋体" w:hAnsi="宋体" w:cs="宋体"/>
                <w:bCs/>
              </w:rPr>
            </w:pPr>
            <w:r>
              <w:rPr>
                <w:rFonts w:ascii="宋体" w:hAnsi="宋体" w:cs="宋体" w:hint="eastAsia"/>
                <w:bCs/>
                <w:szCs w:val="21"/>
              </w:rPr>
              <w:lastRenderedPageBreak/>
              <w:t>总计</w:t>
            </w:r>
          </w:p>
        </w:tc>
        <w:tc>
          <w:tcPr>
            <w:tcW w:w="5963" w:type="dxa"/>
            <w:gridSpan w:val="3"/>
          </w:tcPr>
          <w:p w:rsidR="00436572" w:rsidRDefault="0030114E">
            <w:pPr>
              <w:adjustRightInd w:val="0"/>
              <w:spacing w:line="384" w:lineRule="auto"/>
              <w:jc w:val="center"/>
              <w:rPr>
                <w:rFonts w:ascii="宋体" w:hAnsi="宋体" w:cs="宋体"/>
                <w:bCs/>
              </w:rPr>
            </w:pPr>
            <w:r>
              <w:rPr>
                <w:rFonts w:ascii="宋体" w:hAnsi="宋体" w:cs="宋体" w:hint="eastAsia"/>
                <w:bCs/>
                <w:szCs w:val="21"/>
              </w:rPr>
              <w:t>1</w:t>
            </w:r>
            <w:r>
              <w:rPr>
                <w:rFonts w:ascii="宋体" w:hAnsi="宋体" w:cs="宋体" w:hint="eastAsia"/>
                <w:bCs/>
                <w:szCs w:val="21"/>
              </w:rPr>
              <w:t>2</w:t>
            </w:r>
            <w:r>
              <w:rPr>
                <w:rFonts w:ascii="宋体" w:hAnsi="宋体" w:cs="宋体" w:hint="eastAsia"/>
                <w:bCs/>
                <w:szCs w:val="21"/>
              </w:rPr>
              <w:t>名</w:t>
            </w:r>
          </w:p>
        </w:tc>
      </w:tr>
      <w:tr w:rsidR="00436572">
        <w:tc>
          <w:tcPr>
            <w:tcW w:w="8037" w:type="dxa"/>
            <w:gridSpan w:val="4"/>
          </w:tcPr>
          <w:p w:rsidR="00436572" w:rsidRDefault="0030114E">
            <w:pPr>
              <w:adjustRightInd w:val="0"/>
              <w:snapToGrid w:val="0"/>
              <w:spacing w:line="300" w:lineRule="exact"/>
              <w:rPr>
                <w:rFonts w:ascii="宋体" w:hAnsi="宋体" w:cs="宋体"/>
                <w:bCs/>
              </w:rPr>
            </w:pPr>
            <w:r>
              <w:rPr>
                <w:rFonts w:ascii="宋体" w:hAnsi="宋体" w:cs="宋体" w:hint="eastAsia"/>
                <w:bCs/>
                <w:szCs w:val="21"/>
              </w:rPr>
              <w:t>备注：其中</w:t>
            </w:r>
          </w:p>
          <w:p w:rsidR="00436572" w:rsidRDefault="0030114E">
            <w:pPr>
              <w:adjustRightInd w:val="0"/>
              <w:snapToGrid w:val="0"/>
              <w:spacing w:line="300" w:lineRule="exact"/>
              <w:rPr>
                <w:rFonts w:ascii="宋体" w:hAnsi="宋体" w:cs="宋体"/>
                <w:bCs/>
              </w:rPr>
            </w:pPr>
            <w:r>
              <w:rPr>
                <w:rFonts w:ascii="宋体" w:hAnsi="宋体" w:cs="宋体" w:hint="eastAsia"/>
                <w:bCs/>
                <w:szCs w:val="21"/>
              </w:rPr>
              <w:t>厨师</w:t>
            </w:r>
            <w:r>
              <w:rPr>
                <w:rFonts w:ascii="宋体" w:hAnsi="宋体" w:cs="宋体" w:hint="eastAsia"/>
                <w:bCs/>
                <w:szCs w:val="21"/>
              </w:rPr>
              <w:t>（含厨师长）</w:t>
            </w:r>
            <w:r>
              <w:rPr>
                <w:rFonts w:ascii="宋体" w:hAnsi="宋体" w:cs="宋体" w:hint="eastAsia"/>
                <w:bCs/>
                <w:szCs w:val="21"/>
              </w:rPr>
              <w:t>中有</w:t>
            </w:r>
            <w:r>
              <w:rPr>
                <w:rFonts w:ascii="宋体" w:hAnsi="宋体" w:cs="宋体" w:hint="eastAsia"/>
                <w:bCs/>
                <w:szCs w:val="21"/>
              </w:rPr>
              <w:t>1</w:t>
            </w:r>
            <w:r>
              <w:rPr>
                <w:rFonts w:ascii="宋体" w:hAnsi="宋体" w:cs="宋体" w:hint="eastAsia"/>
                <w:bCs/>
                <w:szCs w:val="21"/>
              </w:rPr>
              <w:t>人须具有人力资源和社会保障部职业技能鉴定指导中心颁发的中式烹调师中级（四级）（含）以上职业资格证书；</w:t>
            </w:r>
          </w:p>
        </w:tc>
      </w:tr>
    </w:tbl>
    <w:p w:rsidR="00436572" w:rsidRDefault="0030114E">
      <w:pPr>
        <w:pStyle w:val="a8"/>
        <w:spacing w:after="0" w:line="560" w:lineRule="exact"/>
        <w:ind w:firstLineChars="0" w:firstLine="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szCs w:val="21"/>
        </w:rPr>
        <w:t>响应文件缺失某项评审因素的，该项计零分。</w:t>
      </w:r>
    </w:p>
    <w:p w:rsidR="00436572" w:rsidRDefault="0030114E">
      <w:pPr>
        <w:pStyle w:val="a8"/>
        <w:spacing w:after="0" w:line="560" w:lineRule="exact"/>
        <w:ind w:firstLineChars="0" w:firstLine="0"/>
        <w:rPr>
          <w:rFonts w:ascii="宋体" w:hAnsi="宋体" w:cs="宋体"/>
          <w:szCs w:val="21"/>
        </w:rPr>
      </w:pPr>
      <w:r>
        <w:rPr>
          <w:rFonts w:ascii="宋体" w:hAnsi="宋体" w:cs="宋体" w:hint="eastAsia"/>
          <w:szCs w:val="21"/>
        </w:rPr>
        <w:t xml:space="preserve">5.2 </w:t>
      </w:r>
      <w:r>
        <w:rPr>
          <w:rFonts w:ascii="宋体" w:hAnsi="宋体" w:hint="eastAsia"/>
          <w:color w:val="000000"/>
          <w:szCs w:val="21"/>
        </w:rPr>
        <w:t>谈判评审小组按照表</w:t>
      </w:r>
      <w:r>
        <w:rPr>
          <w:rFonts w:ascii="宋体" w:hAnsi="宋体" w:hint="eastAsia"/>
          <w:color w:val="000000"/>
          <w:szCs w:val="21"/>
        </w:rPr>
        <w:t>二</w:t>
      </w:r>
      <w:r>
        <w:rPr>
          <w:rFonts w:ascii="宋体" w:hAnsi="宋体" w:hint="eastAsia"/>
          <w:color w:val="000000"/>
          <w:szCs w:val="21"/>
        </w:rPr>
        <w:t>内容进行报价详细评审</w:t>
      </w:r>
    </w:p>
    <w:p w:rsidR="00436572" w:rsidRDefault="0030114E">
      <w:pPr>
        <w:widowControl/>
        <w:adjustRightInd w:val="0"/>
        <w:snapToGrid w:val="0"/>
        <w:spacing w:line="360" w:lineRule="auto"/>
        <w:ind w:firstLine="420"/>
        <w:jc w:val="left"/>
        <w:rPr>
          <w:rFonts w:ascii="宋体" w:hAnsi="宋体"/>
          <w:color w:val="000000"/>
          <w:szCs w:val="21"/>
        </w:rPr>
      </w:pPr>
      <w:r>
        <w:rPr>
          <w:rFonts w:ascii="宋体" w:hAnsi="宋体" w:hint="eastAsia"/>
          <w:color w:val="000000"/>
          <w:szCs w:val="21"/>
        </w:rPr>
        <w:t>表二：报价评审计分表（</w:t>
      </w:r>
      <w:r>
        <w:rPr>
          <w:rFonts w:ascii="宋体" w:hAnsi="宋体" w:hint="eastAsia"/>
          <w:color w:val="000000"/>
          <w:szCs w:val="21"/>
          <w:u w:val="single"/>
        </w:rPr>
        <w:t>30</w:t>
      </w:r>
      <w:r>
        <w:rPr>
          <w:rFonts w:ascii="宋体" w:hAnsi="宋体" w:hint="eastAsia"/>
          <w:color w:val="000000"/>
          <w:szCs w:val="21"/>
          <w:u w:val="single"/>
        </w:rPr>
        <w:t>分</w:t>
      </w:r>
      <w:r>
        <w:rPr>
          <w:rFonts w:ascii="宋体" w:hAnsi="宋体" w:hint="eastAsia"/>
          <w:color w:val="000000"/>
          <w:szCs w:val="21"/>
        </w:rPr>
        <w:t>）</w:t>
      </w:r>
    </w:p>
    <w:tbl>
      <w:tblPr>
        <w:tblW w:w="96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70"/>
        <w:gridCol w:w="4033"/>
        <w:gridCol w:w="4423"/>
      </w:tblGrid>
      <w:tr w:rsidR="00436572">
        <w:trPr>
          <w:trHeight w:hRule="exact" w:val="558"/>
          <w:jc w:val="center"/>
        </w:trPr>
        <w:tc>
          <w:tcPr>
            <w:tcW w:w="1170" w:type="dxa"/>
            <w:tcBorders>
              <w:top w:val="single" w:sz="12" w:space="0" w:color="auto"/>
              <w:left w:val="single" w:sz="12" w:space="0" w:color="auto"/>
              <w:bottom w:val="single" w:sz="6" w:space="0" w:color="auto"/>
              <w:right w:val="single" w:sz="6" w:space="0" w:color="auto"/>
            </w:tcBorders>
            <w:vAlign w:val="center"/>
          </w:tcPr>
          <w:p w:rsidR="00436572" w:rsidRDefault="0030114E">
            <w:pPr>
              <w:jc w:val="center"/>
              <w:rPr>
                <w:rFonts w:ascii="宋体" w:hAnsi="宋体" w:cs="宋体"/>
                <w:b/>
                <w:sz w:val="24"/>
              </w:rPr>
            </w:pPr>
            <w:r>
              <w:rPr>
                <w:rFonts w:ascii="宋体" w:hAnsi="宋体" w:cs="宋体" w:hint="eastAsia"/>
                <w:b/>
                <w:sz w:val="24"/>
              </w:rPr>
              <w:t>序号</w:t>
            </w:r>
          </w:p>
        </w:tc>
        <w:tc>
          <w:tcPr>
            <w:tcW w:w="4033" w:type="dxa"/>
            <w:tcBorders>
              <w:top w:val="single" w:sz="12" w:space="0" w:color="auto"/>
              <w:left w:val="single" w:sz="6" w:space="0" w:color="auto"/>
              <w:bottom w:val="single" w:sz="6" w:space="0" w:color="auto"/>
              <w:right w:val="single" w:sz="6" w:space="0" w:color="auto"/>
            </w:tcBorders>
            <w:vAlign w:val="center"/>
          </w:tcPr>
          <w:p w:rsidR="00436572" w:rsidRDefault="0030114E">
            <w:pPr>
              <w:jc w:val="center"/>
              <w:rPr>
                <w:rFonts w:ascii="宋体" w:hAnsi="宋体" w:cs="宋体"/>
                <w:b/>
                <w:sz w:val="24"/>
              </w:rPr>
            </w:pPr>
            <w:r>
              <w:rPr>
                <w:rFonts w:ascii="宋体" w:hAnsi="宋体" w:cs="宋体" w:hint="eastAsia"/>
                <w:b/>
                <w:sz w:val="24"/>
              </w:rPr>
              <w:t>项目</w:t>
            </w:r>
          </w:p>
        </w:tc>
        <w:tc>
          <w:tcPr>
            <w:tcW w:w="4423" w:type="dxa"/>
            <w:tcBorders>
              <w:top w:val="single" w:sz="12" w:space="0" w:color="auto"/>
              <w:left w:val="single" w:sz="6" w:space="0" w:color="auto"/>
              <w:bottom w:val="single" w:sz="6" w:space="0" w:color="auto"/>
              <w:right w:val="single" w:sz="12" w:space="0" w:color="auto"/>
            </w:tcBorders>
            <w:vAlign w:val="center"/>
          </w:tcPr>
          <w:p w:rsidR="00436572" w:rsidRDefault="0030114E">
            <w:pPr>
              <w:jc w:val="center"/>
              <w:rPr>
                <w:rFonts w:ascii="宋体" w:hAnsi="宋体" w:cs="宋体"/>
                <w:b/>
                <w:sz w:val="24"/>
              </w:rPr>
            </w:pPr>
            <w:r>
              <w:rPr>
                <w:rFonts w:ascii="宋体" w:hAnsi="宋体" w:cs="宋体" w:hint="eastAsia"/>
                <w:b/>
                <w:sz w:val="24"/>
              </w:rPr>
              <w:t>评分标准</w:t>
            </w:r>
          </w:p>
        </w:tc>
      </w:tr>
      <w:tr w:rsidR="00436572">
        <w:trPr>
          <w:trHeight w:hRule="exact" w:val="806"/>
          <w:jc w:val="center"/>
        </w:trPr>
        <w:tc>
          <w:tcPr>
            <w:tcW w:w="1170" w:type="dxa"/>
            <w:tcBorders>
              <w:top w:val="single" w:sz="6" w:space="0" w:color="auto"/>
              <w:left w:val="single" w:sz="12" w:space="0" w:color="auto"/>
              <w:bottom w:val="single" w:sz="6" w:space="0" w:color="auto"/>
              <w:right w:val="single" w:sz="6" w:space="0" w:color="auto"/>
            </w:tcBorders>
            <w:vAlign w:val="center"/>
          </w:tcPr>
          <w:p w:rsidR="00436572" w:rsidRDefault="0030114E">
            <w:pPr>
              <w:jc w:val="center"/>
              <w:rPr>
                <w:rFonts w:ascii="宋体" w:hAnsi="宋体" w:cs="宋体"/>
              </w:rPr>
            </w:pPr>
            <w:r>
              <w:rPr>
                <w:rFonts w:ascii="宋体" w:hAnsi="宋体" w:cs="宋体" w:hint="eastAsia"/>
              </w:rPr>
              <w:t>1</w:t>
            </w:r>
          </w:p>
        </w:tc>
        <w:tc>
          <w:tcPr>
            <w:tcW w:w="4033" w:type="dxa"/>
            <w:tcBorders>
              <w:top w:val="single" w:sz="6" w:space="0" w:color="auto"/>
              <w:left w:val="single" w:sz="6" w:space="0" w:color="auto"/>
              <w:bottom w:val="single" w:sz="6" w:space="0" w:color="auto"/>
              <w:right w:val="single" w:sz="6" w:space="0" w:color="auto"/>
            </w:tcBorders>
            <w:vAlign w:val="center"/>
          </w:tcPr>
          <w:p w:rsidR="00436572" w:rsidRDefault="0030114E">
            <w:pPr>
              <w:jc w:val="center"/>
              <w:rPr>
                <w:rFonts w:ascii="仿宋" w:eastAsia="仿宋" w:hAnsi="仿宋" w:cs="仿宋"/>
                <w:sz w:val="24"/>
              </w:rPr>
            </w:pPr>
            <w:r>
              <w:rPr>
                <w:rFonts w:ascii="宋体" w:hAnsi="宋体" w:cs="宋体" w:hint="eastAsia"/>
                <w:kern w:val="0"/>
                <w:position w:val="-26"/>
              </w:rPr>
              <w:object w:dxaOrig="247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1.5pt" o:ole="">
                  <v:imagedata r:id="rId13" o:title=""/>
                </v:shape>
                <o:OLEObject Type="Embed" ProgID="Equation.3" ShapeID="_x0000_i1025" DrawAspect="Content" ObjectID="_1697886662" r:id="rId14"/>
              </w:object>
            </w:r>
          </w:p>
        </w:tc>
        <w:tc>
          <w:tcPr>
            <w:tcW w:w="4423" w:type="dxa"/>
            <w:tcBorders>
              <w:top w:val="single" w:sz="6" w:space="0" w:color="auto"/>
              <w:left w:val="single" w:sz="6" w:space="0" w:color="auto"/>
              <w:bottom w:val="single" w:sz="6" w:space="0" w:color="auto"/>
              <w:right w:val="single" w:sz="12" w:space="0" w:color="auto"/>
            </w:tcBorders>
            <w:vAlign w:val="center"/>
          </w:tcPr>
          <w:p w:rsidR="00436572" w:rsidRDefault="0030114E">
            <w:pPr>
              <w:jc w:val="center"/>
              <w:rPr>
                <w:rFonts w:ascii="宋体" w:hAnsi="宋体" w:cs="宋体"/>
              </w:rPr>
            </w:pPr>
            <w:r>
              <w:rPr>
                <w:rFonts w:ascii="宋体" w:hAnsi="宋体" w:cs="宋体" w:hint="eastAsia"/>
              </w:rPr>
              <w:t>从</w:t>
            </w:r>
            <w:r>
              <w:rPr>
                <w:rFonts w:ascii="宋体" w:hAnsi="宋体" w:cs="宋体" w:hint="eastAsia"/>
              </w:rPr>
              <w:t>0</w:t>
            </w:r>
            <w:r>
              <w:rPr>
                <w:rFonts w:ascii="宋体" w:hAnsi="宋体" w:cs="宋体" w:hint="eastAsia"/>
              </w:rPr>
              <w:t>开始每升</w:t>
            </w:r>
            <w:r>
              <w:rPr>
                <w:rFonts w:ascii="宋体" w:hAnsi="宋体" w:cs="宋体" w:hint="eastAsia"/>
              </w:rPr>
              <w:t>1%</w:t>
            </w:r>
            <w:r>
              <w:rPr>
                <w:rFonts w:ascii="宋体" w:hAnsi="宋体" w:cs="宋体" w:hint="eastAsia"/>
              </w:rPr>
              <w:t>减</w:t>
            </w:r>
            <w:r>
              <w:rPr>
                <w:rFonts w:ascii="宋体" w:hAnsi="宋体" w:cs="宋体" w:hint="eastAsia"/>
              </w:rPr>
              <w:t>2</w:t>
            </w:r>
            <w:r>
              <w:rPr>
                <w:rFonts w:ascii="宋体" w:hAnsi="宋体" w:cs="宋体" w:hint="eastAsia"/>
              </w:rPr>
              <w:t>分，即</w:t>
            </w:r>
          </w:p>
          <w:p w:rsidR="00436572" w:rsidRDefault="0030114E">
            <w:pPr>
              <w:jc w:val="center"/>
              <w:rPr>
                <w:rFonts w:ascii="仿宋" w:eastAsia="仿宋" w:hAnsi="仿宋" w:cs="仿宋"/>
              </w:rPr>
            </w:pPr>
            <w:r>
              <w:rPr>
                <w:rFonts w:ascii="宋体" w:hAnsi="宋体" w:cs="宋体" w:hint="eastAsia"/>
              </w:rPr>
              <w:t>100-2*100X</w:t>
            </w:r>
          </w:p>
        </w:tc>
      </w:tr>
      <w:tr w:rsidR="00436572">
        <w:trPr>
          <w:trHeight w:hRule="exact" w:val="851"/>
          <w:jc w:val="center"/>
        </w:trPr>
        <w:tc>
          <w:tcPr>
            <w:tcW w:w="1170" w:type="dxa"/>
            <w:tcBorders>
              <w:top w:val="single" w:sz="6" w:space="0" w:color="auto"/>
              <w:left w:val="single" w:sz="12" w:space="0" w:color="auto"/>
              <w:bottom w:val="single" w:sz="6" w:space="0" w:color="auto"/>
              <w:right w:val="single" w:sz="6" w:space="0" w:color="auto"/>
            </w:tcBorders>
            <w:vAlign w:val="center"/>
          </w:tcPr>
          <w:p w:rsidR="00436572" w:rsidRDefault="0030114E">
            <w:pPr>
              <w:jc w:val="center"/>
              <w:rPr>
                <w:rFonts w:ascii="宋体" w:hAnsi="宋体" w:cs="宋体"/>
              </w:rPr>
            </w:pPr>
            <w:r>
              <w:rPr>
                <w:rFonts w:ascii="宋体" w:hAnsi="宋体" w:cs="宋体" w:hint="eastAsia"/>
              </w:rPr>
              <w:t>2</w:t>
            </w:r>
          </w:p>
        </w:tc>
        <w:tc>
          <w:tcPr>
            <w:tcW w:w="4033" w:type="dxa"/>
            <w:tcBorders>
              <w:top w:val="single" w:sz="6" w:space="0" w:color="auto"/>
              <w:left w:val="single" w:sz="6" w:space="0" w:color="auto"/>
              <w:bottom w:val="single" w:sz="6" w:space="0" w:color="auto"/>
              <w:right w:val="single" w:sz="6" w:space="0" w:color="auto"/>
            </w:tcBorders>
            <w:vAlign w:val="center"/>
          </w:tcPr>
          <w:p w:rsidR="00436572" w:rsidRDefault="0030114E">
            <w:pPr>
              <w:jc w:val="center"/>
              <w:rPr>
                <w:rFonts w:ascii="宋体" w:hAnsi="宋体" w:cs="宋体"/>
                <w:sz w:val="24"/>
              </w:rPr>
            </w:pPr>
            <w:r>
              <w:rPr>
                <w:rFonts w:ascii="宋体" w:hAnsi="宋体" w:cs="宋体" w:hint="eastAsia"/>
              </w:rPr>
              <w:t>谈判报价＝基准价</w:t>
            </w:r>
          </w:p>
        </w:tc>
        <w:tc>
          <w:tcPr>
            <w:tcW w:w="4423" w:type="dxa"/>
            <w:tcBorders>
              <w:top w:val="single" w:sz="6" w:space="0" w:color="auto"/>
              <w:left w:val="single" w:sz="6" w:space="0" w:color="auto"/>
              <w:bottom w:val="single" w:sz="6" w:space="0" w:color="auto"/>
              <w:right w:val="single" w:sz="12" w:space="0" w:color="auto"/>
            </w:tcBorders>
            <w:vAlign w:val="center"/>
          </w:tcPr>
          <w:p w:rsidR="00436572" w:rsidRDefault="0030114E">
            <w:pPr>
              <w:jc w:val="center"/>
              <w:rPr>
                <w:rFonts w:ascii="宋体" w:hAnsi="宋体" w:cs="宋体"/>
              </w:rPr>
            </w:pPr>
            <w:r>
              <w:rPr>
                <w:rFonts w:ascii="宋体" w:hAnsi="宋体" w:cs="宋体" w:hint="eastAsia"/>
              </w:rPr>
              <w:t>100</w:t>
            </w:r>
            <w:r>
              <w:rPr>
                <w:rFonts w:ascii="宋体" w:hAnsi="宋体" w:cs="宋体" w:hint="eastAsia"/>
              </w:rPr>
              <w:t>分</w:t>
            </w:r>
          </w:p>
        </w:tc>
      </w:tr>
      <w:tr w:rsidR="00436572">
        <w:trPr>
          <w:trHeight w:hRule="exact" w:val="851"/>
          <w:jc w:val="center"/>
        </w:trPr>
        <w:tc>
          <w:tcPr>
            <w:tcW w:w="1170" w:type="dxa"/>
            <w:tcBorders>
              <w:top w:val="single" w:sz="6" w:space="0" w:color="auto"/>
              <w:left w:val="single" w:sz="12" w:space="0" w:color="auto"/>
              <w:bottom w:val="single" w:sz="6" w:space="0" w:color="auto"/>
              <w:right w:val="single" w:sz="6" w:space="0" w:color="auto"/>
            </w:tcBorders>
            <w:vAlign w:val="center"/>
          </w:tcPr>
          <w:p w:rsidR="00436572" w:rsidRDefault="0030114E">
            <w:pPr>
              <w:jc w:val="center"/>
              <w:rPr>
                <w:rFonts w:ascii="宋体" w:hAnsi="宋体" w:cs="宋体"/>
              </w:rPr>
            </w:pPr>
            <w:r>
              <w:rPr>
                <w:rFonts w:ascii="宋体" w:hAnsi="宋体" w:cs="宋体" w:hint="eastAsia"/>
              </w:rPr>
              <w:t>3</w:t>
            </w:r>
          </w:p>
        </w:tc>
        <w:tc>
          <w:tcPr>
            <w:tcW w:w="4033" w:type="dxa"/>
            <w:tcBorders>
              <w:top w:val="single" w:sz="6" w:space="0" w:color="auto"/>
              <w:left w:val="single" w:sz="6" w:space="0" w:color="auto"/>
              <w:bottom w:val="single" w:sz="6" w:space="0" w:color="auto"/>
              <w:right w:val="single" w:sz="6" w:space="0" w:color="auto"/>
            </w:tcBorders>
            <w:vAlign w:val="center"/>
          </w:tcPr>
          <w:p w:rsidR="00436572" w:rsidRDefault="0030114E">
            <w:pPr>
              <w:jc w:val="center"/>
              <w:rPr>
                <w:rFonts w:ascii="仿宋" w:eastAsia="仿宋" w:hAnsi="仿宋" w:cs="仿宋"/>
                <w:sz w:val="24"/>
              </w:rPr>
            </w:pPr>
            <w:r>
              <w:rPr>
                <w:rFonts w:ascii="宋体" w:hAnsi="宋体" w:cs="宋体" w:hint="eastAsia"/>
                <w:kern w:val="0"/>
                <w:position w:val="-26"/>
              </w:rPr>
              <w:object w:dxaOrig="3150" w:dyaOrig="630">
                <v:shape id="_x0000_i1026" type="#_x0000_t75" style="width:157.5pt;height:31.5pt" o:ole="">
                  <v:imagedata r:id="rId15" o:title=""/>
                </v:shape>
                <o:OLEObject Type="Embed" ProgID="Equation.3" ShapeID="_x0000_i1026" DrawAspect="Content" ObjectID="_1697886663" r:id="rId16"/>
              </w:object>
            </w:r>
          </w:p>
        </w:tc>
        <w:tc>
          <w:tcPr>
            <w:tcW w:w="4423" w:type="dxa"/>
            <w:tcBorders>
              <w:top w:val="single" w:sz="6" w:space="0" w:color="auto"/>
              <w:left w:val="single" w:sz="6" w:space="0" w:color="auto"/>
              <w:bottom w:val="single" w:sz="6" w:space="0" w:color="auto"/>
              <w:right w:val="single" w:sz="12" w:space="0" w:color="auto"/>
            </w:tcBorders>
            <w:vAlign w:val="center"/>
          </w:tcPr>
          <w:p w:rsidR="00436572" w:rsidRDefault="0030114E">
            <w:pPr>
              <w:jc w:val="center"/>
              <w:rPr>
                <w:rFonts w:ascii="宋体" w:hAnsi="宋体" w:cs="宋体"/>
              </w:rPr>
            </w:pPr>
            <w:r>
              <w:rPr>
                <w:rFonts w:ascii="宋体" w:hAnsi="宋体" w:cs="宋体" w:hint="eastAsia"/>
              </w:rPr>
              <w:t>从</w:t>
            </w:r>
            <w:r>
              <w:rPr>
                <w:rFonts w:ascii="宋体" w:hAnsi="宋体" w:cs="宋体" w:hint="eastAsia"/>
              </w:rPr>
              <w:t>0</w:t>
            </w:r>
            <w:r>
              <w:rPr>
                <w:rFonts w:ascii="宋体" w:hAnsi="宋体" w:cs="宋体" w:hint="eastAsia"/>
              </w:rPr>
              <w:t>开始每降</w:t>
            </w:r>
            <w:r>
              <w:rPr>
                <w:rFonts w:ascii="宋体" w:hAnsi="宋体" w:cs="宋体" w:hint="eastAsia"/>
              </w:rPr>
              <w:t>1%</w:t>
            </w:r>
            <w:r>
              <w:rPr>
                <w:rFonts w:ascii="宋体" w:hAnsi="宋体" w:cs="宋体" w:hint="eastAsia"/>
              </w:rPr>
              <w:t>加</w:t>
            </w:r>
            <w:r>
              <w:rPr>
                <w:rFonts w:ascii="宋体" w:hAnsi="宋体" w:cs="宋体" w:hint="eastAsia"/>
              </w:rPr>
              <w:t>1</w:t>
            </w:r>
            <w:r>
              <w:rPr>
                <w:rFonts w:ascii="宋体" w:hAnsi="宋体" w:cs="宋体" w:hint="eastAsia"/>
              </w:rPr>
              <w:t>分，即</w:t>
            </w:r>
          </w:p>
          <w:p w:rsidR="00436572" w:rsidRDefault="0030114E">
            <w:pPr>
              <w:jc w:val="center"/>
              <w:rPr>
                <w:rFonts w:ascii="仿宋" w:eastAsia="仿宋" w:hAnsi="仿宋" w:cs="仿宋"/>
              </w:rPr>
            </w:pPr>
            <w:r>
              <w:rPr>
                <w:rFonts w:ascii="宋体" w:hAnsi="宋体" w:cs="宋体" w:hint="eastAsia"/>
              </w:rPr>
              <w:t>100+100X</w:t>
            </w:r>
          </w:p>
        </w:tc>
      </w:tr>
      <w:tr w:rsidR="00436572">
        <w:trPr>
          <w:trHeight w:hRule="exact" w:val="851"/>
          <w:jc w:val="center"/>
        </w:trPr>
        <w:tc>
          <w:tcPr>
            <w:tcW w:w="1170" w:type="dxa"/>
            <w:tcBorders>
              <w:top w:val="single" w:sz="6" w:space="0" w:color="auto"/>
              <w:left w:val="single" w:sz="12" w:space="0" w:color="auto"/>
              <w:bottom w:val="single" w:sz="6" w:space="0" w:color="auto"/>
              <w:right w:val="single" w:sz="6" w:space="0" w:color="auto"/>
            </w:tcBorders>
            <w:vAlign w:val="center"/>
          </w:tcPr>
          <w:p w:rsidR="00436572" w:rsidRDefault="0030114E">
            <w:pPr>
              <w:jc w:val="center"/>
              <w:rPr>
                <w:rFonts w:ascii="宋体" w:hAnsi="宋体" w:cs="宋体"/>
              </w:rPr>
            </w:pPr>
            <w:r>
              <w:rPr>
                <w:rFonts w:ascii="宋体" w:hAnsi="宋体" w:cs="宋体" w:hint="eastAsia"/>
              </w:rPr>
              <w:t>4</w:t>
            </w:r>
          </w:p>
        </w:tc>
        <w:tc>
          <w:tcPr>
            <w:tcW w:w="4033" w:type="dxa"/>
            <w:tcBorders>
              <w:top w:val="single" w:sz="6" w:space="0" w:color="auto"/>
              <w:left w:val="single" w:sz="6" w:space="0" w:color="auto"/>
              <w:bottom w:val="single" w:sz="6" w:space="0" w:color="auto"/>
              <w:right w:val="single" w:sz="6" w:space="0" w:color="auto"/>
            </w:tcBorders>
            <w:vAlign w:val="center"/>
          </w:tcPr>
          <w:p w:rsidR="00436572" w:rsidRDefault="0030114E">
            <w:pPr>
              <w:jc w:val="center"/>
              <w:rPr>
                <w:rFonts w:ascii="仿宋" w:eastAsia="仿宋" w:hAnsi="仿宋" w:cs="仿宋"/>
                <w:sz w:val="24"/>
              </w:rPr>
            </w:pPr>
            <w:r>
              <w:rPr>
                <w:rFonts w:ascii="宋体" w:hAnsi="宋体" w:cs="宋体" w:hint="eastAsia"/>
                <w:kern w:val="0"/>
                <w:position w:val="-26"/>
              </w:rPr>
              <w:object w:dxaOrig="2790" w:dyaOrig="600">
                <v:shape id="_x0000_i1027" type="#_x0000_t75" style="width:139.5pt;height:30pt" o:ole="">
                  <v:imagedata r:id="rId17" o:title=""/>
                </v:shape>
                <o:OLEObject Type="Embed" ProgID="Equation.3" ShapeID="_x0000_i1027" DrawAspect="Content" ObjectID="_1697886664" r:id="rId18"/>
              </w:object>
            </w:r>
          </w:p>
        </w:tc>
        <w:tc>
          <w:tcPr>
            <w:tcW w:w="4423" w:type="dxa"/>
            <w:tcBorders>
              <w:top w:val="single" w:sz="6" w:space="0" w:color="auto"/>
              <w:left w:val="single" w:sz="6" w:space="0" w:color="auto"/>
              <w:bottom w:val="single" w:sz="6" w:space="0" w:color="auto"/>
              <w:right w:val="single" w:sz="12" w:space="0" w:color="auto"/>
            </w:tcBorders>
            <w:vAlign w:val="center"/>
          </w:tcPr>
          <w:p w:rsidR="00436572" w:rsidRDefault="0030114E">
            <w:pPr>
              <w:jc w:val="center"/>
              <w:rPr>
                <w:rFonts w:ascii="宋体" w:hAnsi="宋体" w:cs="宋体"/>
              </w:rPr>
            </w:pPr>
            <w:r>
              <w:rPr>
                <w:rFonts w:ascii="宋体" w:hAnsi="宋体" w:cs="宋体" w:hint="eastAsia"/>
              </w:rPr>
              <w:t>从</w:t>
            </w:r>
            <w:r>
              <w:rPr>
                <w:rFonts w:ascii="宋体" w:hAnsi="宋体" w:cs="宋体" w:hint="eastAsia"/>
              </w:rPr>
              <w:t>-3%</w:t>
            </w:r>
            <w:r>
              <w:rPr>
                <w:rFonts w:ascii="宋体" w:hAnsi="宋体" w:cs="宋体" w:hint="eastAsia"/>
              </w:rPr>
              <w:t>开始每降</w:t>
            </w:r>
            <w:r>
              <w:rPr>
                <w:rFonts w:ascii="宋体" w:hAnsi="宋体" w:cs="宋体" w:hint="eastAsia"/>
              </w:rPr>
              <w:t>1%</w:t>
            </w:r>
            <w:r>
              <w:rPr>
                <w:rFonts w:ascii="宋体" w:hAnsi="宋体" w:cs="宋体" w:hint="eastAsia"/>
              </w:rPr>
              <w:t>减</w:t>
            </w:r>
            <w:r>
              <w:rPr>
                <w:rFonts w:ascii="宋体" w:hAnsi="宋体" w:cs="宋体" w:hint="eastAsia"/>
              </w:rPr>
              <w:t>1</w:t>
            </w:r>
            <w:r>
              <w:rPr>
                <w:rFonts w:ascii="宋体" w:hAnsi="宋体" w:cs="宋体" w:hint="eastAsia"/>
              </w:rPr>
              <w:t>分，即</w:t>
            </w:r>
          </w:p>
          <w:p w:rsidR="00436572" w:rsidRDefault="0030114E">
            <w:pPr>
              <w:jc w:val="center"/>
              <w:rPr>
                <w:rFonts w:ascii="仿宋" w:eastAsia="仿宋" w:hAnsi="仿宋" w:cs="仿宋"/>
              </w:rPr>
            </w:pPr>
            <w:r>
              <w:rPr>
                <w:rFonts w:ascii="宋体" w:hAnsi="宋体" w:cs="宋体" w:hint="eastAsia"/>
              </w:rPr>
              <w:t>103-</w:t>
            </w:r>
            <w:r>
              <w:rPr>
                <w:rFonts w:ascii="宋体" w:hAnsi="宋体" w:cs="宋体" w:hint="eastAsia"/>
              </w:rPr>
              <w:t>（</w:t>
            </w:r>
            <w:r>
              <w:rPr>
                <w:rFonts w:ascii="宋体" w:hAnsi="宋体" w:cs="宋体" w:hint="eastAsia"/>
              </w:rPr>
              <w:t>100X-3</w:t>
            </w:r>
            <w:r>
              <w:rPr>
                <w:rFonts w:ascii="宋体" w:hAnsi="宋体" w:cs="宋体" w:hint="eastAsia"/>
              </w:rPr>
              <w:t>）</w:t>
            </w:r>
          </w:p>
        </w:tc>
      </w:tr>
      <w:tr w:rsidR="00436572">
        <w:trPr>
          <w:trHeight w:hRule="exact" w:val="6625"/>
          <w:jc w:val="center"/>
        </w:trPr>
        <w:tc>
          <w:tcPr>
            <w:tcW w:w="1170" w:type="dxa"/>
            <w:tcBorders>
              <w:top w:val="single" w:sz="6" w:space="0" w:color="auto"/>
              <w:left w:val="single" w:sz="12" w:space="0" w:color="auto"/>
              <w:bottom w:val="single" w:sz="12" w:space="0" w:color="auto"/>
              <w:right w:val="single" w:sz="6" w:space="0" w:color="auto"/>
            </w:tcBorders>
            <w:vAlign w:val="center"/>
          </w:tcPr>
          <w:p w:rsidR="00436572" w:rsidRDefault="0030114E">
            <w:pPr>
              <w:shd w:val="clear" w:color="auto" w:fill="FFFFFF"/>
              <w:ind w:rightChars="-158" w:right="-332" w:firstLineChars="200" w:firstLine="422"/>
              <w:rPr>
                <w:rFonts w:ascii="宋体" w:hAnsi="宋体" w:cs="宋体"/>
                <w:kern w:val="0"/>
              </w:rPr>
            </w:pPr>
            <w:r>
              <w:rPr>
                <w:rFonts w:ascii="宋体" w:hAnsi="宋体" w:cs="宋体" w:hint="eastAsia"/>
                <w:b/>
                <w:bCs/>
                <w:kern w:val="0"/>
              </w:rPr>
              <w:t>备注</w:t>
            </w:r>
          </w:p>
        </w:tc>
        <w:tc>
          <w:tcPr>
            <w:tcW w:w="8456" w:type="dxa"/>
            <w:gridSpan w:val="2"/>
            <w:tcBorders>
              <w:top w:val="single" w:sz="6" w:space="0" w:color="auto"/>
              <w:left w:val="single" w:sz="6" w:space="0" w:color="auto"/>
              <w:bottom w:val="single" w:sz="12" w:space="0" w:color="auto"/>
              <w:right w:val="single" w:sz="12" w:space="0" w:color="auto"/>
            </w:tcBorders>
            <w:vAlign w:val="center"/>
          </w:tcPr>
          <w:p w:rsidR="00436572" w:rsidRDefault="0030114E">
            <w:pPr>
              <w:ind w:firstLineChars="200" w:firstLine="420"/>
              <w:rPr>
                <w:rFonts w:ascii="宋体" w:hAnsi="宋体" w:cs="宋体"/>
                <w:color w:val="0000FF"/>
              </w:rPr>
            </w:pPr>
            <w:r>
              <w:rPr>
                <w:rFonts w:ascii="宋体" w:hAnsi="宋体" w:cs="宋体" w:hint="eastAsia"/>
                <w:kern w:val="0"/>
              </w:rPr>
              <w:t>1</w:t>
            </w:r>
            <w:r>
              <w:rPr>
                <w:rFonts w:ascii="宋体" w:hAnsi="宋体" w:cs="宋体" w:hint="eastAsia"/>
              </w:rPr>
              <w:t>.</w:t>
            </w:r>
            <w:r>
              <w:rPr>
                <w:rFonts w:ascii="宋体" w:hAnsi="宋体" w:cs="宋体" w:hint="eastAsia"/>
              </w:rPr>
              <w:t>当谈判单位的谈判报价低于（不含）进入详细评审的所有有效谈判报价的算术平均值</w:t>
            </w:r>
            <w:r>
              <w:rPr>
                <w:rFonts w:ascii="宋体" w:hAnsi="宋体" w:cs="宋体" w:hint="eastAsia"/>
              </w:rPr>
              <w:t>90%</w:t>
            </w:r>
            <w:r>
              <w:rPr>
                <w:rFonts w:ascii="宋体" w:hAnsi="宋体" w:cs="宋体" w:hint="eastAsia"/>
              </w:rPr>
              <w:t>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rsidR="00436572" w:rsidRDefault="0030114E">
            <w:pPr>
              <w:ind w:firstLineChars="200" w:firstLine="420"/>
              <w:rPr>
                <w:rFonts w:ascii="宋体" w:hAnsi="宋体" w:cs="宋体"/>
              </w:rPr>
            </w:pPr>
            <w:r>
              <w:rPr>
                <w:rFonts w:ascii="宋体" w:hAnsi="宋体" w:cs="宋体" w:hint="eastAsia"/>
              </w:rPr>
              <w:t>2.</w:t>
            </w:r>
            <w:r>
              <w:rPr>
                <w:rFonts w:ascii="宋体" w:hAnsi="宋体" w:cs="宋体" w:hint="eastAsia"/>
              </w:rPr>
              <w:t>评审基准价计算方法：</w:t>
            </w:r>
          </w:p>
          <w:p w:rsidR="00436572" w:rsidRDefault="0030114E">
            <w:pPr>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）进入详细评审且未低于成本报价的谈判单位，均进入最终报价的算术平均。</w:t>
            </w:r>
          </w:p>
          <w:p w:rsidR="00436572" w:rsidRDefault="0030114E">
            <w:pPr>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）进入基准价计算的谈判单位为：符合本谈判文件规定，且谈判报价在所有进入最</w:t>
            </w:r>
            <w:r>
              <w:rPr>
                <w:rFonts w:ascii="宋体" w:hAnsi="宋体" w:cs="宋体" w:hint="eastAsia"/>
              </w:rPr>
              <w:t>终报价算术平均值的±</w:t>
            </w:r>
            <w:r>
              <w:rPr>
                <w:rFonts w:ascii="宋体" w:hAnsi="宋体" w:cs="宋体" w:hint="eastAsia"/>
              </w:rPr>
              <w:t>10%</w:t>
            </w:r>
            <w:r>
              <w:rPr>
                <w:rFonts w:ascii="宋体" w:hAnsi="宋体" w:cs="宋体" w:hint="eastAsia"/>
              </w:rPr>
              <w:t>以内的</w:t>
            </w:r>
            <w:r>
              <w:rPr>
                <w:rFonts w:ascii="宋体" w:hAnsi="宋体" w:cs="宋体" w:hint="eastAsia"/>
                <w:bCs/>
              </w:rPr>
              <w:t>投标人</w:t>
            </w:r>
            <w:r>
              <w:rPr>
                <w:rFonts w:ascii="宋体" w:hAnsi="宋体" w:cs="宋体" w:hint="eastAsia"/>
              </w:rPr>
              <w:t>。</w:t>
            </w:r>
          </w:p>
          <w:p w:rsidR="00436572" w:rsidRDefault="0030114E">
            <w:pPr>
              <w:shd w:val="clear" w:color="auto" w:fill="FFFFFF"/>
              <w:ind w:rightChars="-158" w:right="-332" w:firstLineChars="200" w:firstLine="420"/>
              <w:rPr>
                <w:rFonts w:ascii="宋体" w:hAnsi="宋体" w:cs="宋体"/>
                <w:kern w:val="0"/>
              </w:rPr>
            </w:pPr>
            <w:r>
              <w:rPr>
                <w:rFonts w:ascii="宋体" w:hAnsi="宋体" w:cs="宋体" w:hint="eastAsia"/>
                <w:kern w:val="0"/>
              </w:rPr>
              <w:t>基准价计算公式：</w:t>
            </w:r>
            <w:r>
              <w:rPr>
                <w:rFonts w:ascii="宋体" w:hAnsi="宋体" w:cs="宋体" w:hint="eastAsia"/>
                <w:kern w:val="0"/>
              </w:rPr>
              <w:t xml:space="preserve"> </w:t>
            </w:r>
          </w:p>
          <w:p w:rsidR="00436572" w:rsidRDefault="0030114E">
            <w:pPr>
              <w:shd w:val="clear" w:color="auto" w:fill="FFFFFF"/>
              <w:ind w:firstLineChars="1050" w:firstLine="2205"/>
              <w:rPr>
                <w:rFonts w:ascii="宋体" w:hAnsi="宋体" w:cs="宋体"/>
                <w:kern w:val="0"/>
              </w:rPr>
            </w:pPr>
            <w:bookmarkStart w:id="59" w:name="_Toc84864374"/>
            <w:r>
              <w:rPr>
                <w:rFonts w:ascii="宋体" w:hAnsi="宋体" w:cs="宋体" w:hint="eastAsia"/>
                <w:kern w:val="0"/>
              </w:rPr>
              <w:t>A1+A2+</w:t>
            </w:r>
            <w:r>
              <w:rPr>
                <w:rFonts w:ascii="宋体" w:hAnsi="宋体" w:cs="宋体" w:hint="eastAsia"/>
                <w:kern w:val="0"/>
              </w:rPr>
              <w:t>……＋</w:t>
            </w:r>
            <w:r>
              <w:rPr>
                <w:rFonts w:ascii="宋体" w:hAnsi="宋体" w:cs="宋体" w:hint="eastAsia"/>
                <w:kern w:val="0"/>
              </w:rPr>
              <w:t>Ai+</w:t>
            </w:r>
            <w:r>
              <w:rPr>
                <w:rFonts w:ascii="宋体" w:hAnsi="宋体" w:cs="宋体" w:hint="eastAsia"/>
                <w:kern w:val="0"/>
              </w:rPr>
              <w:t>……＋</w:t>
            </w:r>
            <w:r>
              <w:rPr>
                <w:rFonts w:ascii="宋体" w:hAnsi="宋体" w:cs="宋体" w:hint="eastAsia"/>
                <w:kern w:val="0"/>
              </w:rPr>
              <w:t>An</w:t>
            </w:r>
            <w:bookmarkEnd w:id="59"/>
          </w:p>
          <w:p w:rsidR="00436572" w:rsidRDefault="0030114E">
            <w:pPr>
              <w:shd w:val="clear" w:color="auto" w:fill="FFFFFF"/>
              <w:ind w:rightChars="-158" w:right="-332" w:firstLineChars="500" w:firstLine="1050"/>
              <w:rPr>
                <w:rFonts w:ascii="宋体" w:hAnsi="宋体" w:cs="宋体"/>
                <w:kern w:val="0"/>
              </w:rPr>
            </w:pPr>
            <w:r>
              <w:rPr>
                <w:rFonts w:ascii="宋体" w:hAnsi="宋体" w:cs="宋体" w:hint="eastAsia"/>
                <w:noProof/>
              </w:rPr>
              <mc:AlternateContent>
                <mc:Choice Requires="wps">
                  <w:drawing>
                    <wp:anchor distT="0" distB="0" distL="114300" distR="114300" simplePos="0" relativeHeight="251659776" behindDoc="0" locked="0" layoutInCell="1" allowOverlap="1">
                      <wp:simplePos x="0" y="0"/>
                      <wp:positionH relativeFrom="column">
                        <wp:posOffset>1505585</wp:posOffset>
                      </wp:positionH>
                      <wp:positionV relativeFrom="paragraph">
                        <wp:posOffset>86995</wp:posOffset>
                      </wp:positionV>
                      <wp:extent cx="18288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118.55pt;margin-top:6.85pt;height:0pt;width:144pt;z-index:251666432;mso-width-relative:page;mso-height-relative:page;" filled="f" stroked="t" coordsize="21600,21600" o:gfxdata="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0qrl91QAAAAkBAAAPAAAAAAAAAAEAIAAAACIAAABkcnMvZG93bnJldi54bWxQSwECFAAUAAAA&#10;CACHTuJAxhOk6fEBAADmAwAADgAAAAAAAAABACAAAAAkAQAAZHJzL2Uyb0RvYy54bWxQSwUGAAAA&#10;AAYABgBZAQAAhwUAAAAA&#10;">
                      <v:fill on="f" focussize="0,0"/>
                      <v:stroke color="#000000" joinstyle="round"/>
                      <v:imagedata o:title=""/>
                      <o:lock v:ext="edit" aspectratio="f"/>
                    </v:line>
                  </w:pict>
                </mc:Fallback>
              </mc:AlternateContent>
            </w:r>
            <w:r>
              <w:rPr>
                <w:rFonts w:ascii="宋体" w:hAnsi="宋体" w:cs="宋体" w:hint="eastAsia"/>
                <w:kern w:val="0"/>
              </w:rPr>
              <w:t>基准价</w:t>
            </w:r>
            <w:r>
              <w:rPr>
                <w:rFonts w:ascii="宋体" w:hAnsi="宋体" w:cs="宋体" w:hint="eastAsia"/>
                <w:kern w:val="0"/>
              </w:rPr>
              <w:t xml:space="preserve">=                               </w:t>
            </w:r>
          </w:p>
          <w:p w:rsidR="00436572" w:rsidRDefault="0030114E">
            <w:pPr>
              <w:shd w:val="clear" w:color="auto" w:fill="FFFFFF"/>
              <w:ind w:firstLineChars="500" w:firstLine="1050"/>
              <w:rPr>
                <w:rFonts w:ascii="宋体" w:hAnsi="宋体" w:cs="宋体"/>
                <w:kern w:val="0"/>
              </w:rPr>
            </w:pPr>
            <w:r>
              <w:rPr>
                <w:rFonts w:ascii="宋体" w:hAnsi="宋体" w:cs="宋体" w:hint="eastAsia"/>
                <w:kern w:val="0"/>
              </w:rPr>
              <w:t xml:space="preserve">                     </w:t>
            </w:r>
            <w:bookmarkStart w:id="60" w:name="_Toc84864375"/>
            <w:r>
              <w:rPr>
                <w:rFonts w:ascii="宋体" w:hAnsi="宋体" w:cs="宋体" w:hint="eastAsia"/>
                <w:kern w:val="0"/>
              </w:rPr>
              <w:t>N</w:t>
            </w:r>
            <w:bookmarkEnd w:id="60"/>
          </w:p>
          <w:p w:rsidR="00436572" w:rsidRDefault="0030114E">
            <w:pPr>
              <w:ind w:firstLineChars="400" w:firstLine="840"/>
              <w:rPr>
                <w:rFonts w:ascii="宋体" w:hAnsi="宋体" w:cs="宋体"/>
              </w:rPr>
            </w:pPr>
            <w:r>
              <w:rPr>
                <w:rFonts w:ascii="宋体" w:hAnsi="宋体" w:cs="宋体" w:hint="eastAsia"/>
              </w:rPr>
              <w:t>i=1</w:t>
            </w:r>
            <w:r>
              <w:rPr>
                <w:rFonts w:ascii="宋体" w:hAnsi="宋体" w:cs="宋体" w:hint="eastAsia"/>
              </w:rPr>
              <w:t>…</w:t>
            </w:r>
            <w:r>
              <w:rPr>
                <w:rFonts w:ascii="宋体" w:hAnsi="宋体" w:cs="宋体" w:hint="eastAsia"/>
              </w:rPr>
              <w:t>i</w:t>
            </w:r>
            <w:r>
              <w:rPr>
                <w:rFonts w:ascii="宋体" w:hAnsi="宋体" w:cs="宋体" w:hint="eastAsia"/>
              </w:rPr>
              <w:t>…</w:t>
            </w:r>
            <w:r>
              <w:rPr>
                <w:rFonts w:ascii="宋体" w:hAnsi="宋体" w:cs="宋体" w:hint="eastAsia"/>
              </w:rPr>
              <w:t>n</w:t>
            </w:r>
            <w:r>
              <w:rPr>
                <w:rFonts w:ascii="宋体" w:hAnsi="宋体" w:cs="宋体" w:hint="eastAsia"/>
              </w:rPr>
              <w:t>；</w:t>
            </w:r>
            <w:r>
              <w:rPr>
                <w:rFonts w:ascii="宋体" w:hAnsi="宋体" w:cs="宋体" w:hint="eastAsia"/>
              </w:rPr>
              <w:t xml:space="preserve"> Ai</w:t>
            </w:r>
            <w:r>
              <w:rPr>
                <w:rFonts w:ascii="宋体" w:hAnsi="宋体" w:cs="宋体" w:hint="eastAsia"/>
              </w:rPr>
              <w:t>为进入基准价计算的报价；</w:t>
            </w:r>
            <w:r>
              <w:rPr>
                <w:rFonts w:ascii="宋体" w:hAnsi="宋体" w:cs="宋体" w:hint="eastAsia"/>
              </w:rPr>
              <w:t xml:space="preserve"> N</w:t>
            </w:r>
            <w:r>
              <w:rPr>
                <w:rFonts w:ascii="宋体" w:hAnsi="宋体" w:cs="宋体" w:hint="eastAsia"/>
              </w:rPr>
              <w:t>为进入基准价计算的报价的个数。</w:t>
            </w:r>
          </w:p>
          <w:p w:rsidR="00436572" w:rsidRDefault="0030114E">
            <w:pPr>
              <w:shd w:val="clear" w:color="auto" w:fill="FFFFFF"/>
              <w:adjustRightInd w:val="0"/>
              <w:snapToGrid w:val="0"/>
              <w:spacing w:line="360" w:lineRule="atLeast"/>
              <w:ind w:firstLineChars="200" w:firstLine="420"/>
              <w:rPr>
                <w:rFonts w:ascii="宋体" w:hAnsi="宋体" w:cs="宋体"/>
              </w:rPr>
            </w:pPr>
            <w:r>
              <w:rPr>
                <w:rFonts w:ascii="宋体" w:hAnsi="宋体" w:cs="宋体" w:hint="eastAsia"/>
              </w:rPr>
              <w:t>3.X</w:t>
            </w:r>
            <w:r>
              <w:rPr>
                <w:rFonts w:ascii="宋体" w:hAnsi="宋体" w:cs="宋体" w:hint="eastAsia"/>
              </w:rPr>
              <w:t>为谈判报价升、降率百分点数的绝对值，即</w:t>
            </w:r>
          </w:p>
          <w:p w:rsidR="00436572" w:rsidRDefault="0030114E">
            <w:pPr>
              <w:shd w:val="clear" w:color="auto" w:fill="FFFFFF"/>
              <w:adjustRightInd w:val="0"/>
              <w:snapToGrid w:val="0"/>
              <w:spacing w:line="360" w:lineRule="atLeast"/>
              <w:rPr>
                <w:rFonts w:ascii="宋体" w:hAnsi="宋体" w:cs="宋体"/>
                <w:kern w:val="0"/>
              </w:rPr>
            </w:pPr>
            <w:r>
              <w:rPr>
                <w:noProof/>
              </w:rPr>
              <mc:AlternateContent>
                <mc:Choice Requires="wps">
                  <w:drawing>
                    <wp:anchor distT="0" distB="0" distL="114300" distR="114300" simplePos="0" relativeHeight="251662848" behindDoc="0" locked="0" layoutInCell="1" allowOverlap="1">
                      <wp:simplePos x="0" y="0"/>
                      <wp:positionH relativeFrom="column">
                        <wp:posOffset>2142490</wp:posOffset>
                      </wp:positionH>
                      <wp:positionV relativeFrom="paragraph">
                        <wp:posOffset>60325</wp:posOffset>
                      </wp:positionV>
                      <wp:extent cx="635" cy="594360"/>
                      <wp:effectExtent l="8890" t="6985" r="9525" b="825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59436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168.7pt;margin-top:4.75pt;height:46.8pt;width:0.05pt;z-index:251669504;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1ZKuXTAAAACQEAAA8AAAAAAAAAAQAgAAAAIgAAAGRycy9kb3ducmV2LnhtbFBLAQIUABQAAAAI&#10;AIdO4kAoBqzP8gEAAL8DAAAOAAAAAAAAAAEAIAAAACIBAABkcnMvZTJvRG9jLnhtbFBLBQYAAAAA&#10;BgAGAFkBAACG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845820</wp:posOffset>
                      </wp:positionH>
                      <wp:positionV relativeFrom="paragraph">
                        <wp:posOffset>53340</wp:posOffset>
                      </wp:positionV>
                      <wp:extent cx="635" cy="610235"/>
                      <wp:effectExtent l="7620" t="9525" r="10795" b="889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1023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margin-left:66.6pt;margin-top:4.2pt;height:48.05pt;width:0.05pt;z-index:251667456;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ePPltYAAAAJAQAADwAAAAAAAAABACAAAAAiAAAAZHJzL2Rvd25yZXYueG1sUEsBAhQAFAAAAAgA&#10;h07iQAjQp+nuAQAAtwMAAA4AAAAAAAAAAQAgAAAAJQEAAGRycy9lMm9Eb2MueG1sUEsFBgAAAAAG&#10;AAYAWQEAAIUFAAAAAA==&#10;">
                      <v:fill on="f" focussize="0,0"/>
                      <v:stroke color="#000000" joinstyle="round"/>
                      <v:imagedata o:title=""/>
                      <o:lock v:ext="edit" aspectratio="f"/>
                    </v:line>
                  </w:pict>
                </mc:Fallback>
              </mc:AlternateContent>
            </w:r>
            <w:r>
              <w:rPr>
                <w:rFonts w:ascii="宋体" w:hAnsi="宋体" w:cs="宋体"/>
                <w:kern w:val="0"/>
              </w:rPr>
              <w:t xml:space="preserve">    </w:t>
            </w:r>
            <w:r>
              <w:rPr>
                <w:rFonts w:ascii="宋体" w:hAnsi="宋体" w:cs="宋体" w:hint="eastAsia"/>
                <w:kern w:val="0"/>
              </w:rPr>
              <w:t xml:space="preserve">          </w:t>
            </w:r>
            <w:r>
              <w:rPr>
                <w:rFonts w:ascii="宋体" w:hAnsi="宋体" w:cs="宋体" w:hint="eastAsia"/>
                <w:kern w:val="0"/>
              </w:rPr>
              <w:t>谈判报价</w:t>
            </w:r>
            <w:r>
              <w:rPr>
                <w:rFonts w:ascii="宋体" w:hAnsi="宋体" w:cs="宋体"/>
                <w:kern w:val="0"/>
              </w:rPr>
              <w:t>—</w:t>
            </w:r>
            <w:r>
              <w:rPr>
                <w:rFonts w:ascii="宋体" w:hAnsi="宋体" w:cs="宋体" w:hint="eastAsia"/>
                <w:kern w:val="0"/>
              </w:rPr>
              <w:t>基准价</w:t>
            </w:r>
          </w:p>
          <w:p w:rsidR="00436572" w:rsidRDefault="0030114E">
            <w:pPr>
              <w:shd w:val="clear" w:color="auto" w:fill="FFFFFF"/>
              <w:adjustRightInd w:val="0"/>
              <w:snapToGrid w:val="0"/>
              <w:spacing w:line="360" w:lineRule="atLeast"/>
              <w:rPr>
                <w:rFonts w:ascii="宋体" w:hAnsi="宋体" w:cs="宋体"/>
                <w:kern w:val="0"/>
              </w:rPr>
            </w:pPr>
            <w:r>
              <w:rPr>
                <w:noProof/>
              </w:rPr>
              <mc:AlternateContent>
                <mc:Choice Requires="wps">
                  <w:drawing>
                    <wp:anchor distT="0" distB="0" distL="114300" distR="114300" simplePos="0" relativeHeight="251661824" behindDoc="0" locked="0" layoutInCell="1" allowOverlap="1">
                      <wp:simplePos x="0" y="0"/>
                      <wp:positionH relativeFrom="column">
                        <wp:posOffset>868045</wp:posOffset>
                      </wp:positionH>
                      <wp:positionV relativeFrom="paragraph">
                        <wp:posOffset>140335</wp:posOffset>
                      </wp:positionV>
                      <wp:extent cx="1250315" cy="635"/>
                      <wp:effectExtent l="10795" t="10795" r="5715" b="762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0315"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margin-left:68.35pt;margin-top:11.05pt;height:0.05pt;width:98.45pt;z-index:251668480;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tZVc1QAAAAkBAAAPAAAAAAAAAAEAIAAAACIAAABkcnMvZG93bnJldi54bWxQSwECFAAUAAAACACH&#10;TuJAg6DzFe4BAAC4AwAADgAAAAAAAAABACAAAAAkAQAAZHJzL2Uyb0RvYy54bWxQSwUGAAAAAAYA&#10;BgBZAQAAhAUAAAAA&#10;">
                      <v:fill on="f" focussize="0,0"/>
                      <v:stroke color="#000000" joinstyle="round"/>
                      <v:imagedata o:title=""/>
                      <o:lock v:ext="edit" aspectratio="f"/>
                    </v:line>
                  </w:pict>
                </mc:Fallback>
              </mc:AlternateContent>
            </w:r>
            <w:r>
              <w:rPr>
                <w:rFonts w:ascii="宋体" w:hAnsi="宋体" w:cs="宋体"/>
                <w:kern w:val="0"/>
              </w:rPr>
              <w:t xml:space="preserve">             </w:t>
            </w:r>
            <w:r>
              <w:rPr>
                <w:rFonts w:ascii="宋体" w:hAnsi="宋体" w:cs="宋体" w:hint="eastAsia"/>
                <w:kern w:val="0"/>
              </w:rPr>
              <w:t xml:space="preserve">                    </w:t>
            </w:r>
            <w:r>
              <w:rPr>
                <w:rFonts w:ascii="宋体" w:hAnsi="宋体" w:cs="宋体" w:hint="eastAsia"/>
                <w:kern w:val="0"/>
              </w:rPr>
              <w:t>×</w:t>
            </w:r>
            <w:r>
              <w:rPr>
                <w:rFonts w:ascii="宋体" w:hAnsi="宋体" w:cs="宋体"/>
                <w:kern w:val="0"/>
              </w:rPr>
              <w:t>100%</w:t>
            </w:r>
          </w:p>
          <w:p w:rsidR="00436572" w:rsidRDefault="0030114E">
            <w:pPr>
              <w:shd w:val="clear" w:color="auto" w:fill="FFFFFF"/>
              <w:adjustRightInd w:val="0"/>
              <w:snapToGrid w:val="0"/>
              <w:spacing w:line="360" w:lineRule="atLeast"/>
              <w:ind w:firstLineChars="1000" w:firstLine="2100"/>
              <w:rPr>
                <w:rFonts w:ascii="宋体" w:cs="宋体"/>
                <w:kern w:val="0"/>
              </w:rPr>
            </w:pPr>
            <w:r>
              <w:rPr>
                <w:rFonts w:ascii="宋体" w:hAnsi="宋体" w:cs="宋体" w:hint="eastAsia"/>
                <w:kern w:val="0"/>
              </w:rPr>
              <w:t>基准价</w:t>
            </w:r>
          </w:p>
          <w:p w:rsidR="00436572" w:rsidRDefault="0030114E">
            <w:pPr>
              <w:adjustRightInd w:val="0"/>
              <w:snapToGrid w:val="0"/>
              <w:spacing w:line="360" w:lineRule="exact"/>
              <w:ind w:firstLineChars="200" w:firstLine="420"/>
              <w:rPr>
                <w:rFonts w:ascii="宋体" w:hAnsi="宋体" w:cs="宋体"/>
                <w:iCs/>
              </w:rPr>
            </w:pPr>
            <w:r>
              <w:rPr>
                <w:rFonts w:ascii="宋体" w:hAnsi="宋体" w:cs="宋体" w:hint="eastAsia"/>
                <w:iCs/>
                <w:lang w:bidi="ar"/>
              </w:rPr>
              <w:t>4.</w:t>
            </w:r>
            <w:r>
              <w:rPr>
                <w:rFonts w:ascii="宋体" w:hAnsi="宋体" w:cs="宋体" w:hint="eastAsia"/>
                <w:iCs/>
                <w:lang w:bidi="ar"/>
              </w:rPr>
              <w:t>按百分制计算：报价加分最多加</w:t>
            </w:r>
            <w:r>
              <w:rPr>
                <w:rFonts w:ascii="宋体" w:hAnsi="宋体" w:cs="宋体" w:hint="eastAsia"/>
                <w:iCs/>
                <w:lang w:bidi="ar"/>
              </w:rPr>
              <w:t>3</w:t>
            </w:r>
            <w:r>
              <w:rPr>
                <w:rFonts w:ascii="宋体" w:hAnsi="宋体" w:cs="宋体" w:hint="eastAsia"/>
                <w:iCs/>
                <w:lang w:bidi="ar"/>
              </w:rPr>
              <w:t>分，报价最高得分为</w:t>
            </w:r>
            <w:r>
              <w:rPr>
                <w:rFonts w:ascii="宋体" w:hAnsi="宋体" w:cs="宋体" w:hint="eastAsia"/>
                <w:iCs/>
                <w:lang w:bidi="ar"/>
              </w:rPr>
              <w:t>103</w:t>
            </w:r>
            <w:r>
              <w:rPr>
                <w:rFonts w:ascii="宋体" w:hAnsi="宋体" w:cs="宋体" w:hint="eastAsia"/>
                <w:iCs/>
                <w:lang w:bidi="ar"/>
              </w:rPr>
              <w:t>分。</w:t>
            </w:r>
          </w:p>
          <w:p w:rsidR="00436572" w:rsidRDefault="0030114E">
            <w:pPr>
              <w:adjustRightInd w:val="0"/>
              <w:snapToGrid w:val="0"/>
              <w:spacing w:line="360" w:lineRule="exact"/>
              <w:ind w:firstLineChars="200" w:firstLine="420"/>
              <w:rPr>
                <w:rFonts w:ascii="宋体" w:hAnsi="宋体" w:cs="宋体"/>
                <w:iCs/>
              </w:rPr>
            </w:pPr>
            <w:r>
              <w:rPr>
                <w:rFonts w:ascii="宋体" w:hAnsi="宋体" w:cs="宋体" w:hint="eastAsia"/>
                <w:iCs/>
                <w:lang w:bidi="ar"/>
              </w:rPr>
              <w:t>5.</w:t>
            </w:r>
            <w:r>
              <w:rPr>
                <w:rFonts w:ascii="宋体" w:hAnsi="宋体" w:cs="宋体" w:hint="eastAsia"/>
                <w:iCs/>
                <w:lang w:bidi="ar"/>
              </w:rPr>
              <w:t>按百分制计算报价得分</w:t>
            </w:r>
            <w:r>
              <w:rPr>
                <w:rFonts w:ascii="宋体" w:hAnsi="宋体" w:cs="宋体" w:hint="eastAsia"/>
                <w:iCs/>
                <w:lang w:bidi="ar"/>
              </w:rPr>
              <w:t>*</w:t>
            </w:r>
            <w:r>
              <w:rPr>
                <w:rFonts w:ascii="宋体" w:hAnsi="宋体" w:cs="宋体" w:hint="eastAsia"/>
                <w:iCs/>
                <w:lang w:bidi="ar"/>
              </w:rPr>
              <w:t>权值</w:t>
            </w:r>
            <w:r>
              <w:rPr>
                <w:rFonts w:ascii="宋体" w:hAnsi="宋体" w:cs="宋体" w:hint="eastAsia"/>
                <w:iCs/>
                <w:lang w:bidi="ar"/>
              </w:rPr>
              <w:t>30%</w:t>
            </w:r>
            <w:r>
              <w:rPr>
                <w:rFonts w:ascii="宋体" w:hAnsi="宋体" w:cs="宋体" w:hint="eastAsia"/>
                <w:iCs/>
                <w:lang w:bidi="ar"/>
              </w:rPr>
              <w:t>，报价加权得分最高为</w:t>
            </w:r>
            <w:r>
              <w:rPr>
                <w:rFonts w:ascii="宋体" w:hAnsi="宋体" w:cs="宋体" w:hint="eastAsia"/>
                <w:iCs/>
                <w:lang w:bidi="ar"/>
              </w:rPr>
              <w:t>30.9</w:t>
            </w:r>
            <w:r>
              <w:rPr>
                <w:rFonts w:ascii="宋体" w:hAnsi="宋体" w:cs="宋体" w:hint="eastAsia"/>
                <w:iCs/>
                <w:lang w:bidi="ar"/>
              </w:rPr>
              <w:t>分。</w:t>
            </w:r>
          </w:p>
          <w:p w:rsidR="00436572" w:rsidRDefault="0030114E">
            <w:pPr>
              <w:pStyle w:val="Default"/>
              <w:ind w:firstLineChars="200" w:firstLine="420"/>
              <w:rPr>
                <w:rFonts w:ascii="宋体" w:eastAsia="宋体" w:hAnsi="宋体" w:cs="宋体"/>
                <w:b/>
                <w:kern w:val="2"/>
                <w:sz w:val="28"/>
                <w:szCs w:val="28"/>
              </w:rPr>
            </w:pPr>
            <w:r>
              <w:rPr>
                <w:rFonts w:ascii="宋体" w:eastAsia="宋体" w:hAnsi="宋体" w:cs="宋体" w:hint="eastAsia"/>
                <w:sz w:val="21"/>
                <w:szCs w:val="21"/>
              </w:rPr>
              <w:t>6.</w:t>
            </w:r>
            <w:r>
              <w:rPr>
                <w:rFonts w:ascii="宋体" w:eastAsia="宋体" w:hAnsi="宋体" w:cs="宋体" w:hint="eastAsia"/>
                <w:b/>
                <w:bCs/>
                <w:sz w:val="21"/>
                <w:szCs w:val="21"/>
              </w:rPr>
              <w:t>本项目谈判报价评审时，以“含增值税总价”进行评审。</w:t>
            </w:r>
            <w:r>
              <w:rPr>
                <w:rFonts w:ascii="宋体" w:eastAsia="宋体" w:hAnsi="宋体" w:cs="宋体" w:hint="eastAsia"/>
                <w:sz w:val="21"/>
                <w:szCs w:val="21"/>
              </w:rPr>
              <w:t>报价评审时报价（或基准价）以人民币万元为单位，保留小数点后两位，小数点后第三位“四舍五入”。</w:t>
            </w:r>
          </w:p>
          <w:p w:rsidR="00436572" w:rsidRDefault="00436572">
            <w:pPr>
              <w:jc w:val="center"/>
              <w:rPr>
                <w:rFonts w:ascii="宋体" w:hAnsi="宋体" w:cs="宋体"/>
              </w:rPr>
            </w:pPr>
          </w:p>
        </w:tc>
      </w:tr>
    </w:tbl>
    <w:p w:rsidR="00436572" w:rsidRDefault="0030114E">
      <w:pPr>
        <w:pStyle w:val="a8"/>
        <w:spacing w:after="0" w:line="360" w:lineRule="auto"/>
        <w:ind w:firstLine="422"/>
        <w:rPr>
          <w:rFonts w:ascii="宋体" w:hAnsi="宋体" w:cs="宋体"/>
          <w:b/>
          <w:bCs/>
          <w:szCs w:val="21"/>
        </w:rPr>
      </w:pPr>
      <w:r>
        <w:rPr>
          <w:rFonts w:ascii="宋体" w:hAnsi="宋体" w:cs="宋体" w:hint="eastAsia"/>
          <w:b/>
          <w:bCs/>
          <w:szCs w:val="21"/>
        </w:rPr>
        <w:t>6.</w:t>
      </w:r>
      <w:r>
        <w:rPr>
          <w:rFonts w:ascii="宋体" w:hAnsi="宋体" w:cs="宋体" w:hint="eastAsia"/>
          <w:b/>
          <w:bCs/>
          <w:szCs w:val="21"/>
        </w:rPr>
        <w:t>推荐中选单位</w:t>
      </w:r>
    </w:p>
    <w:p w:rsidR="00436572" w:rsidRDefault="0030114E">
      <w:pPr>
        <w:spacing w:line="360" w:lineRule="auto"/>
        <w:ind w:firstLineChars="200" w:firstLine="420"/>
        <w:jc w:val="left"/>
        <w:rPr>
          <w:rFonts w:ascii="宋体" w:hAnsi="宋体" w:cs="宋体"/>
        </w:rPr>
      </w:pPr>
      <w:r>
        <w:rPr>
          <w:rFonts w:ascii="宋体" w:hAnsi="宋体" w:cs="宋体" w:hint="eastAsia"/>
        </w:rPr>
        <w:lastRenderedPageBreak/>
        <w:t>6.1</w:t>
      </w:r>
      <w:r>
        <w:rPr>
          <w:rFonts w:ascii="宋体" w:hAnsi="宋体" w:cs="宋体" w:hint="eastAsia"/>
        </w:rPr>
        <w:t>第一阶段：临时评标委员会在完成商务、技术、报价详细评审后，对有效谈判单位按综合评审得分由高至低进行排序（如综合评审得分出现并列情况，则并列单位通过摇号确定其排序），取综合评审得分排序前</w:t>
      </w:r>
      <w:r>
        <w:rPr>
          <w:rFonts w:ascii="宋体" w:hAnsi="宋体" w:cs="宋体" w:hint="eastAsia"/>
        </w:rPr>
        <w:t>3</w:t>
      </w:r>
      <w:r>
        <w:rPr>
          <w:rFonts w:ascii="宋体" w:hAnsi="宋体" w:cs="宋体" w:hint="eastAsia"/>
        </w:rPr>
        <w:t>名的有效谈判单位进入第二阶段，即厨艺比拼评审阶段，其余未进入排序前</w:t>
      </w:r>
      <w:r>
        <w:rPr>
          <w:rFonts w:ascii="宋体" w:hAnsi="宋体" w:cs="宋体" w:hint="eastAsia"/>
        </w:rPr>
        <w:t>3</w:t>
      </w:r>
      <w:r>
        <w:rPr>
          <w:rFonts w:ascii="宋体" w:hAnsi="宋体" w:cs="宋体" w:hint="eastAsia"/>
        </w:rPr>
        <w:t>名的谈判单位不再参加本项目第二阶段评审，且不得被推荐为本项目中选候选人。</w:t>
      </w:r>
    </w:p>
    <w:p w:rsidR="00436572" w:rsidRDefault="0030114E">
      <w:pPr>
        <w:spacing w:line="360" w:lineRule="auto"/>
        <w:ind w:firstLineChars="200" w:firstLine="420"/>
        <w:jc w:val="left"/>
        <w:rPr>
          <w:rFonts w:ascii="宋体" w:hAnsi="宋体" w:cs="宋体"/>
        </w:rPr>
      </w:pPr>
      <w:r>
        <w:rPr>
          <w:rFonts w:ascii="宋体" w:hAnsi="宋体" w:cs="宋体" w:hint="eastAsia"/>
        </w:rPr>
        <w:t>6.2</w:t>
      </w:r>
      <w:r>
        <w:rPr>
          <w:rFonts w:ascii="宋体" w:hAnsi="宋体" w:cs="宋体" w:hint="eastAsia"/>
        </w:rPr>
        <w:t>第二阶段：进入厨艺比拼阶段的谈判单位，由大众评标委员会进行试菜投票，按照得票数高的原则确定中选候选人（如得票数并列，则并列单位通过摇号确定其排序），经公示无异议后，确定排名第一的</w:t>
      </w:r>
      <w:r>
        <w:rPr>
          <w:rFonts w:ascii="宋体" w:hAnsi="宋体" w:cs="宋体" w:hint="eastAsia"/>
        </w:rPr>
        <w:t>中选候选人为中选人。</w:t>
      </w:r>
    </w:p>
    <w:p w:rsidR="00436572" w:rsidRDefault="0030114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rPr>
        <w:t>6.3</w:t>
      </w:r>
      <w:r>
        <w:rPr>
          <w:rFonts w:ascii="宋体" w:hAnsi="宋体" w:cs="宋体" w:hint="eastAsia"/>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rsidR="00436572" w:rsidRDefault="00436572">
      <w:pPr>
        <w:rPr>
          <w:rFonts w:ascii="宋体" w:hAnsi="宋体" w:cs="宋体"/>
          <w:kern w:val="0"/>
          <w:szCs w:val="21"/>
        </w:rPr>
      </w:pPr>
    </w:p>
    <w:p w:rsidR="00436572" w:rsidRDefault="00436572">
      <w:pPr>
        <w:rPr>
          <w:rFonts w:ascii="宋体" w:hAnsi="宋体" w:cs="宋体"/>
          <w:kern w:val="0"/>
          <w:szCs w:val="21"/>
        </w:rPr>
      </w:pPr>
    </w:p>
    <w:p w:rsidR="00436572" w:rsidRDefault="0030114E">
      <w:pPr>
        <w:rPr>
          <w:rFonts w:ascii="宋体" w:hAnsi="宋体"/>
          <w:bCs/>
          <w:szCs w:val="21"/>
        </w:rPr>
        <w:sectPr w:rsidR="00436572">
          <w:footerReference w:type="default" r:id="rId19"/>
          <w:pgSz w:w="11906" w:h="16838"/>
          <w:pgMar w:top="1440" w:right="1797" w:bottom="1440" w:left="1797" w:header="851" w:footer="851" w:gutter="0"/>
          <w:cols w:space="720"/>
          <w:docGrid w:linePitch="312"/>
        </w:sectPr>
      </w:pPr>
      <w:r>
        <w:rPr>
          <w:rFonts w:ascii="宋体" w:hAnsi="宋体" w:cs="宋体" w:hint="eastAsia"/>
          <w:kern w:val="0"/>
          <w:szCs w:val="21"/>
        </w:rPr>
        <w:br w:type="page"/>
      </w:r>
    </w:p>
    <w:p w:rsidR="00436572" w:rsidRDefault="0030114E">
      <w:pPr>
        <w:pStyle w:val="1"/>
        <w:keepNext w:val="0"/>
        <w:rPr>
          <w:rFonts w:ascii="宋体" w:hAnsi="宋体" w:cs="宋体"/>
          <w:bCs w:val="0"/>
          <w:sz w:val="32"/>
          <w:szCs w:val="32"/>
        </w:rPr>
      </w:pPr>
      <w:bookmarkStart w:id="61" w:name="_Toc17562"/>
      <w:bookmarkStart w:id="62" w:name="_Toc17997"/>
      <w:bookmarkStart w:id="63" w:name="_Toc14891077"/>
      <w:bookmarkStart w:id="64" w:name="_Toc23442"/>
      <w:bookmarkStart w:id="65" w:name="_Toc84864376"/>
      <w:bookmarkStart w:id="66" w:name="_Toc1408"/>
      <w:r>
        <w:rPr>
          <w:rFonts w:ascii="宋体" w:hAnsi="宋体" w:cs="宋体" w:hint="eastAsia"/>
          <w:bCs w:val="0"/>
          <w:sz w:val="32"/>
          <w:szCs w:val="32"/>
        </w:rPr>
        <w:lastRenderedPageBreak/>
        <w:t>第四章</w:t>
      </w:r>
      <w:r>
        <w:rPr>
          <w:rFonts w:ascii="宋体" w:hAnsi="宋体" w:cs="宋体" w:hint="eastAsia"/>
          <w:bCs w:val="0"/>
          <w:sz w:val="32"/>
          <w:szCs w:val="32"/>
        </w:rPr>
        <w:t xml:space="preserve">  </w:t>
      </w:r>
      <w:r>
        <w:rPr>
          <w:rFonts w:ascii="宋体" w:hAnsi="宋体" w:cs="宋体" w:hint="eastAsia"/>
          <w:bCs w:val="0"/>
          <w:sz w:val="32"/>
          <w:szCs w:val="32"/>
        </w:rPr>
        <w:t>用户需求书</w:t>
      </w:r>
      <w:bookmarkEnd w:id="61"/>
      <w:bookmarkEnd w:id="62"/>
      <w:bookmarkEnd w:id="63"/>
      <w:bookmarkEnd w:id="64"/>
      <w:r>
        <w:rPr>
          <w:rFonts w:ascii="宋体" w:hAnsi="宋体" w:cs="宋体" w:hint="eastAsia"/>
          <w:bCs w:val="0"/>
          <w:sz w:val="32"/>
          <w:szCs w:val="32"/>
        </w:rPr>
        <w:t>（另册）</w:t>
      </w:r>
      <w:bookmarkEnd w:id="65"/>
      <w:bookmarkEnd w:id="66"/>
    </w:p>
    <w:p w:rsidR="00436572" w:rsidRDefault="00436572">
      <w:pPr>
        <w:sectPr w:rsidR="00436572">
          <w:headerReference w:type="default" r:id="rId20"/>
          <w:footerReference w:type="default" r:id="rId21"/>
          <w:pgSz w:w="11906" w:h="16838"/>
          <w:pgMar w:top="1440" w:right="1800" w:bottom="1440" w:left="1800" w:header="851" w:footer="992" w:gutter="0"/>
          <w:cols w:space="720"/>
          <w:docGrid w:type="lines" w:linePitch="312"/>
        </w:sectPr>
      </w:pPr>
    </w:p>
    <w:p w:rsidR="00436572" w:rsidRDefault="0030114E">
      <w:pPr>
        <w:pStyle w:val="1"/>
        <w:keepNext w:val="0"/>
        <w:rPr>
          <w:rFonts w:ascii="宋体" w:hAnsi="宋体" w:cs="宋体"/>
          <w:bCs w:val="0"/>
          <w:color w:val="FF0000"/>
          <w:sz w:val="32"/>
          <w:szCs w:val="32"/>
        </w:rPr>
      </w:pPr>
      <w:bookmarkStart w:id="67" w:name="_Toc84864377"/>
      <w:bookmarkStart w:id="68" w:name="_Toc17441"/>
      <w:bookmarkStart w:id="69" w:name="_Toc14891078"/>
      <w:bookmarkStart w:id="70" w:name="_Toc22262"/>
      <w:bookmarkStart w:id="71" w:name="_Toc13521"/>
      <w:bookmarkStart w:id="72" w:name="_Toc14655"/>
      <w:r>
        <w:rPr>
          <w:rFonts w:ascii="宋体" w:hAnsi="宋体" w:cs="宋体" w:hint="eastAsia"/>
          <w:bCs w:val="0"/>
          <w:sz w:val="32"/>
          <w:szCs w:val="32"/>
        </w:rPr>
        <w:lastRenderedPageBreak/>
        <w:t>第五章</w:t>
      </w:r>
      <w:r>
        <w:rPr>
          <w:rFonts w:ascii="宋体" w:hAnsi="宋体" w:cs="宋体" w:hint="eastAsia"/>
          <w:bCs w:val="0"/>
          <w:sz w:val="32"/>
          <w:szCs w:val="32"/>
        </w:rPr>
        <w:t xml:space="preserve">  </w:t>
      </w:r>
      <w:r>
        <w:rPr>
          <w:rFonts w:ascii="宋体" w:hAnsi="宋体" w:cs="宋体" w:hint="eastAsia"/>
          <w:bCs w:val="0"/>
          <w:sz w:val="32"/>
          <w:szCs w:val="32"/>
        </w:rPr>
        <w:t>合同格式条款</w:t>
      </w:r>
      <w:bookmarkEnd w:id="67"/>
      <w:bookmarkEnd w:id="68"/>
      <w:bookmarkEnd w:id="69"/>
      <w:bookmarkEnd w:id="70"/>
      <w:bookmarkEnd w:id="71"/>
      <w:bookmarkEnd w:id="72"/>
    </w:p>
    <w:p w:rsidR="00436572" w:rsidRDefault="00436572">
      <w:pPr>
        <w:snapToGrid w:val="0"/>
        <w:spacing w:line="360" w:lineRule="auto"/>
        <w:jc w:val="center"/>
        <w:outlineLvl w:val="0"/>
        <w:rPr>
          <w:rFonts w:ascii="宋体" w:hAnsi="宋体" w:cs="宋体"/>
          <w:b/>
          <w:szCs w:val="21"/>
        </w:rPr>
      </w:pPr>
      <w:bookmarkStart w:id="73" w:name="_Toc29654"/>
      <w:bookmarkStart w:id="74" w:name="_Toc5097"/>
      <w:bookmarkStart w:id="75" w:name="_Toc20891"/>
    </w:p>
    <w:p w:rsidR="00436572" w:rsidRDefault="0030114E">
      <w:pPr>
        <w:jc w:val="right"/>
        <w:rPr>
          <w:rFonts w:ascii="宋体" w:hAnsi="宋体" w:cs="仿宋_GB2312"/>
          <w:szCs w:val="21"/>
        </w:rPr>
      </w:pPr>
      <w:r>
        <w:rPr>
          <w:rFonts w:ascii="宋体" w:hAnsi="宋体" w:cs="仿宋_GB2312" w:hint="eastAsia"/>
          <w:b/>
          <w:szCs w:val="21"/>
        </w:rPr>
        <w:t>合同编号：</w:t>
      </w:r>
      <w:r>
        <w:rPr>
          <w:rFonts w:ascii="宋体" w:hAnsi="宋体" w:cs="仿宋_GB2312" w:hint="eastAsia"/>
          <w:szCs w:val="21"/>
          <w:u w:val="dotted"/>
        </w:rPr>
        <w:t>长轨运五服合【</w:t>
      </w:r>
      <w:r>
        <w:rPr>
          <w:rFonts w:ascii="宋体" w:hAnsi="宋体" w:cs="仿宋_GB2312" w:hint="eastAsia"/>
          <w:szCs w:val="21"/>
          <w:u w:val="dotted"/>
        </w:rPr>
        <w:t>2021</w:t>
      </w:r>
      <w:r>
        <w:rPr>
          <w:rFonts w:ascii="宋体" w:hAnsi="宋体" w:cs="仿宋_GB2312" w:hint="eastAsia"/>
          <w:szCs w:val="21"/>
          <w:u w:val="dotted"/>
        </w:rPr>
        <w:t>】</w:t>
      </w:r>
      <w:r>
        <w:rPr>
          <w:rFonts w:ascii="宋体" w:hAnsi="宋体" w:cs="仿宋_GB2312" w:hint="eastAsia"/>
          <w:szCs w:val="21"/>
          <w:u w:val="dotted"/>
        </w:rPr>
        <w:t xml:space="preserve">   </w:t>
      </w:r>
      <w:r>
        <w:rPr>
          <w:rFonts w:ascii="宋体" w:hAnsi="宋体" w:cs="仿宋_GB2312" w:hint="eastAsia"/>
          <w:szCs w:val="21"/>
          <w:u w:val="dotted"/>
        </w:rPr>
        <w:t>号</w:t>
      </w:r>
    </w:p>
    <w:p w:rsidR="00436572" w:rsidRDefault="00436572">
      <w:pPr>
        <w:snapToGrid w:val="0"/>
        <w:spacing w:line="360" w:lineRule="auto"/>
        <w:jc w:val="center"/>
        <w:rPr>
          <w:rFonts w:ascii="仿宋_GB2312" w:eastAsia="仿宋_GB2312" w:hAnsi="仿宋_GB2312" w:cs="仿宋_GB2312"/>
          <w:b/>
          <w:bCs/>
          <w:sz w:val="28"/>
          <w:szCs w:val="28"/>
        </w:rPr>
      </w:pPr>
    </w:p>
    <w:p w:rsidR="00436572" w:rsidRDefault="00436572">
      <w:pPr>
        <w:snapToGrid w:val="0"/>
        <w:spacing w:line="360" w:lineRule="auto"/>
        <w:jc w:val="center"/>
        <w:rPr>
          <w:rFonts w:ascii="仿宋_GB2312" w:eastAsia="仿宋_GB2312" w:hAnsi="仿宋_GB2312" w:cs="仿宋_GB2312"/>
          <w:b/>
          <w:bCs/>
          <w:sz w:val="28"/>
          <w:szCs w:val="28"/>
        </w:rPr>
      </w:pPr>
    </w:p>
    <w:p w:rsidR="00436572" w:rsidRDefault="00436572">
      <w:pPr>
        <w:snapToGrid w:val="0"/>
        <w:spacing w:line="360" w:lineRule="auto"/>
        <w:jc w:val="center"/>
        <w:rPr>
          <w:rFonts w:ascii="仿宋_GB2312" w:eastAsia="仿宋_GB2312" w:hAnsi="仿宋_GB2312" w:cs="仿宋_GB2312"/>
          <w:b/>
          <w:bCs/>
          <w:sz w:val="28"/>
          <w:szCs w:val="28"/>
        </w:rPr>
      </w:pPr>
    </w:p>
    <w:p w:rsidR="00436572" w:rsidRDefault="00436572">
      <w:pPr>
        <w:snapToGrid w:val="0"/>
        <w:spacing w:line="360" w:lineRule="auto"/>
        <w:jc w:val="center"/>
        <w:rPr>
          <w:rFonts w:ascii="仿宋_GB2312" w:eastAsia="仿宋_GB2312" w:hAnsi="仿宋_GB2312" w:cs="仿宋_GB2312"/>
          <w:b/>
          <w:bCs/>
          <w:sz w:val="28"/>
          <w:szCs w:val="28"/>
        </w:rPr>
      </w:pPr>
    </w:p>
    <w:p w:rsidR="00436572" w:rsidRDefault="00436572">
      <w:pPr>
        <w:snapToGrid w:val="0"/>
        <w:spacing w:line="360" w:lineRule="auto"/>
        <w:jc w:val="center"/>
        <w:rPr>
          <w:rFonts w:ascii="仿宋_GB2312" w:eastAsia="仿宋_GB2312" w:hAnsi="仿宋_GB2312" w:cs="仿宋_GB2312"/>
          <w:b/>
          <w:bCs/>
          <w:sz w:val="28"/>
          <w:szCs w:val="28"/>
        </w:rPr>
      </w:pPr>
    </w:p>
    <w:p w:rsidR="00436572" w:rsidRDefault="0030114E">
      <w:pPr>
        <w:snapToGrid w:val="0"/>
        <w:spacing w:line="360" w:lineRule="auto"/>
        <w:jc w:val="center"/>
        <w:rPr>
          <w:rFonts w:ascii="仿宋_GB2312" w:eastAsia="仿宋_GB2312" w:hAnsi="仿宋_GB2312" w:cs="仿宋_GB2312"/>
          <w:b/>
          <w:spacing w:val="20"/>
          <w:sz w:val="52"/>
          <w:szCs w:val="52"/>
        </w:rPr>
      </w:pPr>
      <w:r>
        <w:rPr>
          <w:rFonts w:ascii="仿宋_GB2312" w:eastAsia="仿宋_GB2312" w:hAnsi="仿宋_GB2312" w:cs="仿宋_GB2312" w:hint="eastAsia"/>
          <w:b/>
          <w:spacing w:val="20"/>
          <w:sz w:val="52"/>
          <w:szCs w:val="52"/>
        </w:rPr>
        <w:t>劳务服务合同</w:t>
      </w:r>
    </w:p>
    <w:p w:rsidR="00436572" w:rsidRDefault="00436572">
      <w:pPr>
        <w:snapToGrid w:val="0"/>
        <w:spacing w:line="360" w:lineRule="auto"/>
        <w:jc w:val="center"/>
        <w:rPr>
          <w:rFonts w:ascii="仿宋_GB2312" w:eastAsia="仿宋_GB2312" w:hAnsi="仿宋_GB2312" w:cs="仿宋_GB2312"/>
          <w:bCs/>
          <w:sz w:val="28"/>
          <w:szCs w:val="28"/>
        </w:rPr>
      </w:pPr>
      <w:bookmarkStart w:id="76" w:name="_Toc471995641"/>
      <w:bookmarkStart w:id="77" w:name="OLE_LINK1"/>
    </w:p>
    <w:p w:rsidR="00436572" w:rsidRDefault="00436572">
      <w:pPr>
        <w:adjustRightInd w:val="0"/>
        <w:snapToGrid w:val="0"/>
        <w:spacing w:line="360" w:lineRule="auto"/>
        <w:ind w:firstLineChars="297" w:firstLine="835"/>
        <w:rPr>
          <w:rFonts w:ascii="仿宋_GB2312" w:eastAsia="仿宋_GB2312" w:hAnsi="仿宋_GB2312" w:cs="仿宋_GB2312"/>
          <w:b/>
          <w:sz w:val="28"/>
          <w:szCs w:val="28"/>
        </w:rPr>
      </w:pPr>
    </w:p>
    <w:p w:rsidR="00436572" w:rsidRDefault="00436572">
      <w:pPr>
        <w:adjustRightInd w:val="0"/>
        <w:snapToGrid w:val="0"/>
        <w:spacing w:line="360" w:lineRule="auto"/>
        <w:ind w:firstLineChars="297" w:firstLine="835"/>
        <w:rPr>
          <w:rFonts w:ascii="仿宋_GB2312" w:eastAsia="仿宋_GB2312" w:hAnsi="仿宋_GB2312" w:cs="仿宋_GB2312"/>
          <w:b/>
          <w:sz w:val="28"/>
          <w:szCs w:val="28"/>
        </w:rPr>
      </w:pPr>
    </w:p>
    <w:p w:rsidR="00436572" w:rsidRDefault="00436572">
      <w:pPr>
        <w:adjustRightInd w:val="0"/>
        <w:snapToGrid w:val="0"/>
        <w:spacing w:line="360" w:lineRule="auto"/>
        <w:ind w:firstLineChars="297" w:firstLine="835"/>
        <w:rPr>
          <w:rFonts w:ascii="仿宋_GB2312" w:eastAsia="仿宋_GB2312" w:hAnsi="仿宋_GB2312" w:cs="仿宋_GB2312"/>
          <w:b/>
          <w:sz w:val="28"/>
          <w:szCs w:val="28"/>
        </w:rPr>
      </w:pPr>
    </w:p>
    <w:p w:rsidR="00436572" w:rsidRDefault="0030114E">
      <w:pPr>
        <w:adjustRightInd w:val="0"/>
        <w:snapToGrid w:val="0"/>
        <w:spacing w:line="360" w:lineRule="auto"/>
        <w:ind w:firstLineChars="300" w:firstLine="843"/>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项目名称：</w:t>
      </w:r>
      <w:r>
        <w:rPr>
          <w:rFonts w:ascii="仿宋_GB2312" w:eastAsia="仿宋_GB2312" w:hAnsi="仿宋_GB2312" w:cs="仿宋_GB2312" w:hint="eastAsia"/>
          <w:b/>
          <w:sz w:val="28"/>
          <w:szCs w:val="28"/>
          <w:u w:val="dotted"/>
        </w:rPr>
        <w:t>长沙市轨道交通</w:t>
      </w:r>
      <w:r>
        <w:rPr>
          <w:rFonts w:ascii="仿宋_GB2312" w:eastAsia="仿宋_GB2312" w:hAnsi="仿宋_GB2312" w:cs="仿宋_GB2312" w:hint="eastAsia"/>
          <w:b/>
          <w:sz w:val="28"/>
          <w:szCs w:val="28"/>
          <w:u w:val="dotted"/>
        </w:rPr>
        <w:t>5</w:t>
      </w:r>
      <w:r>
        <w:rPr>
          <w:rFonts w:ascii="仿宋_GB2312" w:eastAsia="仿宋_GB2312" w:hAnsi="仿宋_GB2312" w:cs="仿宋_GB2312" w:hint="eastAsia"/>
          <w:b/>
          <w:sz w:val="28"/>
          <w:szCs w:val="28"/>
          <w:u w:val="dotted"/>
        </w:rPr>
        <w:t>号线一期工程</w:t>
      </w:r>
      <w:r>
        <w:rPr>
          <w:rFonts w:ascii="仿宋_GB2312" w:eastAsia="仿宋_GB2312" w:hAnsi="仿宋_GB2312" w:cs="仿宋_GB2312" w:hint="eastAsia"/>
          <w:b/>
          <w:sz w:val="28"/>
          <w:szCs w:val="28"/>
          <w:u w:val="dotted"/>
        </w:rPr>
        <w:t>2021</w:t>
      </w:r>
      <w:r>
        <w:rPr>
          <w:rFonts w:ascii="仿宋_GB2312" w:eastAsia="仿宋_GB2312" w:hAnsi="仿宋_GB2312" w:cs="仿宋_GB2312" w:hint="eastAsia"/>
          <w:b/>
          <w:sz w:val="28"/>
          <w:szCs w:val="28"/>
          <w:u w:val="dotted"/>
        </w:rPr>
        <w:t>年</w:t>
      </w:r>
      <w:r>
        <w:rPr>
          <w:rFonts w:ascii="仿宋_GB2312" w:eastAsia="仿宋_GB2312" w:hAnsi="仿宋_GB2312" w:cs="仿宋_GB2312" w:hint="eastAsia"/>
          <w:b/>
          <w:sz w:val="28"/>
          <w:szCs w:val="28"/>
          <w:u w:val="dotted"/>
        </w:rPr>
        <w:t>-2022</w:t>
      </w:r>
      <w:r>
        <w:rPr>
          <w:rFonts w:ascii="仿宋_GB2312" w:eastAsia="仿宋_GB2312" w:hAnsi="仿宋_GB2312" w:cs="仿宋_GB2312" w:hint="eastAsia"/>
          <w:b/>
          <w:sz w:val="28"/>
          <w:szCs w:val="28"/>
          <w:u w:val="dotted"/>
        </w:rPr>
        <w:t>年车辆段食堂劳务外包项目</w:t>
      </w:r>
    </w:p>
    <w:p w:rsidR="00436572" w:rsidRDefault="00436572">
      <w:pPr>
        <w:ind w:firstLineChars="378" w:firstLine="794"/>
        <w:rPr>
          <w:rFonts w:ascii="宋体" w:hAnsi="宋体" w:cs="仿宋_GB2312"/>
          <w:szCs w:val="21"/>
          <w:u w:val="single"/>
        </w:rPr>
      </w:pPr>
    </w:p>
    <w:p w:rsidR="00436572" w:rsidRDefault="00436572">
      <w:pPr>
        <w:pStyle w:val="a8"/>
      </w:pPr>
    </w:p>
    <w:p w:rsidR="00436572" w:rsidRDefault="0030114E">
      <w:pPr>
        <w:adjustRightInd w:val="0"/>
        <w:snapToGrid w:val="0"/>
        <w:spacing w:line="360" w:lineRule="auto"/>
        <w:ind w:firstLineChars="297" w:firstLine="835"/>
        <w:rPr>
          <w:rFonts w:ascii="仿宋_GB2312" w:eastAsia="仿宋_GB2312" w:hAnsi="仿宋_GB2312" w:cs="仿宋_GB2312"/>
          <w:b/>
          <w:sz w:val="28"/>
          <w:szCs w:val="28"/>
          <w:u w:val="dotted"/>
        </w:rPr>
      </w:pPr>
      <w:r>
        <w:rPr>
          <w:rFonts w:ascii="仿宋_GB2312" w:eastAsia="仿宋_GB2312" w:hAnsi="仿宋_GB2312" w:cs="仿宋_GB2312" w:hint="eastAsia"/>
          <w:b/>
          <w:sz w:val="28"/>
          <w:szCs w:val="28"/>
        </w:rPr>
        <w:t>项目地点：</w:t>
      </w:r>
      <w:r>
        <w:rPr>
          <w:rFonts w:ascii="仿宋_GB2312" w:eastAsia="仿宋_GB2312" w:hAnsi="仿宋_GB2312" w:cs="仿宋_GB2312" w:hint="eastAsia"/>
          <w:b/>
          <w:sz w:val="28"/>
          <w:szCs w:val="28"/>
          <w:u w:val="dotted"/>
        </w:rPr>
        <w:t>湖南省长沙市</w:t>
      </w:r>
    </w:p>
    <w:p w:rsidR="00436572" w:rsidRDefault="00436572">
      <w:pPr>
        <w:ind w:firstLineChars="378" w:firstLine="794"/>
        <w:rPr>
          <w:rFonts w:ascii="宋体" w:hAnsi="宋体" w:cs="仿宋_GB2312"/>
          <w:szCs w:val="21"/>
        </w:rPr>
      </w:pPr>
    </w:p>
    <w:p w:rsidR="00436572" w:rsidRDefault="00436572">
      <w:pPr>
        <w:pStyle w:val="af"/>
        <w:rPr>
          <w:rFonts w:ascii="宋体" w:hAnsi="宋体"/>
          <w:szCs w:val="21"/>
        </w:rPr>
      </w:pPr>
    </w:p>
    <w:p w:rsidR="00436572" w:rsidRDefault="0030114E">
      <w:pPr>
        <w:adjustRightInd w:val="0"/>
        <w:snapToGrid w:val="0"/>
        <w:spacing w:line="360" w:lineRule="auto"/>
        <w:ind w:firstLineChars="297" w:firstLine="835"/>
        <w:rPr>
          <w:rFonts w:ascii="仿宋_GB2312" w:eastAsia="仿宋_GB2312" w:hAnsi="仿宋_GB2312" w:cs="仿宋_GB2312"/>
          <w:b/>
          <w:sz w:val="28"/>
          <w:szCs w:val="28"/>
        </w:rPr>
      </w:pPr>
      <w:r>
        <w:rPr>
          <w:rFonts w:ascii="仿宋_GB2312" w:eastAsia="仿宋_GB2312" w:hAnsi="仿宋_GB2312" w:cs="仿宋_GB2312" w:hint="eastAsia"/>
          <w:b/>
          <w:sz w:val="28"/>
          <w:szCs w:val="28"/>
        </w:rPr>
        <w:t>甲</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方：</w:t>
      </w:r>
      <w:r>
        <w:rPr>
          <w:rFonts w:ascii="仿宋_GB2312" w:eastAsia="仿宋_GB2312" w:hAnsi="仿宋_GB2312" w:cs="仿宋_GB2312" w:hint="eastAsia"/>
          <w:b/>
          <w:sz w:val="28"/>
          <w:szCs w:val="28"/>
          <w:u w:val="dotted"/>
        </w:rPr>
        <w:t xml:space="preserve">                                     </w:t>
      </w:r>
    </w:p>
    <w:p w:rsidR="00436572" w:rsidRDefault="00436572">
      <w:pPr>
        <w:pStyle w:val="a8"/>
        <w:ind w:firstLineChars="0" w:firstLine="0"/>
      </w:pPr>
    </w:p>
    <w:p w:rsidR="00436572" w:rsidRDefault="00436572">
      <w:pPr>
        <w:pStyle w:val="af"/>
        <w:rPr>
          <w:rFonts w:ascii="宋体" w:hAnsi="宋体"/>
          <w:szCs w:val="21"/>
        </w:rPr>
      </w:pPr>
    </w:p>
    <w:p w:rsidR="00436572" w:rsidRDefault="0030114E">
      <w:pPr>
        <w:adjustRightInd w:val="0"/>
        <w:snapToGrid w:val="0"/>
        <w:spacing w:line="360" w:lineRule="auto"/>
        <w:ind w:firstLineChars="297" w:firstLine="835"/>
        <w:rPr>
          <w:rFonts w:ascii="仿宋_GB2312" w:eastAsia="仿宋_GB2312" w:hAnsi="仿宋_GB2312" w:cs="仿宋_GB2312"/>
          <w:b/>
          <w:sz w:val="28"/>
          <w:szCs w:val="28"/>
        </w:rPr>
      </w:pPr>
      <w:r>
        <w:rPr>
          <w:rFonts w:ascii="仿宋_GB2312" w:eastAsia="仿宋_GB2312" w:hAnsi="仿宋_GB2312" w:cs="仿宋_GB2312" w:hint="eastAsia"/>
          <w:b/>
          <w:sz w:val="28"/>
          <w:szCs w:val="28"/>
        </w:rPr>
        <w:t>乙</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方：</w:t>
      </w:r>
      <w:r>
        <w:rPr>
          <w:rFonts w:ascii="仿宋_GB2312" w:eastAsia="仿宋_GB2312" w:hAnsi="仿宋_GB2312" w:cs="仿宋_GB2312" w:hint="eastAsia"/>
          <w:b/>
          <w:sz w:val="28"/>
          <w:szCs w:val="28"/>
          <w:u w:val="dotted"/>
        </w:rPr>
        <w:t xml:space="preserve">                                     </w:t>
      </w:r>
    </w:p>
    <w:p w:rsidR="00436572" w:rsidRDefault="00436572">
      <w:pPr>
        <w:pStyle w:val="TOC11"/>
        <w:keepNext w:val="0"/>
        <w:keepLines w:val="0"/>
        <w:adjustRightInd w:val="0"/>
        <w:snapToGrid w:val="0"/>
        <w:spacing w:before="0" w:afterLines="50" w:after="156" w:line="240" w:lineRule="auto"/>
        <w:ind w:firstLineChars="378" w:firstLine="794"/>
        <w:jc w:val="center"/>
        <w:rPr>
          <w:rFonts w:ascii="宋体" w:hAnsi="宋体" w:cs="仿宋_GB2312"/>
          <w:b w:val="0"/>
          <w:sz w:val="21"/>
          <w:szCs w:val="21"/>
          <w:lang w:val="zh-CN"/>
        </w:rPr>
      </w:pPr>
    </w:p>
    <w:p w:rsidR="00436572" w:rsidRDefault="00436572">
      <w:pPr>
        <w:rPr>
          <w:lang w:val="zh-CN"/>
        </w:rPr>
        <w:sectPr w:rsidR="00436572">
          <w:headerReference w:type="default" r:id="rId22"/>
          <w:footerReference w:type="first" r:id="rId23"/>
          <w:pgSz w:w="11850" w:h="16783"/>
          <w:pgMar w:top="1440" w:right="1800" w:bottom="1440" w:left="1800" w:header="851" w:footer="992" w:gutter="0"/>
          <w:cols w:space="720"/>
          <w:docGrid w:type="lines" w:linePitch="312"/>
        </w:sectPr>
      </w:pPr>
    </w:p>
    <w:p w:rsidR="00436572" w:rsidRDefault="0030114E">
      <w:pPr>
        <w:pStyle w:val="afc"/>
        <w:adjustRightInd w:val="0"/>
        <w:snapToGrid w:val="0"/>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第一部分</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合同协议书</w:t>
      </w:r>
      <w:bookmarkEnd w:id="76"/>
      <w:bookmarkEnd w:id="77"/>
    </w:p>
    <w:p w:rsidR="00436572" w:rsidRDefault="00436572">
      <w:pPr>
        <w:adjustRightInd w:val="0"/>
        <w:snapToGrid w:val="0"/>
        <w:spacing w:line="360" w:lineRule="auto"/>
        <w:rPr>
          <w:rFonts w:ascii="宋体" w:hAnsi="宋体" w:cs="仿宋_GB2312"/>
          <w:b/>
          <w:szCs w:val="21"/>
        </w:rPr>
      </w:pPr>
    </w:p>
    <w:p w:rsidR="00436572" w:rsidRDefault="0030114E">
      <w:pPr>
        <w:adjustRightInd w:val="0"/>
        <w:snapToGrid w:val="0"/>
        <w:spacing w:line="360" w:lineRule="auto"/>
        <w:rPr>
          <w:rFonts w:ascii="宋体" w:hAnsi="宋体" w:cs="仿宋_GB2312"/>
          <w:szCs w:val="21"/>
        </w:rPr>
      </w:pPr>
      <w:r>
        <w:rPr>
          <w:rFonts w:ascii="宋体" w:hAnsi="宋体" w:cs="仿宋_GB2312" w:hint="eastAsia"/>
          <w:b/>
          <w:szCs w:val="21"/>
        </w:rPr>
        <w:t>甲方（全称）</w:t>
      </w:r>
      <w:r>
        <w:rPr>
          <w:rFonts w:ascii="宋体" w:hAnsi="宋体" w:cs="仿宋_GB2312" w:hint="eastAsia"/>
          <w:szCs w:val="21"/>
        </w:rPr>
        <w:t>：</w:t>
      </w:r>
      <w:r>
        <w:rPr>
          <w:rFonts w:ascii="宋体" w:hAnsi="宋体" w:cs="仿宋_GB2312" w:hint="eastAsia"/>
          <w:szCs w:val="21"/>
          <w:u w:val="single"/>
        </w:rPr>
        <w:t xml:space="preserve">                       </w:t>
      </w:r>
    </w:p>
    <w:p w:rsidR="00436572" w:rsidRDefault="0030114E">
      <w:pPr>
        <w:adjustRightInd w:val="0"/>
        <w:snapToGrid w:val="0"/>
        <w:spacing w:line="360" w:lineRule="auto"/>
        <w:rPr>
          <w:rFonts w:ascii="宋体" w:hAnsi="宋体" w:cs="仿宋_GB2312"/>
          <w:szCs w:val="21"/>
        </w:rPr>
      </w:pPr>
      <w:r>
        <w:rPr>
          <w:rFonts w:ascii="宋体" w:hAnsi="宋体" w:cs="仿宋_GB2312" w:hint="eastAsia"/>
          <w:b/>
          <w:szCs w:val="21"/>
        </w:rPr>
        <w:t>乙方（全称）</w:t>
      </w:r>
      <w:r>
        <w:rPr>
          <w:rFonts w:ascii="宋体" w:hAnsi="宋体" w:cs="仿宋_GB2312" w:hint="eastAsia"/>
          <w:szCs w:val="21"/>
        </w:rPr>
        <w:t>：</w:t>
      </w:r>
      <w:r>
        <w:rPr>
          <w:rFonts w:ascii="宋体" w:hAnsi="宋体" w:cs="仿宋_GB2312" w:hint="eastAsia"/>
          <w:szCs w:val="21"/>
          <w:u w:val="single"/>
        </w:rPr>
        <w:t xml:space="preserve">                       </w:t>
      </w:r>
    </w:p>
    <w:p w:rsidR="00436572" w:rsidRDefault="0030114E">
      <w:pPr>
        <w:spacing w:line="360" w:lineRule="auto"/>
        <w:ind w:firstLineChars="175" w:firstLine="368"/>
        <w:rPr>
          <w:rFonts w:ascii="宋体" w:hAnsi="宋体" w:cs="仿宋_GB2312"/>
          <w:szCs w:val="21"/>
        </w:rPr>
      </w:pPr>
      <w:bookmarkStart w:id="78" w:name="_Toc457826139"/>
      <w:bookmarkStart w:id="79" w:name="_Toc406150410"/>
      <w:bookmarkStart w:id="80" w:name="_Toc360736714"/>
      <w:bookmarkStart w:id="81" w:name="_Toc249428983"/>
      <w:bookmarkStart w:id="82" w:name="_Toc249429992"/>
      <w:r>
        <w:rPr>
          <w:rFonts w:ascii="宋体" w:hAnsi="宋体" w:cs="仿宋_GB2312" w:hint="eastAsia"/>
          <w:szCs w:val="21"/>
        </w:rPr>
        <w:t>根据《中华人民共和国民法典》及其他有关法律、法规，遵循平等、自愿、公平和诚实信用的原则，双方就下述项目的劳务服务及其他相关事项协商一致，订立本合同。</w:t>
      </w:r>
    </w:p>
    <w:p w:rsidR="00436572" w:rsidRDefault="0030114E">
      <w:pPr>
        <w:spacing w:line="360" w:lineRule="auto"/>
        <w:ind w:firstLineChars="175" w:firstLine="369"/>
        <w:rPr>
          <w:rFonts w:ascii="宋体" w:hAnsi="宋体" w:cs="仿宋_GB2312"/>
          <w:b/>
          <w:kern w:val="0"/>
          <w:szCs w:val="21"/>
        </w:rPr>
      </w:pPr>
      <w:r>
        <w:rPr>
          <w:rFonts w:ascii="宋体" w:hAnsi="宋体" w:cs="仿宋_GB2312" w:hint="eastAsia"/>
          <w:b/>
          <w:kern w:val="0"/>
          <w:szCs w:val="21"/>
        </w:rPr>
        <w:t>一、项目概况</w:t>
      </w:r>
      <w:bookmarkEnd w:id="78"/>
      <w:bookmarkEnd w:id="79"/>
    </w:p>
    <w:p w:rsidR="00436572" w:rsidRDefault="0030114E">
      <w:pPr>
        <w:spacing w:line="360" w:lineRule="auto"/>
        <w:rPr>
          <w:rFonts w:ascii="宋体" w:hAnsi="宋体" w:cs="仿宋_GB2312"/>
          <w:kern w:val="0"/>
          <w:szCs w:val="21"/>
        </w:rPr>
      </w:pPr>
      <w:r>
        <w:rPr>
          <w:rFonts w:ascii="宋体" w:hAnsi="宋体" w:cs="仿宋_GB2312" w:hint="eastAsia"/>
          <w:kern w:val="0"/>
          <w:szCs w:val="21"/>
        </w:rPr>
        <w:t xml:space="preserve">    1</w:t>
      </w:r>
      <w:r>
        <w:rPr>
          <w:rFonts w:ascii="宋体" w:hAnsi="宋体" w:cs="仿宋_GB2312" w:hint="eastAsia"/>
          <w:kern w:val="0"/>
          <w:szCs w:val="21"/>
        </w:rPr>
        <w:t>、项目名称：</w:t>
      </w:r>
      <w:r>
        <w:rPr>
          <w:rFonts w:ascii="宋体" w:hAnsi="宋体" w:cs="仿宋_GB2312" w:hint="eastAsia"/>
          <w:kern w:val="0"/>
          <w:szCs w:val="21"/>
          <w:u w:val="single"/>
        </w:rPr>
        <w:t xml:space="preserve">                       </w:t>
      </w:r>
    </w:p>
    <w:p w:rsidR="00436572" w:rsidRDefault="0030114E">
      <w:pPr>
        <w:spacing w:line="360" w:lineRule="auto"/>
        <w:rPr>
          <w:rFonts w:ascii="宋体" w:hAnsi="宋体" w:cs="仿宋_GB2312"/>
          <w:kern w:val="0"/>
          <w:szCs w:val="21"/>
        </w:rPr>
      </w:pPr>
      <w:r>
        <w:rPr>
          <w:rFonts w:ascii="宋体" w:hAnsi="宋体" w:cs="仿宋_GB2312" w:hint="eastAsia"/>
          <w:kern w:val="0"/>
          <w:szCs w:val="21"/>
        </w:rPr>
        <w:t xml:space="preserve">    2</w:t>
      </w:r>
      <w:r>
        <w:rPr>
          <w:rFonts w:ascii="宋体" w:hAnsi="宋体" w:cs="仿宋_GB2312" w:hint="eastAsia"/>
          <w:kern w:val="0"/>
          <w:szCs w:val="21"/>
        </w:rPr>
        <w:t>、项目地点：</w:t>
      </w:r>
      <w:r>
        <w:rPr>
          <w:rFonts w:ascii="宋体" w:hAnsi="宋体" w:cs="仿宋_GB2312" w:hint="eastAsia"/>
          <w:kern w:val="0"/>
          <w:szCs w:val="21"/>
          <w:u w:val="single"/>
        </w:rPr>
        <w:t xml:space="preserve"> </w:t>
      </w:r>
      <w:r>
        <w:rPr>
          <w:rFonts w:ascii="宋体" w:hAnsi="宋体" w:cs="仿宋_GB2312" w:hint="eastAsia"/>
          <w:kern w:val="0"/>
          <w:szCs w:val="21"/>
          <w:u w:val="single"/>
        </w:rPr>
        <w:t>湖南省长沙市</w:t>
      </w:r>
      <w:r>
        <w:rPr>
          <w:rFonts w:ascii="宋体" w:hAnsi="宋体" w:cs="仿宋_GB2312" w:hint="eastAsia"/>
          <w:kern w:val="0"/>
          <w:szCs w:val="21"/>
          <w:u w:val="single"/>
        </w:rPr>
        <w:t xml:space="preserve"> </w:t>
      </w:r>
    </w:p>
    <w:p w:rsidR="00436572" w:rsidRDefault="0030114E">
      <w:pPr>
        <w:spacing w:line="360" w:lineRule="auto"/>
        <w:rPr>
          <w:rFonts w:ascii="宋体" w:hAnsi="宋体" w:cs="仿宋_GB2312"/>
          <w:kern w:val="0"/>
          <w:szCs w:val="21"/>
        </w:rPr>
      </w:pPr>
      <w:r>
        <w:rPr>
          <w:rFonts w:ascii="宋体" w:hAnsi="宋体" w:cs="仿宋_GB2312" w:hint="eastAsia"/>
          <w:kern w:val="0"/>
          <w:szCs w:val="21"/>
        </w:rPr>
        <w:t xml:space="preserve">    3</w:t>
      </w:r>
      <w:r>
        <w:rPr>
          <w:rFonts w:ascii="宋体" w:hAnsi="宋体" w:cs="仿宋_GB2312" w:hint="eastAsia"/>
          <w:kern w:val="0"/>
          <w:szCs w:val="21"/>
        </w:rPr>
        <w:t>、项目规模、特征：</w:t>
      </w:r>
      <w:r>
        <w:rPr>
          <w:rFonts w:ascii="宋体" w:hAnsi="宋体" w:cs="仿宋_GB2312" w:hint="eastAsia"/>
          <w:kern w:val="0"/>
          <w:szCs w:val="21"/>
          <w:u w:val="single"/>
        </w:rPr>
        <w:t xml:space="preserve">                        </w:t>
      </w:r>
    </w:p>
    <w:p w:rsidR="00436572" w:rsidRDefault="0030114E">
      <w:pPr>
        <w:adjustRightInd w:val="0"/>
        <w:snapToGrid w:val="0"/>
        <w:spacing w:line="360" w:lineRule="auto"/>
        <w:ind w:firstLine="480"/>
        <w:rPr>
          <w:rFonts w:ascii="宋体" w:hAnsi="宋体" w:cs="仿宋_GB2312"/>
          <w:b/>
          <w:szCs w:val="21"/>
        </w:rPr>
      </w:pPr>
      <w:r>
        <w:rPr>
          <w:rFonts w:ascii="宋体" w:hAnsi="宋体" w:cs="仿宋_GB2312" w:hint="eastAsia"/>
          <w:b/>
          <w:szCs w:val="21"/>
        </w:rPr>
        <w:t>二、服务范围及工作内容</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bCs/>
          <w:szCs w:val="21"/>
          <w:u w:val="single"/>
        </w:rPr>
        <w:t xml:space="preserve">                                   </w:t>
      </w:r>
      <w:r>
        <w:rPr>
          <w:rFonts w:ascii="宋体" w:hAnsi="宋体" w:cs="仿宋_GB2312" w:hint="eastAsia"/>
          <w:bCs/>
          <w:szCs w:val="21"/>
        </w:rPr>
        <w:t>，</w:t>
      </w:r>
      <w:r>
        <w:rPr>
          <w:rFonts w:ascii="宋体" w:hAnsi="宋体" w:cs="仿宋_GB2312" w:hint="eastAsia"/>
          <w:kern w:val="0"/>
          <w:szCs w:val="21"/>
        </w:rPr>
        <w:t>具体以用户需求书</w:t>
      </w:r>
      <w:r>
        <w:rPr>
          <w:rFonts w:ascii="宋体" w:hAnsi="宋体" w:cs="仿宋_GB2312" w:hint="eastAsia"/>
          <w:kern w:val="0"/>
          <w:szCs w:val="21"/>
        </w:rPr>
        <w:t>/</w:t>
      </w:r>
      <w:r>
        <w:rPr>
          <w:rFonts w:ascii="宋体" w:hAnsi="宋体" w:cs="仿宋_GB2312" w:hint="eastAsia"/>
          <w:kern w:val="0"/>
          <w:szCs w:val="21"/>
        </w:rPr>
        <w:t>技术规格书为准。</w:t>
      </w:r>
    </w:p>
    <w:p w:rsidR="00436572" w:rsidRDefault="0030114E">
      <w:pPr>
        <w:adjustRightInd w:val="0"/>
        <w:snapToGrid w:val="0"/>
        <w:spacing w:line="360" w:lineRule="auto"/>
        <w:ind w:firstLine="480"/>
        <w:rPr>
          <w:rFonts w:ascii="宋体" w:hAnsi="宋体" w:cs="仿宋_GB2312"/>
          <w:b/>
          <w:szCs w:val="21"/>
        </w:rPr>
      </w:pPr>
      <w:r>
        <w:rPr>
          <w:rFonts w:ascii="宋体" w:hAnsi="宋体" w:cs="仿宋_GB2312" w:hint="eastAsia"/>
          <w:b/>
          <w:szCs w:val="21"/>
        </w:rPr>
        <w:t>三、服务期限</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bCs/>
          <w:szCs w:val="21"/>
          <w:u w:val="single"/>
        </w:rPr>
        <w:t xml:space="preserve">                                   </w:t>
      </w:r>
      <w:r>
        <w:rPr>
          <w:rFonts w:ascii="宋体" w:hAnsi="宋体" w:cs="仿宋_GB2312" w:hint="eastAsia"/>
          <w:bCs/>
          <w:szCs w:val="21"/>
        </w:rPr>
        <w:t>，</w:t>
      </w:r>
      <w:r>
        <w:rPr>
          <w:rFonts w:ascii="宋体" w:hAnsi="宋体" w:cs="仿宋_GB2312" w:hint="eastAsia"/>
          <w:kern w:val="0"/>
          <w:szCs w:val="21"/>
        </w:rPr>
        <w:t>具体以用户需求书</w:t>
      </w:r>
      <w:r>
        <w:rPr>
          <w:rFonts w:ascii="宋体" w:hAnsi="宋体" w:cs="仿宋_GB2312" w:hint="eastAsia"/>
          <w:kern w:val="0"/>
          <w:szCs w:val="21"/>
        </w:rPr>
        <w:t>/</w:t>
      </w:r>
      <w:r>
        <w:rPr>
          <w:rFonts w:ascii="宋体" w:hAnsi="宋体" w:cs="仿宋_GB2312" w:hint="eastAsia"/>
          <w:kern w:val="0"/>
          <w:szCs w:val="21"/>
        </w:rPr>
        <w:t>技术规格书为准。</w:t>
      </w:r>
    </w:p>
    <w:p w:rsidR="00436572" w:rsidRDefault="0030114E">
      <w:pPr>
        <w:adjustRightInd w:val="0"/>
        <w:snapToGrid w:val="0"/>
        <w:spacing w:line="360" w:lineRule="auto"/>
        <w:ind w:firstLine="480"/>
        <w:rPr>
          <w:rFonts w:ascii="宋体" w:hAnsi="宋体" w:cs="仿宋_GB2312"/>
          <w:b/>
          <w:szCs w:val="21"/>
        </w:rPr>
      </w:pPr>
      <w:r>
        <w:rPr>
          <w:rFonts w:ascii="宋体" w:hAnsi="宋体" w:cs="仿宋_GB2312" w:hint="eastAsia"/>
          <w:b/>
          <w:szCs w:val="21"/>
        </w:rPr>
        <w:t>四、合同价款</w:t>
      </w:r>
    </w:p>
    <w:p w:rsidR="00436572" w:rsidRDefault="0030114E">
      <w:pPr>
        <w:adjustRightInd w:val="0"/>
        <w:snapToGrid w:val="0"/>
        <w:spacing w:line="360" w:lineRule="auto"/>
        <w:ind w:firstLineChars="200" w:firstLine="420"/>
        <w:rPr>
          <w:rFonts w:ascii="宋体" w:hAnsi="宋体" w:cs="仿宋_GB2312"/>
          <w:szCs w:val="21"/>
          <w:highlight w:val="yellow"/>
        </w:rPr>
      </w:pPr>
      <w:r>
        <w:rPr>
          <w:rFonts w:ascii="宋体" w:hAnsi="宋体" w:cs="仿宋_GB2312" w:hint="eastAsia"/>
          <w:szCs w:val="21"/>
        </w:rPr>
        <w:t>1</w:t>
      </w:r>
      <w:r>
        <w:rPr>
          <w:rFonts w:ascii="宋体" w:hAnsi="宋体" w:cs="仿宋_GB2312" w:hint="eastAsia"/>
          <w:szCs w:val="21"/>
        </w:rPr>
        <w:t>、签约合同价（含税）：</w:t>
      </w:r>
      <w:r>
        <w:rPr>
          <w:rFonts w:ascii="宋体" w:hAnsi="宋体" w:cs="仿宋_GB2312" w:hint="eastAsia"/>
          <w:szCs w:val="21"/>
          <w:u w:val="single"/>
        </w:rPr>
        <w:t xml:space="preserve">         </w:t>
      </w:r>
      <w:r>
        <w:rPr>
          <w:rFonts w:ascii="宋体" w:hAnsi="宋体" w:cs="仿宋_GB2312" w:hint="eastAsia"/>
          <w:szCs w:val="21"/>
        </w:rPr>
        <w:t xml:space="preserve"> </w:t>
      </w:r>
      <w:r>
        <w:rPr>
          <w:rFonts w:ascii="宋体" w:hAnsi="宋体" w:cs="仿宋_GB2312" w:hint="eastAsia"/>
          <w:szCs w:val="21"/>
        </w:rPr>
        <w:t>元，人民币（大写）：</w:t>
      </w:r>
      <w:r>
        <w:rPr>
          <w:rFonts w:ascii="宋体" w:hAnsi="宋体" w:cs="仿宋_GB2312" w:hint="eastAsia"/>
          <w:szCs w:val="21"/>
          <w:u w:val="single"/>
        </w:rPr>
        <w:t xml:space="preserve">           </w:t>
      </w:r>
      <w:r>
        <w:rPr>
          <w:rFonts w:ascii="宋体" w:hAnsi="宋体" w:cs="仿宋_GB2312" w:hint="eastAsia"/>
          <w:szCs w:val="21"/>
        </w:rPr>
        <w:t>，具体详见签约合同价清单。</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2</w:t>
      </w:r>
      <w:r>
        <w:rPr>
          <w:rFonts w:ascii="宋体" w:hAnsi="宋体" w:cs="仿宋_GB2312" w:hint="eastAsia"/>
          <w:szCs w:val="21"/>
        </w:rPr>
        <w:t>、价款形式为：</w:t>
      </w:r>
      <w:r>
        <w:rPr>
          <w:rFonts w:ascii="宋体" w:hAnsi="宋体" w:cs="仿宋_GB2312" w:hint="eastAsia"/>
          <w:szCs w:val="21"/>
          <w:u w:val="single"/>
        </w:rPr>
        <w:sym w:font="Wingdings 2" w:char="0052"/>
      </w:r>
      <w:r>
        <w:rPr>
          <w:rFonts w:ascii="宋体" w:hAnsi="宋体" w:cs="仿宋_GB2312" w:hint="eastAsia"/>
          <w:szCs w:val="21"/>
          <w:u w:val="single"/>
        </w:rPr>
        <w:t>单价合同</w:t>
      </w:r>
      <w:r>
        <w:rPr>
          <w:rFonts w:ascii="宋体" w:hAnsi="宋体" w:cs="仿宋_GB2312" w:hint="eastAsia"/>
          <w:b/>
          <w:szCs w:val="21"/>
          <w:u w:val="single"/>
        </w:rPr>
        <w:t>（</w:t>
      </w:r>
      <w:r>
        <w:rPr>
          <w:rFonts w:ascii="宋体" w:hAnsi="宋体" w:cs="仿宋_GB2312" w:hint="eastAsia"/>
          <w:szCs w:val="21"/>
          <w:u w:val="single"/>
        </w:rPr>
        <w:t>合同执行过程中，合同单价固定不变，不随政府政策（长沙市规定的最低工资标准变化等）及市场物价上涨或回落等因素调整</w:t>
      </w:r>
      <w:r>
        <w:rPr>
          <w:rFonts w:ascii="宋体" w:hAnsi="宋体" w:cs="仿宋_GB2312" w:hint="eastAsia"/>
          <w:b/>
          <w:szCs w:val="21"/>
          <w:u w:val="single"/>
        </w:rPr>
        <w:t>）</w:t>
      </w:r>
      <w:r>
        <w:rPr>
          <w:rFonts w:ascii="宋体" w:hAnsi="宋体" w:cs="仿宋_GB2312" w:hint="eastAsia"/>
          <w:szCs w:val="21"/>
          <w:u w:val="single"/>
        </w:rPr>
        <w:t>/</w:t>
      </w:r>
      <w:r>
        <w:rPr>
          <w:rFonts w:ascii="宋体" w:hAnsi="宋体" w:cs="仿宋_GB2312" w:hint="eastAsia"/>
          <w:szCs w:val="21"/>
          <w:u w:val="single"/>
        </w:rPr>
        <w:t>□总价合同</w:t>
      </w:r>
      <w:r>
        <w:rPr>
          <w:rFonts w:ascii="宋体" w:hAnsi="宋体" w:cs="仿宋_GB2312" w:hint="eastAsia"/>
          <w:b/>
          <w:szCs w:val="21"/>
          <w:u w:val="single"/>
        </w:rPr>
        <w:t>（</w:t>
      </w:r>
      <w:r>
        <w:rPr>
          <w:rFonts w:ascii="宋体" w:hAnsi="宋体" w:cs="仿宋_GB2312" w:hint="eastAsia"/>
          <w:szCs w:val="21"/>
          <w:u w:val="single"/>
        </w:rPr>
        <w:t>合同执行过程中，合同总价固定不变，不随政府政策（长沙市规定的最低工资标准变化等）及市场物价上涨或回落等因素调整</w:t>
      </w:r>
      <w:r>
        <w:rPr>
          <w:rFonts w:ascii="宋体" w:hAnsi="宋体" w:cs="仿宋_GB2312" w:hint="eastAsia"/>
          <w:b/>
          <w:szCs w:val="21"/>
          <w:u w:val="single"/>
        </w:rPr>
        <w:t>）</w:t>
      </w:r>
      <w:r>
        <w:rPr>
          <w:rFonts w:ascii="宋体" w:hAnsi="宋体" w:cs="仿宋_GB2312" w:hint="eastAsia"/>
          <w:szCs w:val="21"/>
        </w:rPr>
        <w:t>。</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3</w:t>
      </w:r>
      <w:r>
        <w:rPr>
          <w:rFonts w:ascii="宋体" w:hAnsi="宋体" w:cs="仿宋_GB2312" w:hint="eastAsia"/>
          <w:szCs w:val="21"/>
        </w:rPr>
        <w:t>、按长沙市政府或其职能部门相关规定，本项目的合同价格（即结算价格）最终以</w:t>
      </w:r>
      <w:r>
        <w:rPr>
          <w:rFonts w:ascii="宋体" w:hAnsi="宋体" w:cs="仿宋_GB2312" w:hint="eastAsia"/>
          <w:szCs w:val="21"/>
          <w:u w:val="single"/>
        </w:rPr>
        <w:t>□长沙市政府相关职能部门或长沙市轨道交通集团有限公司授权的单位审定价款为准</w:t>
      </w:r>
      <w:r>
        <w:rPr>
          <w:rFonts w:ascii="宋体" w:hAnsi="宋体" w:cs="仿宋_GB2312" w:hint="eastAsia"/>
          <w:szCs w:val="21"/>
        </w:rPr>
        <w:t>/</w:t>
      </w:r>
      <w:r>
        <w:rPr>
          <w:rFonts w:ascii="宋体" w:hAnsi="宋体" w:cs="仿宋_GB2312" w:hint="eastAsia"/>
          <w:szCs w:val="21"/>
          <w:u w:val="single"/>
        </w:rPr>
        <w:sym w:font="Wingdings 2" w:char="0052"/>
      </w:r>
      <w:r>
        <w:rPr>
          <w:rFonts w:ascii="宋体" w:hAnsi="宋体" w:cs="仿宋_GB2312" w:hint="eastAsia"/>
          <w:szCs w:val="21"/>
          <w:u w:val="single"/>
        </w:rPr>
        <w:t>履约验收合格确定的最终价款为准</w:t>
      </w:r>
      <w:r>
        <w:rPr>
          <w:rFonts w:ascii="宋体" w:hAnsi="宋体" w:cs="仿宋_GB2312" w:hint="eastAsia"/>
          <w:szCs w:val="21"/>
        </w:rPr>
        <w:t>。</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合同价格包括乙方完成合同规定服务范围内工作内容产生的成本（包括人工（含岗位轮休、遇突</w:t>
      </w:r>
      <w:r>
        <w:rPr>
          <w:rFonts w:ascii="宋体" w:hAnsi="宋体" w:cs="仿宋_GB2312" w:hint="eastAsia"/>
          <w:szCs w:val="21"/>
        </w:rPr>
        <w:t>击任务需临时增加人员）、培训、财务、服装、装备、设备、材料、工器具、耗材等及由此产生的管理费）、保险（含养老、医疗、失业、工伤、生育、大病保险）、税金、利润等所有费用。</w:t>
      </w:r>
    </w:p>
    <w:p w:rsidR="00436572" w:rsidRDefault="0030114E">
      <w:pPr>
        <w:adjustRightInd w:val="0"/>
        <w:snapToGrid w:val="0"/>
        <w:spacing w:line="360" w:lineRule="auto"/>
        <w:ind w:firstLine="480"/>
        <w:rPr>
          <w:rFonts w:ascii="宋体" w:hAnsi="宋体" w:cs="仿宋_GB2312"/>
          <w:b/>
          <w:szCs w:val="21"/>
        </w:rPr>
      </w:pPr>
      <w:r>
        <w:rPr>
          <w:rFonts w:ascii="宋体" w:hAnsi="宋体" w:cs="仿宋_GB2312" w:hint="eastAsia"/>
          <w:b/>
          <w:szCs w:val="21"/>
        </w:rPr>
        <w:t>五、合同文件构成</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szCs w:val="21"/>
        </w:rPr>
        <w:t>本合同文件组成及优先顺序为</w:t>
      </w:r>
      <w:r>
        <w:rPr>
          <w:rFonts w:ascii="宋体" w:hAnsi="宋体" w:cs="仿宋_GB2312" w:hint="eastAsia"/>
          <w:kern w:val="0"/>
          <w:szCs w:val="21"/>
        </w:rPr>
        <w:t>：</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1</w:t>
      </w:r>
      <w:r>
        <w:rPr>
          <w:rFonts w:ascii="宋体" w:hAnsi="宋体" w:cs="仿宋_GB2312" w:hint="eastAsia"/>
          <w:kern w:val="0"/>
          <w:szCs w:val="21"/>
        </w:rPr>
        <w:t>）补充协议（如果有）；</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2</w:t>
      </w:r>
      <w:r>
        <w:rPr>
          <w:rFonts w:ascii="宋体" w:hAnsi="宋体" w:cs="仿宋_GB2312" w:hint="eastAsia"/>
          <w:kern w:val="0"/>
          <w:szCs w:val="21"/>
        </w:rPr>
        <w:t>）合同协议书；</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3</w:t>
      </w:r>
      <w:r>
        <w:rPr>
          <w:rFonts w:ascii="宋体" w:hAnsi="宋体" w:cs="仿宋_GB2312" w:hint="eastAsia"/>
          <w:kern w:val="0"/>
          <w:szCs w:val="21"/>
        </w:rPr>
        <w:t>）</w:t>
      </w:r>
      <w:r>
        <w:rPr>
          <w:rFonts w:ascii="宋体" w:hAnsi="宋体" w:cs="仿宋_GB2312" w:hint="eastAsia"/>
          <w:bCs/>
          <w:kern w:val="0"/>
          <w:szCs w:val="21"/>
        </w:rPr>
        <w:t>中标通知书</w:t>
      </w:r>
      <w:r>
        <w:rPr>
          <w:rFonts w:ascii="宋体" w:hAnsi="宋体" w:cs="仿宋_GB2312" w:hint="eastAsia"/>
          <w:bCs/>
          <w:kern w:val="0"/>
          <w:szCs w:val="21"/>
        </w:rPr>
        <w:t>/</w:t>
      </w:r>
      <w:r>
        <w:rPr>
          <w:rFonts w:ascii="宋体" w:hAnsi="宋体" w:cs="仿宋_GB2312" w:hint="eastAsia"/>
          <w:bCs/>
          <w:kern w:val="0"/>
          <w:szCs w:val="21"/>
        </w:rPr>
        <w:t>中选通知书</w:t>
      </w:r>
      <w:r>
        <w:rPr>
          <w:rFonts w:ascii="宋体" w:hAnsi="宋体" w:cs="仿宋_GB2312" w:hint="eastAsia"/>
          <w:szCs w:val="21"/>
        </w:rPr>
        <w:t>/</w:t>
      </w:r>
      <w:r>
        <w:rPr>
          <w:rFonts w:ascii="宋体" w:hAnsi="宋体" w:cs="仿宋_GB2312" w:hint="eastAsia"/>
          <w:szCs w:val="21"/>
        </w:rPr>
        <w:t>谈判记录表</w:t>
      </w:r>
      <w:r>
        <w:rPr>
          <w:rFonts w:ascii="宋体" w:hAnsi="宋体" w:cs="仿宋_GB2312" w:hint="eastAsia"/>
          <w:kern w:val="0"/>
          <w:szCs w:val="21"/>
        </w:rPr>
        <w:t>;</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lastRenderedPageBreak/>
        <w:t>（</w:t>
      </w:r>
      <w:r>
        <w:rPr>
          <w:rFonts w:ascii="宋体" w:hAnsi="宋体" w:cs="仿宋_GB2312" w:hint="eastAsia"/>
          <w:kern w:val="0"/>
          <w:szCs w:val="21"/>
        </w:rPr>
        <w:t>4</w:t>
      </w:r>
      <w:r>
        <w:rPr>
          <w:rFonts w:ascii="宋体" w:hAnsi="宋体" w:cs="仿宋_GB2312" w:hint="eastAsia"/>
          <w:kern w:val="0"/>
          <w:szCs w:val="21"/>
        </w:rPr>
        <w:t>）合同条款</w:t>
      </w:r>
      <w:r>
        <w:rPr>
          <w:rFonts w:ascii="宋体" w:hAnsi="宋体" w:cs="仿宋_GB2312" w:hint="eastAsia"/>
          <w:kern w:val="0"/>
          <w:szCs w:val="21"/>
        </w:rPr>
        <w:t>;</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5</w:t>
      </w:r>
      <w:r>
        <w:rPr>
          <w:rFonts w:ascii="宋体" w:hAnsi="宋体" w:cs="仿宋_GB2312" w:hint="eastAsia"/>
          <w:kern w:val="0"/>
          <w:szCs w:val="21"/>
        </w:rPr>
        <w:t>）</w:t>
      </w:r>
      <w:r>
        <w:rPr>
          <w:rFonts w:ascii="宋体" w:hAnsi="宋体" w:cs="仿宋_GB2312" w:hint="eastAsia"/>
          <w:bCs/>
          <w:kern w:val="0"/>
          <w:szCs w:val="21"/>
        </w:rPr>
        <w:t>用户需求书</w:t>
      </w:r>
      <w:r>
        <w:rPr>
          <w:rFonts w:ascii="宋体" w:hAnsi="宋体" w:cs="仿宋_GB2312" w:hint="eastAsia"/>
          <w:bCs/>
          <w:kern w:val="0"/>
          <w:szCs w:val="21"/>
        </w:rPr>
        <w:t>/</w:t>
      </w:r>
      <w:r>
        <w:rPr>
          <w:rFonts w:ascii="宋体" w:hAnsi="宋体" w:cs="仿宋_GB2312" w:hint="eastAsia"/>
          <w:bCs/>
          <w:kern w:val="0"/>
          <w:szCs w:val="21"/>
        </w:rPr>
        <w:t>技术规格书</w:t>
      </w:r>
      <w:r>
        <w:rPr>
          <w:rFonts w:ascii="宋体" w:hAnsi="宋体" w:cs="仿宋_GB2312" w:hint="eastAsia"/>
          <w:kern w:val="0"/>
          <w:szCs w:val="21"/>
        </w:rPr>
        <w:t>;</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6</w:t>
      </w:r>
      <w:r>
        <w:rPr>
          <w:rFonts w:ascii="宋体" w:hAnsi="宋体" w:cs="仿宋_GB2312" w:hint="eastAsia"/>
          <w:kern w:val="0"/>
          <w:szCs w:val="21"/>
        </w:rPr>
        <w:t>）签约合同价清单；</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7</w:t>
      </w:r>
      <w:r>
        <w:rPr>
          <w:rFonts w:ascii="宋体" w:hAnsi="宋体" w:cs="仿宋_GB2312" w:hint="eastAsia"/>
          <w:kern w:val="0"/>
          <w:szCs w:val="21"/>
        </w:rPr>
        <w:t>）合同附件及乙方按合同附录格式及要求出具的文件；</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8</w:t>
      </w:r>
      <w:r>
        <w:rPr>
          <w:rFonts w:ascii="宋体" w:hAnsi="宋体" w:cs="仿宋_GB2312" w:hint="eastAsia"/>
          <w:kern w:val="0"/>
          <w:szCs w:val="21"/>
        </w:rPr>
        <w:t>）招标文件</w:t>
      </w:r>
      <w:r>
        <w:rPr>
          <w:rFonts w:ascii="宋体" w:hAnsi="宋体" w:cs="仿宋_GB2312" w:hint="eastAsia"/>
          <w:kern w:val="0"/>
          <w:szCs w:val="21"/>
        </w:rPr>
        <w:t>/</w:t>
      </w:r>
      <w:r>
        <w:rPr>
          <w:rFonts w:ascii="宋体" w:hAnsi="宋体" w:cs="仿宋_GB2312" w:hint="eastAsia"/>
          <w:kern w:val="0"/>
          <w:szCs w:val="21"/>
        </w:rPr>
        <w:t>自主竞争性谈判文件</w:t>
      </w:r>
      <w:r>
        <w:rPr>
          <w:rFonts w:ascii="宋体" w:hAnsi="宋体" w:cs="仿宋_GB2312" w:hint="eastAsia"/>
          <w:kern w:val="0"/>
          <w:szCs w:val="21"/>
        </w:rPr>
        <w:t>/</w:t>
      </w:r>
      <w:r>
        <w:rPr>
          <w:rFonts w:ascii="宋体" w:hAnsi="宋体" w:cs="仿宋_GB2312" w:hint="eastAsia"/>
          <w:kern w:val="0"/>
          <w:szCs w:val="21"/>
        </w:rPr>
        <w:t>直接委托谈判文件及澄清与答疑文件及其它补充资料；</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9</w:t>
      </w:r>
      <w:r>
        <w:rPr>
          <w:rFonts w:ascii="宋体" w:hAnsi="宋体" w:cs="仿宋_GB2312" w:hint="eastAsia"/>
          <w:kern w:val="0"/>
          <w:szCs w:val="21"/>
        </w:rPr>
        <w:t>）投标文件</w:t>
      </w:r>
      <w:r>
        <w:rPr>
          <w:rFonts w:ascii="宋体" w:hAnsi="宋体" w:cs="仿宋_GB2312" w:hint="eastAsia"/>
          <w:kern w:val="0"/>
          <w:szCs w:val="21"/>
        </w:rPr>
        <w:t>/</w:t>
      </w:r>
      <w:r>
        <w:rPr>
          <w:rFonts w:ascii="宋体" w:hAnsi="宋体" w:cs="仿宋_GB2312" w:hint="eastAsia"/>
          <w:kern w:val="0"/>
          <w:szCs w:val="21"/>
        </w:rPr>
        <w:t>谈判响应文件及澄清文件及其它补充资料；</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10</w:t>
      </w:r>
      <w:r>
        <w:rPr>
          <w:rFonts w:ascii="宋体" w:hAnsi="宋体" w:cs="仿宋_GB2312" w:hint="eastAsia"/>
          <w:kern w:val="0"/>
          <w:szCs w:val="21"/>
        </w:rPr>
        <w:t>）其他构成本合同的文件。</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上述各项合同文件包括合同当事人就该项合同文件所作出的补充和修改，属于同一类内容的文件，应以最新签署的为准。</w:t>
      </w:r>
    </w:p>
    <w:p w:rsidR="00436572" w:rsidRDefault="0030114E">
      <w:pPr>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在合同履行过程中形成的与合同有关的文件均构成合同文件组成部分，并根据其性质确定优先解释顺序。</w:t>
      </w:r>
    </w:p>
    <w:p w:rsidR="00436572" w:rsidRDefault="0030114E">
      <w:pPr>
        <w:spacing w:line="360" w:lineRule="auto"/>
        <w:ind w:firstLineChars="175" w:firstLine="369"/>
        <w:jc w:val="left"/>
        <w:rPr>
          <w:rFonts w:ascii="宋体" w:hAnsi="宋体" w:cs="仿宋_GB2312"/>
          <w:b/>
          <w:kern w:val="0"/>
          <w:szCs w:val="21"/>
        </w:rPr>
      </w:pPr>
      <w:bookmarkStart w:id="83" w:name="_Toc406150417"/>
      <w:bookmarkStart w:id="84" w:name="_Toc457826146"/>
      <w:r>
        <w:rPr>
          <w:rFonts w:ascii="宋体" w:hAnsi="宋体" w:cs="仿宋_GB2312" w:hint="eastAsia"/>
          <w:b/>
          <w:kern w:val="0"/>
          <w:szCs w:val="21"/>
        </w:rPr>
        <w:t>六、词语定义</w:t>
      </w:r>
      <w:bookmarkEnd w:id="83"/>
      <w:bookmarkEnd w:id="84"/>
    </w:p>
    <w:p w:rsidR="00436572" w:rsidRDefault="0030114E">
      <w:pPr>
        <w:spacing w:line="360" w:lineRule="auto"/>
        <w:ind w:firstLineChars="175" w:firstLine="368"/>
        <w:jc w:val="left"/>
        <w:rPr>
          <w:rFonts w:ascii="宋体" w:hAnsi="宋体" w:cs="仿宋_GB2312"/>
          <w:kern w:val="0"/>
          <w:szCs w:val="21"/>
        </w:rPr>
      </w:pPr>
      <w:r>
        <w:rPr>
          <w:rFonts w:ascii="宋体" w:hAnsi="宋体" w:cs="仿宋_GB2312" w:hint="eastAsia"/>
          <w:kern w:val="0"/>
          <w:szCs w:val="21"/>
        </w:rPr>
        <w:t>本合同协议书中词语含义与合同条款中的词语含义相同。</w:t>
      </w:r>
      <w:bookmarkStart w:id="85" w:name="_Toc457826147"/>
      <w:bookmarkStart w:id="86" w:name="_Toc351203489"/>
      <w:bookmarkStart w:id="87" w:name="_Toc406150418"/>
    </w:p>
    <w:p w:rsidR="00436572" w:rsidRDefault="0030114E">
      <w:pPr>
        <w:spacing w:line="360" w:lineRule="auto"/>
        <w:ind w:firstLineChars="175" w:firstLine="369"/>
        <w:jc w:val="left"/>
        <w:rPr>
          <w:rFonts w:ascii="宋体" w:hAnsi="宋体" w:cs="仿宋_GB2312"/>
          <w:b/>
          <w:kern w:val="0"/>
          <w:szCs w:val="21"/>
        </w:rPr>
      </w:pPr>
      <w:r>
        <w:rPr>
          <w:rFonts w:ascii="宋体" w:hAnsi="宋体" w:cs="仿宋_GB2312" w:hint="eastAsia"/>
          <w:b/>
          <w:kern w:val="0"/>
          <w:szCs w:val="21"/>
        </w:rPr>
        <w:t>七、签订时间</w:t>
      </w:r>
      <w:bookmarkEnd w:id="85"/>
      <w:bookmarkEnd w:id="86"/>
      <w:bookmarkEnd w:id="87"/>
    </w:p>
    <w:p w:rsidR="00436572" w:rsidRDefault="0030114E">
      <w:pPr>
        <w:spacing w:line="360" w:lineRule="auto"/>
        <w:ind w:firstLineChars="175" w:firstLine="368"/>
        <w:jc w:val="left"/>
        <w:rPr>
          <w:rFonts w:ascii="宋体" w:hAnsi="宋体" w:cs="仿宋_GB2312"/>
          <w:bCs/>
          <w:szCs w:val="21"/>
        </w:rPr>
      </w:pPr>
      <w:r>
        <w:rPr>
          <w:rFonts w:ascii="宋体" w:hAnsi="宋体" w:cs="仿宋_GB2312" w:hint="eastAsia"/>
          <w:bCs/>
          <w:szCs w:val="21"/>
        </w:rPr>
        <w:t>本合同于</w:t>
      </w:r>
      <w:r>
        <w:rPr>
          <w:rFonts w:ascii="宋体" w:hAnsi="宋体" w:cs="仿宋_GB2312" w:hint="eastAsia"/>
          <w:bCs/>
          <w:szCs w:val="21"/>
          <w:u w:val="single"/>
        </w:rPr>
        <w:t xml:space="preserve">     </w:t>
      </w:r>
      <w:r>
        <w:rPr>
          <w:rFonts w:ascii="宋体" w:hAnsi="宋体" w:cs="仿宋_GB2312" w:hint="eastAsia"/>
          <w:bCs/>
          <w:szCs w:val="21"/>
        </w:rPr>
        <w:t>年</w:t>
      </w:r>
      <w:r>
        <w:rPr>
          <w:rFonts w:ascii="宋体" w:hAnsi="宋体" w:cs="仿宋_GB2312" w:hint="eastAsia"/>
          <w:bCs/>
          <w:szCs w:val="21"/>
          <w:u w:val="single"/>
        </w:rPr>
        <w:t xml:space="preserve">   </w:t>
      </w:r>
      <w:r>
        <w:rPr>
          <w:rFonts w:ascii="宋体" w:hAnsi="宋体" w:cs="仿宋_GB2312" w:hint="eastAsia"/>
          <w:bCs/>
          <w:szCs w:val="21"/>
        </w:rPr>
        <w:t>月</w:t>
      </w:r>
      <w:r>
        <w:rPr>
          <w:rFonts w:ascii="宋体" w:hAnsi="宋体" w:cs="仿宋_GB2312" w:hint="eastAsia"/>
          <w:bCs/>
          <w:szCs w:val="21"/>
          <w:u w:val="single"/>
        </w:rPr>
        <w:t xml:space="preserve">   </w:t>
      </w:r>
      <w:r>
        <w:rPr>
          <w:rFonts w:ascii="宋体" w:hAnsi="宋体" w:cs="仿宋_GB2312" w:hint="eastAsia"/>
          <w:bCs/>
          <w:szCs w:val="21"/>
        </w:rPr>
        <w:t>日签订。</w:t>
      </w:r>
    </w:p>
    <w:p w:rsidR="00436572" w:rsidRDefault="0030114E">
      <w:pPr>
        <w:spacing w:line="360" w:lineRule="auto"/>
        <w:ind w:firstLineChars="175" w:firstLine="369"/>
        <w:jc w:val="left"/>
        <w:rPr>
          <w:rFonts w:ascii="宋体" w:hAnsi="宋体" w:cs="仿宋_GB2312"/>
          <w:b/>
          <w:kern w:val="0"/>
          <w:szCs w:val="21"/>
        </w:rPr>
      </w:pPr>
      <w:bookmarkStart w:id="88" w:name="_Toc351203490"/>
      <w:bookmarkStart w:id="89" w:name="_Toc457826148"/>
      <w:bookmarkStart w:id="90" w:name="_Toc406150419"/>
      <w:r>
        <w:rPr>
          <w:rFonts w:ascii="宋体" w:hAnsi="宋体" w:cs="仿宋_GB2312" w:hint="eastAsia"/>
          <w:b/>
          <w:kern w:val="0"/>
          <w:szCs w:val="21"/>
        </w:rPr>
        <w:t>八、签订地点</w:t>
      </w:r>
      <w:bookmarkEnd w:id="88"/>
      <w:bookmarkEnd w:id="89"/>
      <w:bookmarkEnd w:id="90"/>
    </w:p>
    <w:p w:rsidR="00436572" w:rsidRDefault="0030114E">
      <w:pPr>
        <w:spacing w:line="360" w:lineRule="auto"/>
        <w:ind w:firstLineChars="175" w:firstLine="368"/>
        <w:jc w:val="left"/>
        <w:rPr>
          <w:rFonts w:ascii="宋体" w:hAnsi="宋体" w:cs="仿宋_GB2312"/>
          <w:bCs/>
          <w:szCs w:val="21"/>
        </w:rPr>
      </w:pPr>
      <w:r>
        <w:rPr>
          <w:rFonts w:ascii="宋体" w:hAnsi="宋体" w:cs="仿宋_GB2312" w:hint="eastAsia"/>
          <w:bCs/>
          <w:szCs w:val="21"/>
        </w:rPr>
        <w:t>本合同在</w:t>
      </w:r>
      <w:r>
        <w:rPr>
          <w:rFonts w:ascii="宋体" w:hAnsi="宋体" w:cs="仿宋_GB2312" w:hint="eastAsia"/>
          <w:bCs/>
          <w:szCs w:val="21"/>
          <w:u w:val="single"/>
        </w:rPr>
        <w:t xml:space="preserve"> </w:t>
      </w:r>
      <w:r>
        <w:rPr>
          <w:rFonts w:ascii="宋体" w:hAnsi="宋体" w:cs="仿宋_GB2312" w:hint="eastAsia"/>
          <w:bCs/>
          <w:szCs w:val="21"/>
          <w:u w:val="single"/>
        </w:rPr>
        <w:t>湖南省长沙市雨花区</w:t>
      </w:r>
      <w:r>
        <w:rPr>
          <w:rFonts w:ascii="宋体" w:hAnsi="宋体" w:cs="仿宋_GB2312" w:hint="eastAsia"/>
          <w:bCs/>
          <w:szCs w:val="21"/>
          <w:u w:val="single"/>
        </w:rPr>
        <w:t xml:space="preserve"> </w:t>
      </w:r>
      <w:r>
        <w:rPr>
          <w:rFonts w:ascii="宋体" w:hAnsi="宋体" w:cs="仿宋_GB2312" w:hint="eastAsia"/>
          <w:bCs/>
          <w:szCs w:val="21"/>
        </w:rPr>
        <w:t>签订。</w:t>
      </w:r>
    </w:p>
    <w:p w:rsidR="00436572" w:rsidRDefault="0030114E">
      <w:pPr>
        <w:spacing w:line="360" w:lineRule="auto"/>
        <w:ind w:firstLineChars="175" w:firstLine="369"/>
        <w:jc w:val="left"/>
        <w:rPr>
          <w:rFonts w:ascii="宋体" w:hAnsi="宋体" w:cs="仿宋_GB2312"/>
          <w:b/>
          <w:kern w:val="0"/>
          <w:szCs w:val="21"/>
        </w:rPr>
      </w:pPr>
      <w:bookmarkStart w:id="91" w:name="_Toc351203492"/>
      <w:bookmarkStart w:id="92" w:name="_Toc406150420"/>
      <w:bookmarkStart w:id="93" w:name="_Toc457826149"/>
      <w:r>
        <w:rPr>
          <w:rFonts w:ascii="宋体" w:hAnsi="宋体" w:cs="仿宋_GB2312" w:hint="eastAsia"/>
          <w:b/>
          <w:kern w:val="0"/>
          <w:szCs w:val="21"/>
        </w:rPr>
        <w:t>九、合同生效</w:t>
      </w:r>
      <w:bookmarkEnd w:id="91"/>
      <w:bookmarkEnd w:id="92"/>
      <w:bookmarkEnd w:id="93"/>
    </w:p>
    <w:p w:rsidR="00436572" w:rsidRDefault="0030114E">
      <w:pPr>
        <w:spacing w:line="360" w:lineRule="auto"/>
        <w:ind w:firstLineChars="175" w:firstLine="368"/>
        <w:jc w:val="left"/>
        <w:rPr>
          <w:rFonts w:ascii="宋体" w:hAnsi="宋体" w:cs="仿宋_GB2312"/>
          <w:bCs/>
          <w:szCs w:val="21"/>
        </w:rPr>
      </w:pPr>
      <w:r>
        <w:rPr>
          <w:rFonts w:ascii="宋体" w:hAnsi="宋体" w:cs="仿宋_GB2312" w:hint="eastAsia"/>
          <w:bCs/>
          <w:szCs w:val="21"/>
        </w:rPr>
        <w:t>本合同自</w:t>
      </w:r>
      <w:r>
        <w:rPr>
          <w:rFonts w:ascii="宋体" w:hAnsi="宋体" w:cs="仿宋_GB2312" w:hint="eastAsia"/>
          <w:szCs w:val="21"/>
          <w:u w:val="single"/>
        </w:rPr>
        <w:t>合同双方法定代表人或其授权代表签字并加盖合同专用章</w:t>
      </w:r>
      <w:r>
        <w:rPr>
          <w:rFonts w:ascii="宋体" w:hAnsi="宋体" w:cs="仿宋_GB2312" w:hint="eastAsia"/>
          <w:bCs/>
          <w:szCs w:val="21"/>
        </w:rPr>
        <w:t>生效。</w:t>
      </w:r>
    </w:p>
    <w:p w:rsidR="00436572" w:rsidRDefault="0030114E">
      <w:pPr>
        <w:spacing w:line="360" w:lineRule="auto"/>
        <w:ind w:firstLineChars="175" w:firstLine="369"/>
        <w:jc w:val="left"/>
        <w:rPr>
          <w:rFonts w:ascii="宋体" w:hAnsi="宋体" w:cs="仿宋_GB2312"/>
          <w:b/>
          <w:kern w:val="0"/>
          <w:szCs w:val="21"/>
        </w:rPr>
      </w:pPr>
      <w:bookmarkStart w:id="94" w:name="_Toc457826150"/>
      <w:r>
        <w:rPr>
          <w:rFonts w:ascii="宋体" w:hAnsi="宋体" w:cs="仿宋_GB2312" w:hint="eastAsia"/>
          <w:b/>
          <w:kern w:val="0"/>
          <w:szCs w:val="21"/>
        </w:rPr>
        <w:t>十、合同份数</w:t>
      </w:r>
      <w:bookmarkEnd w:id="94"/>
    </w:p>
    <w:p w:rsidR="00436572" w:rsidRDefault="0030114E">
      <w:pPr>
        <w:adjustRightInd w:val="0"/>
        <w:snapToGrid w:val="0"/>
        <w:spacing w:line="360" w:lineRule="auto"/>
        <w:ind w:firstLineChars="175" w:firstLine="368"/>
        <w:jc w:val="left"/>
        <w:rPr>
          <w:rFonts w:ascii="宋体" w:hAnsi="宋体" w:cs="仿宋_GB2312"/>
          <w:szCs w:val="21"/>
        </w:rPr>
      </w:pPr>
      <w:r>
        <w:rPr>
          <w:rFonts w:ascii="宋体" w:hAnsi="宋体" w:cs="仿宋_GB2312" w:hint="eastAsia"/>
          <w:szCs w:val="21"/>
        </w:rPr>
        <w:t>本合同正本</w:t>
      </w:r>
      <w:r>
        <w:rPr>
          <w:rFonts w:ascii="宋体" w:hAnsi="宋体" w:cs="仿宋_GB2312" w:hint="eastAsia"/>
          <w:szCs w:val="21"/>
          <w:u w:val="single"/>
        </w:rPr>
        <w:t>二</w:t>
      </w:r>
      <w:r>
        <w:rPr>
          <w:rFonts w:ascii="宋体" w:hAnsi="宋体" w:cs="仿宋_GB2312" w:hint="eastAsia"/>
          <w:szCs w:val="21"/>
        </w:rPr>
        <w:t>份、副本</w:t>
      </w:r>
      <w:r>
        <w:rPr>
          <w:rFonts w:ascii="宋体" w:hAnsi="宋体" w:cs="仿宋_GB2312" w:hint="eastAsia"/>
          <w:szCs w:val="21"/>
          <w:u w:val="single"/>
        </w:rPr>
        <w:t>十</w:t>
      </w:r>
      <w:r>
        <w:rPr>
          <w:rFonts w:ascii="宋体" w:hAnsi="宋体" w:cs="仿宋_GB2312" w:hint="eastAsia"/>
          <w:szCs w:val="21"/>
        </w:rPr>
        <w:t>份，甲方持正本</w:t>
      </w:r>
      <w:r>
        <w:rPr>
          <w:rFonts w:ascii="宋体" w:hAnsi="宋体" w:cs="仿宋_GB2312" w:hint="eastAsia"/>
          <w:szCs w:val="21"/>
          <w:u w:val="single"/>
        </w:rPr>
        <w:t>一</w:t>
      </w:r>
      <w:r>
        <w:rPr>
          <w:rFonts w:ascii="宋体" w:hAnsi="宋体" w:cs="仿宋_GB2312" w:hint="eastAsia"/>
          <w:szCs w:val="21"/>
        </w:rPr>
        <w:t>份、副本</w:t>
      </w:r>
      <w:r>
        <w:rPr>
          <w:rFonts w:ascii="宋体" w:hAnsi="宋体" w:cs="仿宋_GB2312" w:hint="eastAsia"/>
          <w:szCs w:val="21"/>
          <w:u w:val="single"/>
        </w:rPr>
        <w:t>七</w:t>
      </w:r>
      <w:r>
        <w:rPr>
          <w:rFonts w:ascii="宋体" w:hAnsi="宋体" w:cs="仿宋_GB2312" w:hint="eastAsia"/>
          <w:szCs w:val="21"/>
        </w:rPr>
        <w:t>份，乙方持正本</w:t>
      </w:r>
      <w:r>
        <w:rPr>
          <w:rFonts w:ascii="宋体" w:hAnsi="宋体" w:cs="仿宋_GB2312" w:hint="eastAsia"/>
          <w:szCs w:val="21"/>
          <w:u w:val="single"/>
        </w:rPr>
        <w:t>一</w:t>
      </w:r>
      <w:r>
        <w:rPr>
          <w:rFonts w:ascii="宋体" w:hAnsi="宋体" w:cs="仿宋_GB2312" w:hint="eastAsia"/>
          <w:szCs w:val="21"/>
        </w:rPr>
        <w:t>份、副本</w:t>
      </w:r>
      <w:r>
        <w:rPr>
          <w:rFonts w:ascii="宋体" w:hAnsi="宋体" w:cs="仿宋_GB2312" w:hint="eastAsia"/>
          <w:szCs w:val="21"/>
          <w:u w:val="single"/>
        </w:rPr>
        <w:t>三</w:t>
      </w:r>
      <w:r>
        <w:rPr>
          <w:rFonts w:ascii="宋体" w:hAnsi="宋体" w:cs="仿宋_GB2312" w:hint="eastAsia"/>
          <w:szCs w:val="21"/>
        </w:rPr>
        <w:t>份。合同正本与副本具有同等效力，当合同副本与正本之间存有差异时，以合同正本为准。</w:t>
      </w:r>
    </w:p>
    <w:p w:rsidR="00436572" w:rsidRDefault="00436572">
      <w:pPr>
        <w:adjustRightInd w:val="0"/>
        <w:snapToGrid w:val="0"/>
        <w:spacing w:line="360" w:lineRule="auto"/>
        <w:ind w:firstLineChars="200" w:firstLine="420"/>
        <w:rPr>
          <w:rFonts w:ascii="宋体" w:hAnsi="宋体" w:cs="仿宋_GB2312"/>
          <w:szCs w:val="21"/>
        </w:rPr>
        <w:sectPr w:rsidR="00436572">
          <w:footerReference w:type="default" r:id="rId24"/>
          <w:footerReference w:type="first" r:id="rId25"/>
          <w:pgSz w:w="11850" w:h="16783"/>
          <w:pgMar w:top="1440" w:right="1361" w:bottom="1440" w:left="1474" w:header="851" w:footer="992" w:gutter="0"/>
          <w:cols w:space="720"/>
          <w:titlePg/>
          <w:docGrid w:type="lines" w:linePitch="312"/>
        </w:sectPr>
      </w:pPr>
    </w:p>
    <w:p w:rsidR="00436572" w:rsidRDefault="0030114E">
      <w:pPr>
        <w:adjustRightInd w:val="0"/>
        <w:snapToGrid w:val="0"/>
        <w:spacing w:line="360" w:lineRule="auto"/>
        <w:jc w:val="left"/>
        <w:rPr>
          <w:rFonts w:ascii="宋体" w:hAnsi="宋体" w:cs="仿宋_GB2312"/>
          <w:szCs w:val="21"/>
        </w:rPr>
      </w:pPr>
      <w:r>
        <w:rPr>
          <w:rFonts w:ascii="宋体" w:hAnsi="宋体" w:cs="仿宋_GB2312" w:hint="eastAsia"/>
          <w:szCs w:val="21"/>
        </w:rPr>
        <w:lastRenderedPageBreak/>
        <w:t>（本页无正文）</w:t>
      </w:r>
    </w:p>
    <w:p w:rsidR="00436572" w:rsidRDefault="00436572">
      <w:pPr>
        <w:adjustRightInd w:val="0"/>
        <w:snapToGrid w:val="0"/>
        <w:spacing w:line="360" w:lineRule="auto"/>
        <w:jc w:val="left"/>
        <w:rPr>
          <w:rFonts w:ascii="宋体" w:hAnsi="宋体" w:cs="仿宋_GB2312"/>
          <w:szCs w:val="21"/>
        </w:rPr>
      </w:pPr>
    </w:p>
    <w:p w:rsidR="00436572" w:rsidRDefault="00436572">
      <w:pPr>
        <w:adjustRightInd w:val="0"/>
        <w:snapToGrid w:val="0"/>
        <w:spacing w:line="360" w:lineRule="auto"/>
        <w:ind w:firstLineChars="200" w:firstLine="420"/>
        <w:rPr>
          <w:rFonts w:ascii="宋体" w:hAnsi="宋体" w:cs="仿宋_GB2312"/>
          <w:szCs w:val="21"/>
        </w:rPr>
      </w:pPr>
    </w:p>
    <w:p w:rsidR="00436572" w:rsidRDefault="00436572">
      <w:pPr>
        <w:adjustRightInd w:val="0"/>
        <w:snapToGrid w:val="0"/>
        <w:spacing w:line="360" w:lineRule="auto"/>
        <w:ind w:firstLineChars="200" w:firstLine="420"/>
        <w:rPr>
          <w:rFonts w:ascii="宋体" w:hAnsi="宋体" w:cs="仿宋_GB2312"/>
          <w:szCs w:val="21"/>
        </w:rPr>
      </w:pPr>
    </w:p>
    <w:tbl>
      <w:tblPr>
        <w:tblW w:w="8719" w:type="dxa"/>
        <w:jc w:val="center"/>
        <w:tblLayout w:type="fixed"/>
        <w:tblLook w:val="04A0" w:firstRow="1" w:lastRow="0" w:firstColumn="1" w:lastColumn="0" w:noHBand="0" w:noVBand="1"/>
      </w:tblPr>
      <w:tblGrid>
        <w:gridCol w:w="4467"/>
        <w:gridCol w:w="4252"/>
      </w:tblGrid>
      <w:tr w:rsidR="00436572">
        <w:trPr>
          <w:trHeight w:val="803"/>
          <w:jc w:val="center"/>
        </w:trPr>
        <w:tc>
          <w:tcPr>
            <w:tcW w:w="4467" w:type="dxa"/>
            <w:tcBorders>
              <w:top w:val="nil"/>
              <w:left w:val="nil"/>
              <w:bottom w:val="nil"/>
              <w:right w:val="nil"/>
            </w:tcBorders>
          </w:tcPr>
          <w:p w:rsidR="00436572" w:rsidRDefault="0030114E">
            <w:pPr>
              <w:pStyle w:val="afc"/>
              <w:snapToGrid w:val="0"/>
              <w:spacing w:line="360" w:lineRule="auto"/>
              <w:rPr>
                <w:rFonts w:hAnsi="宋体" w:cs="仿宋_GB2312"/>
              </w:rPr>
            </w:pPr>
            <w:r>
              <w:rPr>
                <w:rFonts w:hAnsi="宋体" w:cs="仿宋_GB2312" w:hint="eastAsia"/>
              </w:rPr>
              <w:t>甲方：</w:t>
            </w:r>
            <w:r>
              <w:rPr>
                <w:rFonts w:hAnsi="宋体" w:cs="仿宋_GB2312" w:hint="eastAsia"/>
              </w:rPr>
              <w:t>(</w:t>
            </w:r>
            <w:r>
              <w:rPr>
                <w:rFonts w:hAnsi="宋体" w:cs="仿宋_GB2312" w:hint="eastAsia"/>
              </w:rPr>
              <w:t>盖章</w:t>
            </w:r>
            <w:r>
              <w:rPr>
                <w:rFonts w:hAnsi="宋体" w:cs="仿宋_GB2312" w:hint="eastAsia"/>
              </w:rPr>
              <w:t>)</w:t>
            </w:r>
          </w:p>
          <w:p w:rsidR="00436572" w:rsidRDefault="0030114E">
            <w:pPr>
              <w:pStyle w:val="afc"/>
              <w:snapToGrid w:val="0"/>
              <w:spacing w:line="360" w:lineRule="auto"/>
              <w:rPr>
                <w:rFonts w:hAnsi="宋体" w:cs="仿宋_GB2312"/>
              </w:rPr>
            </w:pPr>
            <w:r>
              <w:rPr>
                <w:rFonts w:hAnsi="宋体" w:cs="仿宋_GB2312" w:hint="eastAsia"/>
              </w:rPr>
              <w:t xml:space="preserve"> </w:t>
            </w:r>
          </w:p>
        </w:tc>
        <w:tc>
          <w:tcPr>
            <w:tcW w:w="4252" w:type="dxa"/>
            <w:tcBorders>
              <w:top w:val="nil"/>
              <w:left w:val="nil"/>
              <w:bottom w:val="nil"/>
              <w:right w:val="nil"/>
            </w:tcBorders>
          </w:tcPr>
          <w:p w:rsidR="00436572" w:rsidRDefault="0030114E">
            <w:pPr>
              <w:pStyle w:val="afc"/>
              <w:snapToGrid w:val="0"/>
              <w:spacing w:line="360" w:lineRule="auto"/>
              <w:rPr>
                <w:rFonts w:hAnsi="宋体" w:cs="仿宋_GB2312"/>
              </w:rPr>
            </w:pPr>
            <w:r>
              <w:rPr>
                <w:rFonts w:hAnsi="宋体" w:cs="仿宋_GB2312" w:hint="eastAsia"/>
              </w:rPr>
              <w:t>乙方：（盖章）</w:t>
            </w:r>
          </w:p>
          <w:p w:rsidR="00436572" w:rsidRDefault="00436572">
            <w:pPr>
              <w:pStyle w:val="afc"/>
              <w:snapToGrid w:val="0"/>
              <w:spacing w:line="360" w:lineRule="auto"/>
              <w:rPr>
                <w:rFonts w:hAnsi="宋体" w:cs="仿宋_GB2312"/>
              </w:rPr>
            </w:pPr>
          </w:p>
        </w:tc>
      </w:tr>
      <w:tr w:rsidR="00436572">
        <w:trPr>
          <w:trHeight w:val="858"/>
          <w:jc w:val="center"/>
        </w:trPr>
        <w:tc>
          <w:tcPr>
            <w:tcW w:w="4467" w:type="dxa"/>
            <w:tcBorders>
              <w:top w:val="nil"/>
              <w:left w:val="nil"/>
              <w:bottom w:val="nil"/>
              <w:right w:val="nil"/>
            </w:tcBorders>
          </w:tcPr>
          <w:p w:rsidR="00436572" w:rsidRDefault="0030114E">
            <w:pPr>
              <w:pStyle w:val="afc"/>
              <w:snapToGrid w:val="0"/>
              <w:spacing w:line="360" w:lineRule="auto"/>
              <w:ind w:leftChars="9" w:left="19"/>
              <w:rPr>
                <w:rFonts w:hAnsi="宋体" w:cs="仿宋_GB2312"/>
              </w:rPr>
            </w:pPr>
            <w:r>
              <w:rPr>
                <w:rFonts w:hAnsi="宋体" w:cs="仿宋_GB2312" w:hint="eastAsia"/>
              </w:rPr>
              <w:t>法定代表人或其授权代表：</w:t>
            </w:r>
          </w:p>
          <w:p w:rsidR="00436572" w:rsidRDefault="00436572">
            <w:pPr>
              <w:pStyle w:val="afc"/>
              <w:snapToGrid w:val="0"/>
              <w:spacing w:line="360" w:lineRule="auto"/>
              <w:ind w:leftChars="9" w:left="19"/>
              <w:rPr>
                <w:rFonts w:hAnsi="宋体" w:cs="仿宋_GB2312"/>
              </w:rPr>
            </w:pPr>
          </w:p>
        </w:tc>
        <w:tc>
          <w:tcPr>
            <w:tcW w:w="4252" w:type="dxa"/>
            <w:tcBorders>
              <w:top w:val="nil"/>
              <w:left w:val="nil"/>
              <w:bottom w:val="nil"/>
              <w:right w:val="nil"/>
            </w:tcBorders>
          </w:tcPr>
          <w:p w:rsidR="00436572" w:rsidRDefault="0030114E">
            <w:pPr>
              <w:pStyle w:val="afc"/>
              <w:snapToGrid w:val="0"/>
              <w:spacing w:line="360" w:lineRule="auto"/>
              <w:ind w:leftChars="16" w:left="34"/>
              <w:rPr>
                <w:rFonts w:hAnsi="宋体" w:cs="仿宋_GB2312"/>
              </w:rPr>
            </w:pPr>
            <w:r>
              <w:rPr>
                <w:rFonts w:hAnsi="宋体" w:cs="仿宋_GB2312" w:hint="eastAsia"/>
              </w:rPr>
              <w:t>法定代表人或其授权代表：</w:t>
            </w:r>
          </w:p>
        </w:tc>
      </w:tr>
      <w:tr w:rsidR="00436572">
        <w:trPr>
          <w:trHeight w:val="833"/>
          <w:jc w:val="center"/>
        </w:trPr>
        <w:tc>
          <w:tcPr>
            <w:tcW w:w="4467" w:type="dxa"/>
            <w:tcBorders>
              <w:top w:val="nil"/>
              <w:left w:val="nil"/>
              <w:bottom w:val="nil"/>
              <w:right w:val="nil"/>
            </w:tcBorders>
          </w:tcPr>
          <w:p w:rsidR="00436572" w:rsidRDefault="0030114E">
            <w:pPr>
              <w:pStyle w:val="afc"/>
              <w:snapToGrid w:val="0"/>
              <w:spacing w:line="360" w:lineRule="auto"/>
              <w:rPr>
                <w:rFonts w:hAnsi="宋体" w:cs="仿宋_GB2312"/>
              </w:rPr>
            </w:pPr>
            <w:r>
              <w:rPr>
                <w:rFonts w:hAnsi="宋体" w:cs="仿宋_GB2312" w:hint="eastAsia"/>
              </w:rPr>
              <w:t>地址：</w:t>
            </w:r>
          </w:p>
        </w:tc>
        <w:tc>
          <w:tcPr>
            <w:tcW w:w="4252" w:type="dxa"/>
            <w:tcBorders>
              <w:top w:val="nil"/>
              <w:left w:val="nil"/>
              <w:bottom w:val="nil"/>
              <w:right w:val="nil"/>
            </w:tcBorders>
          </w:tcPr>
          <w:p w:rsidR="00436572" w:rsidRDefault="0030114E">
            <w:pPr>
              <w:pStyle w:val="afc"/>
              <w:snapToGrid w:val="0"/>
              <w:spacing w:line="360" w:lineRule="auto"/>
              <w:rPr>
                <w:rFonts w:hAnsi="宋体" w:cs="仿宋_GB2312"/>
              </w:rPr>
            </w:pPr>
            <w:r>
              <w:rPr>
                <w:rFonts w:hAnsi="宋体" w:cs="仿宋_GB2312" w:hint="eastAsia"/>
              </w:rPr>
              <w:t>地址：</w:t>
            </w:r>
          </w:p>
        </w:tc>
      </w:tr>
      <w:tr w:rsidR="00436572">
        <w:trPr>
          <w:trHeight w:val="816"/>
          <w:jc w:val="center"/>
        </w:trPr>
        <w:tc>
          <w:tcPr>
            <w:tcW w:w="4467" w:type="dxa"/>
            <w:tcBorders>
              <w:top w:val="nil"/>
              <w:left w:val="nil"/>
              <w:bottom w:val="nil"/>
              <w:right w:val="nil"/>
            </w:tcBorders>
          </w:tcPr>
          <w:p w:rsidR="00436572" w:rsidRDefault="0030114E">
            <w:pPr>
              <w:pStyle w:val="afc"/>
              <w:snapToGrid w:val="0"/>
              <w:spacing w:line="360" w:lineRule="auto"/>
              <w:rPr>
                <w:rFonts w:hAnsi="宋体" w:cs="仿宋_GB2312"/>
              </w:rPr>
            </w:pPr>
            <w:r>
              <w:rPr>
                <w:rFonts w:hAnsi="宋体" w:cs="仿宋_GB2312" w:hint="eastAsia"/>
              </w:rPr>
              <w:t>邮编：</w:t>
            </w:r>
          </w:p>
        </w:tc>
        <w:tc>
          <w:tcPr>
            <w:tcW w:w="4252" w:type="dxa"/>
            <w:tcBorders>
              <w:top w:val="nil"/>
              <w:left w:val="nil"/>
              <w:bottom w:val="nil"/>
              <w:right w:val="nil"/>
            </w:tcBorders>
          </w:tcPr>
          <w:p w:rsidR="00436572" w:rsidRDefault="0030114E">
            <w:pPr>
              <w:pStyle w:val="afc"/>
              <w:snapToGrid w:val="0"/>
              <w:spacing w:line="360" w:lineRule="auto"/>
              <w:ind w:leftChars="16" w:left="34"/>
              <w:rPr>
                <w:rFonts w:hAnsi="宋体" w:cs="仿宋_GB2312"/>
              </w:rPr>
            </w:pPr>
            <w:r>
              <w:rPr>
                <w:rFonts w:hAnsi="宋体" w:cs="仿宋_GB2312" w:hint="eastAsia"/>
              </w:rPr>
              <w:t>邮编：</w:t>
            </w:r>
          </w:p>
        </w:tc>
      </w:tr>
      <w:tr w:rsidR="00436572">
        <w:trPr>
          <w:trHeight w:val="753"/>
          <w:jc w:val="center"/>
        </w:trPr>
        <w:tc>
          <w:tcPr>
            <w:tcW w:w="4467" w:type="dxa"/>
            <w:tcBorders>
              <w:top w:val="nil"/>
              <w:left w:val="nil"/>
              <w:bottom w:val="nil"/>
              <w:right w:val="nil"/>
            </w:tcBorders>
          </w:tcPr>
          <w:p w:rsidR="00436572" w:rsidRDefault="0030114E">
            <w:pPr>
              <w:pStyle w:val="afc"/>
              <w:snapToGrid w:val="0"/>
              <w:spacing w:line="360" w:lineRule="auto"/>
              <w:ind w:leftChars="9" w:left="19"/>
              <w:rPr>
                <w:rFonts w:hAnsi="宋体" w:cs="仿宋_GB2312"/>
              </w:rPr>
            </w:pPr>
            <w:r>
              <w:rPr>
                <w:rFonts w:hAnsi="宋体" w:cs="仿宋_GB2312" w:hint="eastAsia"/>
              </w:rPr>
              <w:t>电话：</w:t>
            </w:r>
          </w:p>
        </w:tc>
        <w:tc>
          <w:tcPr>
            <w:tcW w:w="4252" w:type="dxa"/>
            <w:tcBorders>
              <w:top w:val="nil"/>
              <w:left w:val="nil"/>
              <w:bottom w:val="nil"/>
              <w:right w:val="nil"/>
            </w:tcBorders>
          </w:tcPr>
          <w:p w:rsidR="00436572" w:rsidRDefault="0030114E">
            <w:pPr>
              <w:pStyle w:val="afc"/>
              <w:snapToGrid w:val="0"/>
              <w:spacing w:line="360" w:lineRule="auto"/>
              <w:ind w:leftChars="16" w:left="34"/>
              <w:rPr>
                <w:rFonts w:hAnsi="宋体" w:cs="仿宋_GB2312"/>
              </w:rPr>
            </w:pPr>
            <w:r>
              <w:rPr>
                <w:rFonts w:hAnsi="宋体" w:cs="仿宋_GB2312" w:hint="eastAsia"/>
              </w:rPr>
              <w:t>电话：</w:t>
            </w:r>
          </w:p>
        </w:tc>
      </w:tr>
      <w:tr w:rsidR="00436572">
        <w:trPr>
          <w:trHeight w:val="783"/>
          <w:jc w:val="center"/>
        </w:trPr>
        <w:tc>
          <w:tcPr>
            <w:tcW w:w="4467" w:type="dxa"/>
            <w:tcBorders>
              <w:top w:val="nil"/>
              <w:left w:val="nil"/>
              <w:bottom w:val="nil"/>
              <w:right w:val="nil"/>
            </w:tcBorders>
          </w:tcPr>
          <w:p w:rsidR="00436572" w:rsidRDefault="0030114E">
            <w:pPr>
              <w:pStyle w:val="afc"/>
              <w:snapToGrid w:val="0"/>
              <w:spacing w:line="360" w:lineRule="auto"/>
              <w:ind w:leftChars="9" w:left="19"/>
              <w:rPr>
                <w:rFonts w:hAnsi="宋体" w:cs="仿宋_GB2312"/>
              </w:rPr>
            </w:pPr>
            <w:r>
              <w:rPr>
                <w:rFonts w:hAnsi="宋体" w:cs="仿宋_GB2312" w:hint="eastAsia"/>
              </w:rPr>
              <w:t>传真：</w:t>
            </w:r>
          </w:p>
        </w:tc>
        <w:tc>
          <w:tcPr>
            <w:tcW w:w="4252" w:type="dxa"/>
            <w:tcBorders>
              <w:top w:val="nil"/>
              <w:left w:val="nil"/>
              <w:bottom w:val="nil"/>
              <w:right w:val="nil"/>
            </w:tcBorders>
          </w:tcPr>
          <w:p w:rsidR="00436572" w:rsidRDefault="0030114E">
            <w:pPr>
              <w:pStyle w:val="afc"/>
              <w:snapToGrid w:val="0"/>
              <w:spacing w:line="360" w:lineRule="auto"/>
              <w:ind w:leftChars="16" w:left="34"/>
              <w:rPr>
                <w:rFonts w:hAnsi="宋体" w:cs="仿宋_GB2312"/>
              </w:rPr>
            </w:pPr>
            <w:r>
              <w:rPr>
                <w:rFonts w:hAnsi="宋体" w:cs="仿宋_GB2312" w:hint="eastAsia"/>
              </w:rPr>
              <w:t>传真：</w:t>
            </w:r>
          </w:p>
        </w:tc>
      </w:tr>
      <w:tr w:rsidR="00436572">
        <w:trPr>
          <w:trHeight w:val="810"/>
          <w:jc w:val="center"/>
        </w:trPr>
        <w:tc>
          <w:tcPr>
            <w:tcW w:w="4467" w:type="dxa"/>
            <w:tcBorders>
              <w:top w:val="nil"/>
              <w:left w:val="nil"/>
              <w:bottom w:val="nil"/>
              <w:right w:val="nil"/>
            </w:tcBorders>
          </w:tcPr>
          <w:p w:rsidR="00436572" w:rsidRDefault="0030114E">
            <w:pPr>
              <w:pStyle w:val="afc"/>
              <w:snapToGrid w:val="0"/>
              <w:spacing w:line="360" w:lineRule="auto"/>
              <w:ind w:leftChars="9" w:left="19"/>
              <w:rPr>
                <w:rFonts w:hAnsi="宋体" w:cs="仿宋_GB2312"/>
              </w:rPr>
            </w:pPr>
            <w:r>
              <w:rPr>
                <w:rFonts w:hAnsi="宋体" w:cs="仿宋_GB2312" w:hint="eastAsia"/>
              </w:rPr>
              <w:t>开户银行：</w:t>
            </w:r>
          </w:p>
        </w:tc>
        <w:tc>
          <w:tcPr>
            <w:tcW w:w="4252" w:type="dxa"/>
            <w:tcBorders>
              <w:top w:val="nil"/>
              <w:left w:val="nil"/>
              <w:bottom w:val="nil"/>
              <w:right w:val="nil"/>
            </w:tcBorders>
          </w:tcPr>
          <w:p w:rsidR="00436572" w:rsidRDefault="0030114E">
            <w:pPr>
              <w:pStyle w:val="afc"/>
              <w:snapToGrid w:val="0"/>
              <w:spacing w:line="360" w:lineRule="auto"/>
              <w:ind w:leftChars="16" w:left="34"/>
              <w:rPr>
                <w:rFonts w:hAnsi="宋体" w:cs="仿宋_GB2312"/>
              </w:rPr>
            </w:pPr>
            <w:r>
              <w:rPr>
                <w:rFonts w:hAnsi="宋体" w:cs="仿宋_GB2312" w:hint="eastAsia"/>
              </w:rPr>
              <w:t>开户银行：</w:t>
            </w:r>
          </w:p>
        </w:tc>
      </w:tr>
      <w:tr w:rsidR="00436572">
        <w:trPr>
          <w:trHeight w:val="663"/>
          <w:jc w:val="center"/>
        </w:trPr>
        <w:tc>
          <w:tcPr>
            <w:tcW w:w="4467" w:type="dxa"/>
            <w:tcBorders>
              <w:top w:val="nil"/>
              <w:left w:val="nil"/>
              <w:bottom w:val="nil"/>
              <w:right w:val="nil"/>
            </w:tcBorders>
          </w:tcPr>
          <w:p w:rsidR="00436572" w:rsidRDefault="0030114E">
            <w:pPr>
              <w:pStyle w:val="afc"/>
              <w:snapToGrid w:val="0"/>
              <w:spacing w:line="360" w:lineRule="auto"/>
              <w:ind w:leftChars="9" w:left="19"/>
              <w:rPr>
                <w:rFonts w:hAnsi="宋体" w:cs="仿宋_GB2312"/>
              </w:rPr>
            </w:pPr>
            <w:r>
              <w:rPr>
                <w:rFonts w:hAnsi="宋体" w:cs="仿宋_GB2312" w:hint="eastAsia"/>
              </w:rPr>
              <w:t>账号：</w:t>
            </w:r>
          </w:p>
          <w:p w:rsidR="00436572" w:rsidRDefault="00436572">
            <w:pPr>
              <w:pStyle w:val="afc"/>
              <w:snapToGrid w:val="0"/>
              <w:spacing w:line="360" w:lineRule="auto"/>
              <w:rPr>
                <w:rFonts w:hAnsi="宋体" w:cs="仿宋_GB2312"/>
              </w:rPr>
            </w:pPr>
          </w:p>
        </w:tc>
        <w:tc>
          <w:tcPr>
            <w:tcW w:w="4252" w:type="dxa"/>
            <w:tcBorders>
              <w:top w:val="nil"/>
              <w:left w:val="nil"/>
              <w:bottom w:val="nil"/>
              <w:right w:val="nil"/>
            </w:tcBorders>
          </w:tcPr>
          <w:p w:rsidR="00436572" w:rsidRDefault="0030114E">
            <w:pPr>
              <w:pStyle w:val="afc"/>
              <w:snapToGrid w:val="0"/>
              <w:spacing w:line="360" w:lineRule="auto"/>
              <w:ind w:leftChars="16" w:left="34"/>
              <w:rPr>
                <w:rFonts w:hAnsi="宋体" w:cs="仿宋_GB2312"/>
              </w:rPr>
            </w:pPr>
            <w:r>
              <w:rPr>
                <w:rFonts w:hAnsi="宋体" w:cs="仿宋_GB2312" w:hint="eastAsia"/>
              </w:rPr>
              <w:t>账号：</w:t>
            </w:r>
          </w:p>
        </w:tc>
      </w:tr>
      <w:tr w:rsidR="00436572">
        <w:trPr>
          <w:trHeight w:val="833"/>
          <w:jc w:val="center"/>
        </w:trPr>
        <w:tc>
          <w:tcPr>
            <w:tcW w:w="4467" w:type="dxa"/>
            <w:tcBorders>
              <w:top w:val="nil"/>
              <w:left w:val="nil"/>
              <w:bottom w:val="nil"/>
              <w:right w:val="nil"/>
            </w:tcBorders>
          </w:tcPr>
          <w:p w:rsidR="00436572" w:rsidRDefault="0030114E">
            <w:pPr>
              <w:pStyle w:val="afc"/>
              <w:snapToGrid w:val="0"/>
              <w:spacing w:line="360" w:lineRule="auto"/>
              <w:ind w:leftChars="9" w:left="19"/>
              <w:rPr>
                <w:rFonts w:hAnsi="宋体" w:cs="仿宋_GB2312"/>
              </w:rPr>
            </w:pPr>
            <w:r>
              <w:rPr>
                <w:rFonts w:hAnsi="宋体" w:cs="仿宋_GB2312" w:hint="eastAsia"/>
              </w:rPr>
              <w:t>时间：</w:t>
            </w:r>
          </w:p>
        </w:tc>
        <w:tc>
          <w:tcPr>
            <w:tcW w:w="4252" w:type="dxa"/>
            <w:tcBorders>
              <w:top w:val="nil"/>
              <w:left w:val="nil"/>
              <w:bottom w:val="nil"/>
              <w:right w:val="nil"/>
            </w:tcBorders>
          </w:tcPr>
          <w:p w:rsidR="00436572" w:rsidRDefault="0030114E">
            <w:pPr>
              <w:pStyle w:val="afc"/>
              <w:snapToGrid w:val="0"/>
              <w:spacing w:line="360" w:lineRule="auto"/>
              <w:ind w:leftChars="16" w:left="34"/>
              <w:rPr>
                <w:rFonts w:hAnsi="宋体" w:cs="仿宋_GB2312"/>
              </w:rPr>
            </w:pPr>
            <w:r>
              <w:rPr>
                <w:rFonts w:hAnsi="宋体" w:cs="仿宋_GB2312" w:hint="eastAsia"/>
              </w:rPr>
              <w:t>时间：</w:t>
            </w:r>
          </w:p>
        </w:tc>
      </w:tr>
    </w:tbl>
    <w:p w:rsidR="00436572" w:rsidRDefault="00436572">
      <w:pPr>
        <w:adjustRightInd w:val="0"/>
        <w:snapToGrid w:val="0"/>
        <w:spacing w:line="360" w:lineRule="auto"/>
        <w:ind w:firstLine="480"/>
        <w:rPr>
          <w:rFonts w:ascii="宋体" w:hAnsi="宋体" w:cs="仿宋_GB2312"/>
          <w:b/>
          <w:szCs w:val="21"/>
        </w:rPr>
      </w:pPr>
    </w:p>
    <w:p w:rsidR="00436572" w:rsidRDefault="00436572">
      <w:pPr>
        <w:rPr>
          <w:rFonts w:ascii="宋体" w:hAnsi="宋体" w:cs="仿宋_GB2312"/>
          <w:szCs w:val="21"/>
        </w:rPr>
        <w:sectPr w:rsidR="00436572">
          <w:pgSz w:w="11850" w:h="16783"/>
          <w:pgMar w:top="1440" w:right="1361" w:bottom="1440" w:left="1474" w:header="851" w:footer="992" w:gutter="0"/>
          <w:cols w:space="720"/>
          <w:titlePg/>
          <w:docGrid w:type="lines" w:linePitch="312"/>
        </w:sectPr>
      </w:pPr>
      <w:bookmarkStart w:id="95" w:name="_Toc471995642"/>
    </w:p>
    <w:p w:rsidR="00436572" w:rsidRDefault="0030114E">
      <w:pPr>
        <w:pStyle w:val="aff9"/>
        <w:adjustRightInd w:val="0"/>
        <w:snapToGrid w:val="0"/>
        <w:spacing w:line="360" w:lineRule="auto"/>
        <w:outlineLvl w:val="9"/>
        <w:rPr>
          <w:rFonts w:ascii="宋体" w:hAnsi="宋体" w:cs="仿宋_GB2312"/>
          <w:sz w:val="21"/>
          <w:szCs w:val="21"/>
        </w:rPr>
      </w:pPr>
      <w:bookmarkStart w:id="96" w:name="_Toc471995643"/>
      <w:bookmarkStart w:id="97" w:name="_Toc26939"/>
      <w:bookmarkEnd w:id="95"/>
      <w:r>
        <w:rPr>
          <w:rFonts w:ascii="宋体" w:hAnsi="宋体" w:cs="仿宋_GB2312" w:hint="eastAsia"/>
          <w:sz w:val="21"/>
          <w:szCs w:val="21"/>
        </w:rPr>
        <w:lastRenderedPageBreak/>
        <w:t>第二部分</w:t>
      </w:r>
      <w:r>
        <w:rPr>
          <w:rFonts w:ascii="宋体" w:hAnsi="宋体" w:cs="仿宋_GB2312" w:hint="eastAsia"/>
          <w:sz w:val="21"/>
          <w:szCs w:val="21"/>
        </w:rPr>
        <w:t xml:space="preserve"> </w:t>
      </w:r>
      <w:r>
        <w:rPr>
          <w:rFonts w:ascii="宋体" w:hAnsi="宋体" w:cs="仿宋_GB2312" w:hint="eastAsia"/>
          <w:sz w:val="21"/>
          <w:szCs w:val="21"/>
        </w:rPr>
        <w:t>合同条款</w:t>
      </w:r>
      <w:bookmarkEnd w:id="96"/>
      <w:bookmarkEnd w:id="97"/>
    </w:p>
    <w:p w:rsidR="00436572" w:rsidRDefault="0030114E">
      <w:pPr>
        <w:adjustRightInd w:val="0"/>
        <w:snapToGrid w:val="0"/>
        <w:spacing w:line="360" w:lineRule="auto"/>
        <w:ind w:firstLineChars="196" w:firstLine="413"/>
        <w:rPr>
          <w:rFonts w:ascii="宋体" w:hAnsi="宋体" w:cs="仿宋_GB2312"/>
          <w:b/>
          <w:bCs/>
          <w:szCs w:val="21"/>
        </w:rPr>
      </w:pPr>
      <w:bookmarkStart w:id="98" w:name="_Toc368066686"/>
      <w:bookmarkStart w:id="99" w:name="_Toc7761"/>
      <w:bookmarkStart w:id="100" w:name="_Toc28651"/>
      <w:r>
        <w:rPr>
          <w:rFonts w:ascii="宋体" w:hAnsi="宋体" w:cs="仿宋_GB2312" w:hint="eastAsia"/>
          <w:b/>
          <w:bCs/>
          <w:szCs w:val="21"/>
        </w:rPr>
        <w:t>1</w:t>
      </w:r>
      <w:r>
        <w:rPr>
          <w:rFonts w:ascii="宋体" w:hAnsi="宋体" w:cs="仿宋_GB2312" w:hint="eastAsia"/>
          <w:b/>
          <w:bCs/>
          <w:szCs w:val="21"/>
        </w:rPr>
        <w:t>、</w:t>
      </w:r>
      <w:bookmarkEnd w:id="98"/>
      <w:r>
        <w:rPr>
          <w:rFonts w:ascii="宋体" w:hAnsi="宋体" w:cs="仿宋_GB2312" w:hint="eastAsia"/>
          <w:b/>
          <w:bCs/>
          <w:szCs w:val="21"/>
        </w:rPr>
        <w:t>定义</w:t>
      </w:r>
      <w:bookmarkEnd w:id="99"/>
      <w:bookmarkEnd w:id="100"/>
    </w:p>
    <w:p w:rsidR="00436572" w:rsidRDefault="0030114E">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 xml:space="preserve">1.1 </w:t>
      </w:r>
      <w:r>
        <w:rPr>
          <w:rFonts w:ascii="宋体" w:hAnsi="宋体" w:cs="仿宋_GB2312" w:hint="eastAsia"/>
          <w:szCs w:val="21"/>
        </w:rPr>
        <w:t>“合同”</w:t>
      </w:r>
      <w:r>
        <w:rPr>
          <w:rFonts w:ascii="宋体" w:hAnsi="宋体" w:cs="仿宋_GB2312" w:hint="eastAsia"/>
          <w:szCs w:val="21"/>
        </w:rPr>
        <w:t xml:space="preserve"> </w:t>
      </w:r>
      <w:r>
        <w:rPr>
          <w:rFonts w:ascii="宋体" w:hAnsi="宋体" w:cs="仿宋_GB2312" w:hint="eastAsia"/>
          <w:szCs w:val="21"/>
        </w:rPr>
        <w:t>指甲乙双方签署的、合同协议书中载明的甲乙双方所达成的协议，包括所有的附件、附录和上述文件所提到的构成合同的所有文件。</w:t>
      </w:r>
    </w:p>
    <w:p w:rsidR="00436572" w:rsidRDefault="0030114E">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 xml:space="preserve">1.2 </w:t>
      </w:r>
      <w:r>
        <w:rPr>
          <w:rFonts w:ascii="宋体" w:hAnsi="宋体" w:cs="仿宋_GB2312" w:hint="eastAsia"/>
          <w:szCs w:val="21"/>
        </w:rPr>
        <w:t>“签约合同价”</w:t>
      </w:r>
      <w:r>
        <w:rPr>
          <w:rFonts w:ascii="宋体" w:hAnsi="宋体" w:cs="仿宋_GB2312" w:hint="eastAsia"/>
          <w:szCs w:val="21"/>
        </w:rPr>
        <w:t xml:space="preserve"> </w:t>
      </w:r>
      <w:r>
        <w:rPr>
          <w:rFonts w:ascii="宋体" w:hAnsi="宋体" w:cs="仿宋_GB2312" w:hint="eastAsia"/>
          <w:szCs w:val="21"/>
        </w:rPr>
        <w:t>是指甲方和乙方在合同协议书中确定的金额，即本项目的中标价或中选价或成交价。</w:t>
      </w:r>
    </w:p>
    <w:p w:rsidR="00436572" w:rsidRDefault="0030114E">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 xml:space="preserve">1.3 </w:t>
      </w:r>
      <w:r>
        <w:rPr>
          <w:rFonts w:ascii="宋体" w:hAnsi="宋体" w:cs="仿宋_GB2312" w:hint="eastAsia"/>
          <w:szCs w:val="21"/>
        </w:rPr>
        <w:t>“合同价格”</w:t>
      </w:r>
      <w:r>
        <w:rPr>
          <w:rFonts w:ascii="宋体" w:hAnsi="宋体" w:cs="仿宋_GB2312" w:hint="eastAsia"/>
          <w:szCs w:val="21"/>
        </w:rPr>
        <w:t xml:space="preserve"> </w:t>
      </w:r>
      <w:r>
        <w:rPr>
          <w:rFonts w:ascii="宋体" w:hAnsi="宋体" w:cs="仿宋_GB2312" w:hint="eastAsia"/>
          <w:szCs w:val="21"/>
        </w:rPr>
        <w:t>是指根据本合同规定乙方在正确地完全履行合同义务后，</w:t>
      </w:r>
      <w:r>
        <w:rPr>
          <w:rFonts w:ascii="宋体" w:hAnsi="宋体" w:cs="仿宋_GB2312" w:hint="eastAsia"/>
          <w:kern w:val="0"/>
          <w:szCs w:val="21"/>
        </w:rPr>
        <w:t>按照长沙市政府或其职能部门相关规定，</w:t>
      </w:r>
      <w:r>
        <w:rPr>
          <w:rFonts w:ascii="宋体" w:hAnsi="宋体" w:cs="仿宋_GB2312" w:hint="eastAsia"/>
          <w:szCs w:val="21"/>
          <w:u w:val="single"/>
        </w:rPr>
        <w:sym w:font="Wingdings 2" w:char="00A3"/>
      </w:r>
      <w:r>
        <w:rPr>
          <w:rFonts w:ascii="宋体" w:hAnsi="宋体" w:cs="仿宋_GB2312" w:hint="eastAsia"/>
          <w:szCs w:val="21"/>
          <w:u w:val="single"/>
        </w:rPr>
        <w:t>经长沙市政府相关职能部门或长沙市轨道交通集团有限公司</w:t>
      </w:r>
      <w:r>
        <w:rPr>
          <w:rFonts w:ascii="宋体" w:hAnsi="宋体" w:cs="仿宋_GB2312" w:hint="eastAsia"/>
          <w:szCs w:val="21"/>
          <w:u w:val="single"/>
          <w:shd w:val="clear" w:color="auto" w:fill="FFFFFF"/>
        </w:rPr>
        <w:t>授权的单位</w:t>
      </w:r>
      <w:r>
        <w:rPr>
          <w:rFonts w:ascii="宋体" w:hAnsi="宋体" w:cs="仿宋_GB2312" w:hint="eastAsia"/>
          <w:szCs w:val="21"/>
          <w:u w:val="single"/>
        </w:rPr>
        <w:t>审定的结算价格</w:t>
      </w:r>
      <w:r>
        <w:rPr>
          <w:rFonts w:ascii="宋体" w:hAnsi="宋体" w:cs="仿宋_GB2312" w:hint="eastAsia"/>
          <w:szCs w:val="21"/>
        </w:rPr>
        <w:t>/</w:t>
      </w:r>
      <w:r>
        <w:rPr>
          <w:rFonts w:ascii="宋体" w:hAnsi="宋体" w:cs="仿宋_GB2312" w:hint="eastAsia"/>
          <w:szCs w:val="21"/>
          <w:u w:val="single"/>
        </w:rPr>
        <w:sym w:font="Wingdings 2" w:char="0052"/>
      </w:r>
      <w:r>
        <w:rPr>
          <w:rFonts w:ascii="宋体" w:hAnsi="宋体" w:cs="仿宋_GB2312" w:hint="eastAsia"/>
          <w:szCs w:val="21"/>
          <w:u w:val="single"/>
        </w:rPr>
        <w:t>履约验收合格确定的最终价款</w:t>
      </w:r>
      <w:r>
        <w:rPr>
          <w:rFonts w:ascii="宋体" w:hAnsi="宋体" w:cs="仿宋_GB2312" w:hint="eastAsia"/>
          <w:szCs w:val="21"/>
        </w:rPr>
        <w:t>。</w:t>
      </w:r>
    </w:p>
    <w:p w:rsidR="00436572" w:rsidRDefault="0030114E">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 xml:space="preserve">1.4 </w:t>
      </w:r>
      <w:r>
        <w:rPr>
          <w:rFonts w:ascii="宋体" w:hAnsi="宋体" w:cs="仿宋_GB2312" w:hint="eastAsia"/>
          <w:szCs w:val="21"/>
        </w:rPr>
        <w:t>“服务”是指根据本合同规定乙方在本项目中应承担所有工作和一切义务。</w:t>
      </w:r>
    </w:p>
    <w:p w:rsidR="00436572" w:rsidRDefault="0030114E">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 xml:space="preserve">1.5 </w:t>
      </w:r>
      <w:r>
        <w:rPr>
          <w:rFonts w:ascii="宋体" w:hAnsi="宋体" w:cs="仿宋_GB2312" w:hint="eastAsia"/>
          <w:szCs w:val="21"/>
        </w:rPr>
        <w:t>“甲方”是指委托服务的一方以及其合法继承人，即合同协议书中所述的甲方。</w:t>
      </w:r>
    </w:p>
    <w:p w:rsidR="00436572" w:rsidRDefault="0030114E">
      <w:pPr>
        <w:adjustRightInd w:val="0"/>
        <w:snapToGrid w:val="0"/>
        <w:spacing w:line="360" w:lineRule="auto"/>
        <w:ind w:firstLineChars="196" w:firstLine="412"/>
        <w:rPr>
          <w:rFonts w:ascii="宋体" w:hAnsi="宋体" w:cs="仿宋_GB2312"/>
          <w:szCs w:val="21"/>
        </w:rPr>
      </w:pPr>
      <w:r>
        <w:rPr>
          <w:rFonts w:ascii="宋体" w:hAnsi="宋体" w:cs="仿宋_GB2312" w:hint="eastAsia"/>
          <w:szCs w:val="21"/>
        </w:rPr>
        <w:t xml:space="preserve">1.6 </w:t>
      </w:r>
      <w:r>
        <w:rPr>
          <w:rFonts w:ascii="宋体" w:hAnsi="宋体" w:cs="仿宋_GB2312" w:hint="eastAsia"/>
          <w:szCs w:val="21"/>
        </w:rPr>
        <w:t>“乙方”是指承担服务的一方以及其合法继承人，即合同协议书中所述的乙方。</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 xml:space="preserve">1.7 </w:t>
      </w:r>
      <w:r>
        <w:rPr>
          <w:rFonts w:ascii="宋体" w:hAnsi="宋体" w:cs="仿宋_GB2312" w:hint="eastAsia"/>
          <w:szCs w:val="21"/>
        </w:rPr>
        <w:t>“现场”是指合同协议书中明确的履行服务的现场。</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 xml:space="preserve">1.8 </w:t>
      </w:r>
      <w:r>
        <w:rPr>
          <w:rFonts w:ascii="宋体" w:hAnsi="宋体" w:cs="仿宋_GB2312" w:hint="eastAsia"/>
          <w:szCs w:val="21"/>
        </w:rPr>
        <w:t>“日”是指任何一天零时至第二天零时的时间段。</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 xml:space="preserve">1.9 </w:t>
      </w:r>
      <w:r>
        <w:rPr>
          <w:rFonts w:ascii="宋体" w:hAnsi="宋体" w:cs="仿宋_GB2312" w:hint="eastAsia"/>
          <w:szCs w:val="21"/>
        </w:rPr>
        <w:t>“月”是指根据公历从一个月份中任何一天开始到下一个月相应日期的前一天的时间段。</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 xml:space="preserve">1.10 </w:t>
      </w:r>
      <w:r>
        <w:rPr>
          <w:rFonts w:ascii="宋体" w:hAnsi="宋体" w:cs="仿宋_GB2312" w:hint="eastAsia"/>
          <w:szCs w:val="21"/>
        </w:rPr>
        <w:t>“管理规定”是指行政主管部门及甲方对本项目的管理制度、程序、流程、规定、文件</w:t>
      </w:r>
      <w:r>
        <w:rPr>
          <w:rFonts w:ascii="宋体" w:hAnsi="宋体" w:cs="仿宋_GB2312" w:hint="eastAsia"/>
          <w:szCs w:val="21"/>
        </w:rPr>
        <w:t>、通知、决定、指示、同意、批准、书面文件、电报、传真等书面内容的要求。行政主管部门及甲方在项目管理过程中下发的项目管理规定作为本合同的组成部分，乙方在合同履行过程中应严格遵照执行。</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 xml:space="preserve">1.11 </w:t>
      </w:r>
      <w:r>
        <w:rPr>
          <w:rFonts w:ascii="宋体" w:hAnsi="宋体" w:cs="仿宋_GB2312" w:hint="eastAsia"/>
          <w:szCs w:val="21"/>
        </w:rPr>
        <w:t>“书面形式”是指合同书、信件和数据电文（包括电报、电传、传真、电子数据交换和电子邮件）等可以有形地表现所载内容的形式。</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 xml:space="preserve">1.12 </w:t>
      </w:r>
      <w:r>
        <w:rPr>
          <w:rFonts w:ascii="宋体" w:hAnsi="宋体" w:cs="仿宋_GB2312" w:hint="eastAsia"/>
          <w:szCs w:val="21"/>
        </w:rPr>
        <w:t>“不可抗力”是指委托人和咨询人在订立本合同时不可预见，在合同履行过程中不可避免并不能克服的自然灾害和社会性突发事件，如地震、海啸、瘟疫、水灾、骚乱、暴动、战争等情形。</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 xml:space="preserve">1.13 </w:t>
      </w:r>
      <w:r>
        <w:rPr>
          <w:rFonts w:ascii="宋体" w:hAnsi="宋体" w:cs="仿宋_GB2312" w:hint="eastAsia"/>
          <w:szCs w:val="21"/>
        </w:rPr>
        <w:t>“有责投诉”</w:t>
      </w:r>
      <w:r>
        <w:rPr>
          <w:rFonts w:ascii="宋体" w:hAnsi="宋体" w:cs="仿宋_GB2312" w:hint="eastAsia"/>
          <w:szCs w:val="21"/>
        </w:rPr>
        <w:t>是指违反法律法规、合同条款、规章制度、劳动纪律、作业标准及设备设施不良、管理不善等原因，影响乘客服务体验、利益受损或对长沙地铁运营品牌、形象带来不良影响，对乙方及乙方人员有责任的投诉。</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 xml:space="preserve">1.14 </w:t>
      </w:r>
      <w:r>
        <w:rPr>
          <w:rFonts w:ascii="宋体" w:hAnsi="宋体" w:cs="仿宋_GB2312" w:hint="eastAsia"/>
          <w:szCs w:val="21"/>
        </w:rPr>
        <w:t>“履约验收”系指按照长沙市政府相关职能部门或长沙市轨道交通集团有限公司或长沙市轨道交通集团有限公司授权的单位制定的履约验收相关管理规定办理验收。</w:t>
      </w:r>
    </w:p>
    <w:p w:rsidR="00436572" w:rsidRDefault="0030114E">
      <w:pPr>
        <w:adjustRightInd w:val="0"/>
        <w:snapToGrid w:val="0"/>
        <w:spacing w:line="360" w:lineRule="auto"/>
        <w:ind w:firstLineChars="196" w:firstLine="413"/>
        <w:rPr>
          <w:rFonts w:ascii="宋体" w:hAnsi="宋体" w:cs="仿宋_GB2312"/>
          <w:b/>
          <w:bCs/>
          <w:szCs w:val="21"/>
        </w:rPr>
      </w:pPr>
      <w:bookmarkStart w:id="101" w:name="_Toc406150428"/>
      <w:bookmarkStart w:id="102" w:name="_Toc351203502"/>
      <w:bookmarkStart w:id="103" w:name="_Toc457826158"/>
      <w:bookmarkStart w:id="104" w:name="_Toc337558733"/>
      <w:bookmarkStart w:id="105" w:name="_Toc296503033"/>
      <w:bookmarkStart w:id="106" w:name="_Toc296346534"/>
      <w:bookmarkStart w:id="107" w:name="_Toc20721"/>
      <w:bookmarkStart w:id="108" w:name="_Toc12453"/>
      <w:r>
        <w:rPr>
          <w:rFonts w:ascii="宋体" w:hAnsi="宋体" w:cs="仿宋_GB2312" w:hint="eastAsia"/>
          <w:b/>
          <w:bCs/>
          <w:szCs w:val="21"/>
        </w:rPr>
        <w:t>2</w:t>
      </w:r>
      <w:r>
        <w:rPr>
          <w:rFonts w:ascii="宋体" w:hAnsi="宋体" w:cs="仿宋_GB2312" w:hint="eastAsia"/>
          <w:b/>
          <w:bCs/>
          <w:szCs w:val="21"/>
        </w:rPr>
        <w:t>、联络</w:t>
      </w:r>
      <w:bookmarkEnd w:id="101"/>
      <w:bookmarkEnd w:id="102"/>
      <w:bookmarkEnd w:id="103"/>
    </w:p>
    <w:bookmarkEnd w:id="104"/>
    <w:bookmarkEnd w:id="105"/>
    <w:bookmarkEnd w:id="106"/>
    <w:p w:rsidR="00436572" w:rsidRDefault="0030114E">
      <w:pPr>
        <w:tabs>
          <w:tab w:val="left" w:pos="540"/>
          <w:tab w:val="left" w:pos="720"/>
        </w:tabs>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与合同有关的批准文件、通知、证明、证书、指示、指令、要求、请求、意见、确定和决定等，均应采用书面形式或合同双方确认的其他形式。</w:t>
      </w:r>
    </w:p>
    <w:p w:rsidR="00436572" w:rsidRDefault="0030114E">
      <w:pPr>
        <w:adjustRightInd w:val="0"/>
        <w:snapToGrid w:val="0"/>
        <w:spacing w:line="360" w:lineRule="auto"/>
        <w:ind w:firstLineChars="196" w:firstLine="413"/>
        <w:rPr>
          <w:rFonts w:ascii="宋体" w:hAnsi="宋体" w:cs="仿宋_GB2312"/>
          <w:b/>
          <w:bCs/>
          <w:szCs w:val="21"/>
        </w:rPr>
      </w:pPr>
      <w:r>
        <w:rPr>
          <w:rFonts w:ascii="宋体" w:hAnsi="宋体" w:cs="仿宋_GB2312" w:hint="eastAsia"/>
          <w:b/>
          <w:bCs/>
          <w:szCs w:val="21"/>
        </w:rPr>
        <w:lastRenderedPageBreak/>
        <w:t>3</w:t>
      </w:r>
      <w:r>
        <w:rPr>
          <w:rFonts w:ascii="宋体" w:hAnsi="宋体" w:cs="仿宋_GB2312" w:hint="eastAsia"/>
          <w:b/>
          <w:bCs/>
          <w:szCs w:val="21"/>
        </w:rPr>
        <w:t>、标准和规范</w:t>
      </w:r>
      <w:bookmarkEnd w:id="107"/>
      <w:bookmarkEnd w:id="108"/>
    </w:p>
    <w:p w:rsidR="00436572" w:rsidRDefault="0030114E">
      <w:pPr>
        <w:tabs>
          <w:tab w:val="left" w:pos="851"/>
        </w:tabs>
        <w:adjustRightInd w:val="0"/>
        <w:snapToGrid w:val="0"/>
        <w:spacing w:line="360" w:lineRule="auto"/>
        <w:ind w:firstLineChars="200" w:firstLine="420"/>
        <w:textAlignment w:val="baseline"/>
        <w:rPr>
          <w:rFonts w:ascii="宋体" w:hAnsi="宋体" w:cs="仿宋_GB2312"/>
          <w:szCs w:val="21"/>
        </w:rPr>
      </w:pPr>
      <w:r>
        <w:rPr>
          <w:rFonts w:ascii="宋体" w:hAnsi="宋体" w:cs="仿宋_GB2312" w:hint="eastAsia"/>
          <w:szCs w:val="21"/>
        </w:rPr>
        <w:t xml:space="preserve">3.1 </w:t>
      </w:r>
      <w:r>
        <w:rPr>
          <w:rFonts w:ascii="宋体" w:hAnsi="宋体" w:cs="仿宋_GB2312" w:hint="eastAsia"/>
          <w:szCs w:val="21"/>
        </w:rPr>
        <w:t>适用国家标准、行业标准、项目所在地的地方性标准，以及相应的规范、规程等。</w:t>
      </w:r>
    </w:p>
    <w:p w:rsidR="00436572" w:rsidRDefault="0030114E">
      <w:pPr>
        <w:pStyle w:val="a8"/>
        <w:adjustRightInd w:val="0"/>
        <w:snapToGrid w:val="0"/>
        <w:spacing w:after="0" w:line="360" w:lineRule="auto"/>
        <w:rPr>
          <w:rFonts w:ascii="宋体" w:hAnsi="宋体" w:cs="仿宋_GB2312"/>
          <w:b/>
          <w:bCs/>
          <w:szCs w:val="21"/>
        </w:rPr>
      </w:pPr>
      <w:r>
        <w:rPr>
          <w:rFonts w:ascii="宋体" w:hAnsi="宋体" w:cs="仿宋_GB2312"/>
          <w:szCs w:val="21"/>
        </w:rPr>
        <w:t xml:space="preserve">3.2 </w:t>
      </w:r>
      <w:r>
        <w:rPr>
          <w:rFonts w:ascii="宋体" w:hAnsi="宋体" w:cs="仿宋_GB2312"/>
          <w:szCs w:val="21"/>
        </w:rPr>
        <w:t>甲方对本项目的技术标准或功能的其他要求以用户需求书</w:t>
      </w:r>
      <w:r>
        <w:rPr>
          <w:rFonts w:ascii="宋体" w:hAnsi="宋体" w:cs="仿宋_GB2312"/>
          <w:szCs w:val="21"/>
        </w:rPr>
        <w:t>/</w:t>
      </w:r>
      <w:r>
        <w:rPr>
          <w:rFonts w:ascii="宋体" w:hAnsi="宋体" w:cs="仿宋_GB2312"/>
          <w:szCs w:val="21"/>
        </w:rPr>
        <w:t>技术规格书为准。</w:t>
      </w:r>
    </w:p>
    <w:p w:rsidR="00436572" w:rsidRDefault="0030114E">
      <w:pPr>
        <w:adjustRightInd w:val="0"/>
        <w:snapToGrid w:val="0"/>
        <w:spacing w:line="360" w:lineRule="auto"/>
        <w:ind w:firstLineChars="196" w:firstLine="413"/>
        <w:rPr>
          <w:rFonts w:ascii="宋体" w:hAnsi="宋体" w:cs="仿宋_GB2312"/>
          <w:b/>
          <w:bCs/>
          <w:szCs w:val="21"/>
        </w:rPr>
      </w:pPr>
      <w:r>
        <w:rPr>
          <w:rFonts w:ascii="宋体" w:hAnsi="宋体" w:cs="仿宋_GB2312" w:hint="eastAsia"/>
          <w:b/>
          <w:bCs/>
          <w:szCs w:val="21"/>
        </w:rPr>
        <w:t>4</w:t>
      </w:r>
      <w:r>
        <w:rPr>
          <w:rFonts w:ascii="宋体" w:hAnsi="宋体" w:cs="仿宋_GB2312" w:hint="eastAsia"/>
          <w:b/>
          <w:bCs/>
          <w:szCs w:val="21"/>
        </w:rPr>
        <w:t>、价款支付</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4.1 </w:t>
      </w:r>
      <w:r>
        <w:rPr>
          <w:rFonts w:ascii="宋体" w:hAnsi="宋体" w:cs="仿宋_GB2312" w:hint="eastAsia"/>
          <w:szCs w:val="21"/>
        </w:rPr>
        <w:t>进度款支付</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进度款按月计量支付，其中：</w:t>
      </w:r>
    </w:p>
    <w:p w:rsidR="00436572" w:rsidRDefault="0030114E">
      <w:pPr>
        <w:adjustRightInd w:val="0"/>
        <w:snapToGrid w:val="0"/>
        <w:spacing w:line="360" w:lineRule="auto"/>
        <w:ind w:firstLineChars="200" w:firstLine="422"/>
        <w:rPr>
          <w:rFonts w:ascii="宋体" w:hAnsi="宋体" w:cs="仿宋_GB2312"/>
          <w:szCs w:val="21"/>
        </w:rPr>
      </w:pPr>
      <w:r>
        <w:rPr>
          <w:rFonts w:ascii="宋体" w:hAnsi="宋体" w:cs="仿宋_GB2312" w:hint="eastAsia"/>
          <w:b/>
          <w:szCs w:val="21"/>
        </w:rPr>
        <w:t>单价合同的进度款</w:t>
      </w:r>
      <w:r>
        <w:rPr>
          <w:rFonts w:ascii="宋体" w:hAnsi="宋体" w:cs="仿宋_GB2312" w:hint="eastAsia"/>
          <w:bCs/>
          <w:szCs w:val="21"/>
        </w:rPr>
        <w:t>为每月计量金额（即当月实际服务工作量</w:t>
      </w:r>
      <w:r>
        <w:rPr>
          <w:rFonts w:ascii="宋体" w:hAnsi="宋体" w:cs="仿宋_GB2312" w:hint="eastAsia"/>
          <w:bCs/>
          <w:szCs w:val="21"/>
        </w:rPr>
        <w:t>*</w:t>
      </w:r>
      <w:r>
        <w:rPr>
          <w:rFonts w:ascii="宋体" w:hAnsi="宋体" w:cs="仿宋_GB2312" w:hint="eastAsia"/>
          <w:bCs/>
          <w:szCs w:val="21"/>
        </w:rPr>
        <w:t>中标单价</w:t>
      </w:r>
      <w:r>
        <w:rPr>
          <w:rFonts w:ascii="宋体" w:hAnsi="宋体" w:cs="仿宋_GB2312" w:hint="eastAsia"/>
          <w:bCs/>
          <w:szCs w:val="21"/>
        </w:rPr>
        <w:t>/</w:t>
      </w:r>
      <w:r>
        <w:rPr>
          <w:rFonts w:ascii="宋体" w:hAnsi="宋体" w:cs="仿宋_GB2312" w:hint="eastAsia"/>
          <w:bCs/>
          <w:szCs w:val="21"/>
        </w:rPr>
        <w:t>中选单价</w:t>
      </w:r>
      <w:r>
        <w:rPr>
          <w:rFonts w:ascii="宋体" w:hAnsi="宋体" w:cs="仿宋_GB2312" w:hint="eastAsia"/>
          <w:bCs/>
          <w:szCs w:val="21"/>
        </w:rPr>
        <w:t>/</w:t>
      </w:r>
      <w:r>
        <w:rPr>
          <w:rFonts w:ascii="宋体" w:hAnsi="宋体" w:cs="仿宋_GB2312" w:hint="eastAsia"/>
          <w:bCs/>
          <w:szCs w:val="21"/>
        </w:rPr>
        <w:t>成交单价）综合当月检查考评结果后的金额。</w:t>
      </w:r>
    </w:p>
    <w:p w:rsidR="00436572" w:rsidRDefault="0030114E">
      <w:pPr>
        <w:adjustRightInd w:val="0"/>
        <w:snapToGrid w:val="0"/>
        <w:spacing w:line="360" w:lineRule="auto"/>
        <w:ind w:firstLineChars="200" w:firstLine="422"/>
        <w:rPr>
          <w:rFonts w:ascii="宋体" w:hAnsi="宋体" w:cs="仿宋_GB2312"/>
          <w:szCs w:val="21"/>
        </w:rPr>
      </w:pPr>
      <w:r>
        <w:rPr>
          <w:rFonts w:ascii="宋体" w:hAnsi="宋体" w:cs="仿宋_GB2312" w:hint="eastAsia"/>
          <w:b/>
          <w:szCs w:val="21"/>
        </w:rPr>
        <w:t>总价合同的进度款</w:t>
      </w:r>
      <w:r>
        <w:rPr>
          <w:rFonts w:ascii="宋体" w:hAnsi="宋体" w:cs="仿宋_GB2312" w:hint="eastAsia"/>
          <w:bCs/>
          <w:szCs w:val="21"/>
        </w:rPr>
        <w:t>为签约合同价的月平均数综合当月检查考评结果后的金额。</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进度款支付应</w:t>
      </w:r>
      <w:r>
        <w:rPr>
          <w:rFonts w:ascii="宋体" w:hAnsi="宋体" w:cs="仿宋_GB2312" w:hint="eastAsia"/>
          <w:bCs/>
          <w:szCs w:val="21"/>
        </w:rPr>
        <w:t>在每月的考核验收合</w:t>
      </w:r>
      <w:r>
        <w:rPr>
          <w:rFonts w:ascii="宋体" w:hAnsi="宋体" w:cs="仿宋_GB2312" w:hint="eastAsia"/>
          <w:szCs w:val="21"/>
        </w:rPr>
        <w:t>格后，乙方凭当次应支付款额度</w:t>
      </w:r>
      <w:r>
        <w:rPr>
          <w:rFonts w:ascii="宋体" w:hAnsi="宋体" w:cs="仿宋_GB2312" w:hint="eastAsia"/>
          <w:szCs w:val="21"/>
        </w:rPr>
        <w:t>100%</w:t>
      </w:r>
      <w:r>
        <w:rPr>
          <w:rFonts w:ascii="宋体" w:hAnsi="宋体" w:cs="仿宋_GB2312" w:hint="eastAsia"/>
          <w:szCs w:val="21"/>
        </w:rPr>
        <w:t>的增值税专用发票原件、有效期内的履约担保复印件及甲方出具的当月检查考评得分记录，办理每月的请款手续；甲方在收到乙方的上述请款材料并确认无误后的</w:t>
      </w:r>
      <w:r>
        <w:rPr>
          <w:rFonts w:ascii="宋体" w:hAnsi="宋体" w:cs="仿宋_GB2312" w:hint="eastAsia"/>
          <w:szCs w:val="21"/>
        </w:rPr>
        <w:t>28</w:t>
      </w:r>
      <w:r>
        <w:rPr>
          <w:rFonts w:ascii="宋体" w:hAnsi="宋体" w:cs="仿宋_GB2312" w:hint="eastAsia"/>
          <w:szCs w:val="21"/>
        </w:rPr>
        <w:t>个工作日内向乙方进行支付。</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4.2 </w:t>
      </w:r>
      <w:r>
        <w:rPr>
          <w:rFonts w:ascii="宋体" w:hAnsi="宋体" w:cs="仿宋_GB2312" w:hint="eastAsia"/>
          <w:szCs w:val="21"/>
        </w:rPr>
        <w:t>结算款支付</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乙方正确地完全履行合同义务，且</w:t>
      </w:r>
      <w:r>
        <w:rPr>
          <w:rFonts w:ascii="宋体" w:hAnsi="宋体" w:cs="仿宋_GB2312" w:hint="eastAsia"/>
          <w:szCs w:val="21"/>
          <w:u w:val="single"/>
        </w:rPr>
        <w:t>□本项目的合同价格（即结算价格）经长沙市政府相关职能部门或长沙市轨道交通集团有限公司授权的单位审定</w:t>
      </w:r>
      <w:r>
        <w:rPr>
          <w:rFonts w:ascii="宋体" w:hAnsi="宋体" w:cs="仿宋_GB2312" w:hint="eastAsia"/>
          <w:szCs w:val="21"/>
        </w:rPr>
        <w:t>/</w:t>
      </w:r>
      <w:r>
        <w:rPr>
          <w:rFonts w:ascii="宋体" w:hAnsi="宋体" w:cs="仿宋_GB2312" w:hint="eastAsia"/>
          <w:szCs w:val="21"/>
          <w:u w:val="single"/>
        </w:rPr>
        <w:sym w:font="Wingdings 2" w:char="0052"/>
      </w:r>
      <w:r>
        <w:rPr>
          <w:rFonts w:ascii="宋体" w:hAnsi="宋体" w:cs="仿宋_GB2312" w:hint="eastAsia"/>
          <w:szCs w:val="21"/>
          <w:u w:val="single"/>
        </w:rPr>
        <w:t>本项目履约验收合格</w:t>
      </w:r>
      <w:r>
        <w:rPr>
          <w:rFonts w:ascii="宋体" w:hAnsi="宋体" w:cs="仿宋_GB2312" w:hint="eastAsia"/>
          <w:kern w:val="0"/>
          <w:szCs w:val="21"/>
        </w:rPr>
        <w:t>后，</w:t>
      </w:r>
      <w:r>
        <w:rPr>
          <w:rFonts w:ascii="宋体" w:hAnsi="宋体" w:cs="仿宋_GB2312" w:hint="eastAsia"/>
          <w:szCs w:val="21"/>
        </w:rPr>
        <w:t>按上述进度款支付约定的方式，乙方凭当次支付款额度</w:t>
      </w:r>
      <w:r>
        <w:rPr>
          <w:rFonts w:ascii="宋体" w:hAnsi="宋体" w:cs="仿宋_GB2312" w:hint="eastAsia"/>
          <w:szCs w:val="21"/>
        </w:rPr>
        <w:t>100%</w:t>
      </w:r>
      <w:r>
        <w:rPr>
          <w:rFonts w:ascii="宋体" w:hAnsi="宋体" w:cs="仿宋_GB2312" w:hint="eastAsia"/>
          <w:szCs w:val="21"/>
        </w:rPr>
        <w:t>的增值税专用发票原件及甲方出具的当月检查考评结果，办理最后一个月服务费的</w:t>
      </w:r>
      <w:r>
        <w:rPr>
          <w:rFonts w:ascii="宋体" w:hAnsi="宋体" w:cs="仿宋_GB2312" w:hint="eastAsia"/>
          <w:szCs w:val="21"/>
        </w:rPr>
        <w:t>请款手续；甲方在收到乙方的上述请款材料并确认无误后的</w:t>
      </w:r>
      <w:r>
        <w:rPr>
          <w:rFonts w:ascii="宋体" w:hAnsi="宋体" w:cs="仿宋_GB2312" w:hint="eastAsia"/>
          <w:szCs w:val="21"/>
        </w:rPr>
        <w:t>28</w:t>
      </w:r>
      <w:r>
        <w:rPr>
          <w:rFonts w:ascii="宋体" w:hAnsi="宋体" w:cs="仿宋_GB2312" w:hint="eastAsia"/>
          <w:szCs w:val="21"/>
        </w:rPr>
        <w:t>个工作日内向乙方进行支付。</w:t>
      </w:r>
    </w:p>
    <w:bookmarkEnd w:id="80"/>
    <w:bookmarkEnd w:id="81"/>
    <w:bookmarkEnd w:id="82"/>
    <w:p w:rsidR="00436572" w:rsidRDefault="0030114E">
      <w:pPr>
        <w:adjustRightInd w:val="0"/>
        <w:snapToGrid w:val="0"/>
        <w:spacing w:line="360" w:lineRule="auto"/>
        <w:ind w:firstLine="480"/>
        <w:rPr>
          <w:rFonts w:ascii="宋体" w:hAnsi="宋体" w:cs="仿宋_GB2312"/>
          <w:b/>
          <w:szCs w:val="21"/>
        </w:rPr>
      </w:pPr>
      <w:r>
        <w:rPr>
          <w:rFonts w:ascii="宋体" w:hAnsi="宋体" w:cs="仿宋_GB2312" w:hint="eastAsia"/>
          <w:b/>
          <w:snapToGrid w:val="0"/>
          <w:szCs w:val="21"/>
        </w:rPr>
        <w:t>5</w:t>
      </w:r>
      <w:r>
        <w:rPr>
          <w:rFonts w:ascii="宋体" w:hAnsi="宋体" w:cs="仿宋_GB2312" w:hint="eastAsia"/>
          <w:b/>
          <w:snapToGrid w:val="0"/>
          <w:szCs w:val="21"/>
        </w:rPr>
        <w:t>、</w:t>
      </w:r>
      <w:r>
        <w:rPr>
          <w:rFonts w:ascii="宋体" w:hAnsi="宋体" w:cs="仿宋_GB2312" w:hint="eastAsia"/>
          <w:b/>
          <w:szCs w:val="21"/>
        </w:rPr>
        <w:t>履约担保</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 xml:space="preserve">5.1 </w:t>
      </w:r>
      <w:r>
        <w:rPr>
          <w:rFonts w:ascii="宋体" w:hAnsi="宋体" w:cs="仿宋_GB2312" w:hint="eastAsia"/>
          <w:kern w:val="0"/>
          <w:szCs w:val="21"/>
        </w:rPr>
        <w:t>乙方</w:t>
      </w:r>
      <w:r>
        <w:rPr>
          <w:rFonts w:ascii="宋体" w:hAnsi="宋体" w:cs="仿宋_GB2312" w:hint="eastAsia"/>
          <w:kern w:val="0"/>
          <w:szCs w:val="21"/>
          <w:u w:val="single"/>
        </w:rPr>
        <w:sym w:font="Wingdings 2" w:char="0052"/>
      </w:r>
      <w:r>
        <w:rPr>
          <w:rFonts w:ascii="宋体" w:hAnsi="宋体" w:cs="仿宋_GB2312" w:hint="eastAsia"/>
          <w:kern w:val="0"/>
          <w:szCs w:val="21"/>
          <w:u w:val="single"/>
        </w:rPr>
        <w:t>需要</w:t>
      </w:r>
      <w:r>
        <w:rPr>
          <w:rFonts w:ascii="宋体" w:hAnsi="宋体" w:cs="仿宋_GB2312" w:hint="eastAsia"/>
          <w:kern w:val="0"/>
          <w:szCs w:val="21"/>
        </w:rPr>
        <w:t>/</w:t>
      </w:r>
      <w:r>
        <w:rPr>
          <w:rFonts w:ascii="宋体" w:hAnsi="宋体" w:cs="仿宋_GB2312" w:hint="eastAsia"/>
          <w:kern w:val="0"/>
          <w:szCs w:val="21"/>
          <w:u w:val="single"/>
        </w:rPr>
        <w:t>□不需要</w:t>
      </w:r>
      <w:r>
        <w:rPr>
          <w:rFonts w:ascii="宋体" w:hAnsi="宋体" w:cs="仿宋_GB2312" w:hint="eastAsia"/>
          <w:kern w:val="0"/>
          <w:szCs w:val="21"/>
        </w:rPr>
        <w:t>提供履约担保。</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 xml:space="preserve">5.2 </w:t>
      </w:r>
      <w:r>
        <w:rPr>
          <w:rFonts w:ascii="宋体" w:hAnsi="宋体" w:cs="仿宋_GB2312" w:hint="eastAsia"/>
          <w:kern w:val="0"/>
          <w:szCs w:val="21"/>
        </w:rPr>
        <w:t>如需要乙方提供履约担保，则：</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szCs w:val="21"/>
        </w:rPr>
      </w:pPr>
      <w:r>
        <w:rPr>
          <w:rFonts w:ascii="宋体" w:hAnsi="宋体" w:cs="仿宋_GB2312" w:hint="eastAsia"/>
          <w:kern w:val="0"/>
          <w:szCs w:val="21"/>
        </w:rPr>
        <w:t xml:space="preserve">5.2.1 </w:t>
      </w:r>
      <w:r>
        <w:rPr>
          <w:rFonts w:ascii="宋体" w:hAnsi="宋体" w:cs="仿宋_GB2312" w:hint="eastAsia"/>
          <w:kern w:val="0"/>
          <w:szCs w:val="21"/>
        </w:rPr>
        <w:t>履约担保用于补偿甲方因乙方不能完成其合同义务而蒙受的损失，是办理投标担保（如有）退还手续及合同价款支付手续的必要条件之一。</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 xml:space="preserve">5.2.2 </w:t>
      </w:r>
      <w:r>
        <w:rPr>
          <w:rFonts w:ascii="宋体" w:hAnsi="宋体" w:cs="仿宋_GB2312" w:hint="eastAsia"/>
          <w:kern w:val="0"/>
          <w:szCs w:val="21"/>
        </w:rPr>
        <w:t>乙方提供履约担保的形式、金额及期限可采用以下两种方式之一：</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1</w:t>
      </w:r>
      <w:r>
        <w:rPr>
          <w:rFonts w:ascii="宋体" w:hAnsi="宋体" w:cs="仿宋_GB2312" w:hint="eastAsia"/>
          <w:kern w:val="0"/>
          <w:szCs w:val="21"/>
        </w:rPr>
        <w:t>）采用银行履约保函形式，银行履约保函的担保额度为签约合同价的</w:t>
      </w:r>
      <w:r>
        <w:rPr>
          <w:rFonts w:ascii="宋体" w:hAnsi="宋体" w:cs="仿宋_GB2312" w:hint="eastAsia"/>
          <w:kern w:val="0"/>
          <w:szCs w:val="21"/>
        </w:rPr>
        <w:t>10%</w:t>
      </w:r>
      <w:r>
        <w:rPr>
          <w:rFonts w:ascii="宋体" w:hAnsi="宋体" w:cs="仿宋_GB2312" w:hint="eastAsia"/>
          <w:kern w:val="0"/>
          <w:szCs w:val="21"/>
        </w:rPr>
        <w:t>，担保期限为自保函生效之日起，至服务期满之日止。银行履</w:t>
      </w:r>
      <w:r>
        <w:rPr>
          <w:rFonts w:ascii="宋体" w:hAnsi="宋体" w:cs="仿宋_GB2312" w:hint="eastAsia"/>
          <w:kern w:val="0"/>
          <w:szCs w:val="21"/>
        </w:rPr>
        <w:t>约保函应为在中国境内注册和营业的银行出具的、以甲方为受益人首次申请即作为无条件付款的保函，银行履约保函格式具体详见合同附录。</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2</w:t>
      </w:r>
      <w:r>
        <w:rPr>
          <w:rFonts w:ascii="宋体" w:hAnsi="宋体" w:cs="仿宋_GB2312" w:hint="eastAsia"/>
          <w:kern w:val="0"/>
          <w:szCs w:val="21"/>
        </w:rPr>
        <w:t>）采用现金形式，现金担保额度为签约合同价的</w:t>
      </w:r>
      <w:r>
        <w:rPr>
          <w:rFonts w:ascii="宋体" w:hAnsi="宋体" w:cs="仿宋_GB2312" w:hint="eastAsia"/>
          <w:kern w:val="0"/>
          <w:szCs w:val="21"/>
        </w:rPr>
        <w:t>10%</w:t>
      </w:r>
      <w:r>
        <w:rPr>
          <w:rFonts w:ascii="宋体" w:hAnsi="宋体" w:cs="仿宋_GB2312" w:hint="eastAsia"/>
          <w:kern w:val="0"/>
          <w:szCs w:val="21"/>
        </w:rPr>
        <w:t>，担保期限为履约保证金到账之日起，至服务期满之日止。履约担保以现金形式提交的，乙方应从其基本账户通过转帐或电汇至甲方指定的账户。</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 xml:space="preserve">5.2.3 </w:t>
      </w:r>
      <w:r>
        <w:rPr>
          <w:rFonts w:ascii="宋体" w:hAnsi="宋体" w:cs="仿宋_GB2312" w:hint="eastAsia"/>
          <w:kern w:val="0"/>
          <w:szCs w:val="21"/>
        </w:rPr>
        <w:t>如需提供履约担保，则乙方应确保提供的银行履约保函持续有效，在银行履约保函到期前</w:t>
      </w:r>
      <w:r>
        <w:rPr>
          <w:rFonts w:ascii="宋体" w:hAnsi="宋体" w:cs="仿宋_GB2312" w:hint="eastAsia"/>
          <w:kern w:val="0"/>
          <w:szCs w:val="21"/>
        </w:rPr>
        <w:t>1</w:t>
      </w:r>
      <w:r>
        <w:rPr>
          <w:rFonts w:ascii="宋体" w:hAnsi="宋体" w:cs="仿宋_GB2312" w:hint="eastAsia"/>
          <w:kern w:val="0"/>
          <w:szCs w:val="21"/>
        </w:rPr>
        <w:t>个月内办理好续保手续，并向甲方提供新的有效的银行履约保函。</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5.2.4</w:t>
      </w:r>
      <w:r>
        <w:rPr>
          <w:rFonts w:ascii="宋体" w:hAnsi="宋体" w:cs="仿宋_GB2312" w:hint="eastAsia"/>
          <w:kern w:val="0"/>
          <w:szCs w:val="21"/>
        </w:rPr>
        <w:t>如需提供履约担保，合同履约未完成而履约担保到期的，乙方应在履约担保到期</w:t>
      </w:r>
      <w:r>
        <w:rPr>
          <w:rFonts w:ascii="宋体" w:hAnsi="宋体" w:cs="仿宋_GB2312" w:hint="eastAsia"/>
          <w:kern w:val="0"/>
          <w:szCs w:val="21"/>
        </w:rPr>
        <w:lastRenderedPageBreak/>
        <w:t>后的首次办理合同价款支付手续时提供有效的续保文件。</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kern w:val="0"/>
          <w:szCs w:val="21"/>
        </w:rPr>
      </w:pPr>
      <w:r>
        <w:rPr>
          <w:rFonts w:ascii="宋体" w:hAnsi="宋体" w:cs="仿宋_GB2312" w:hint="eastAsia"/>
          <w:kern w:val="0"/>
          <w:szCs w:val="21"/>
        </w:rPr>
        <w:t>5.2.5</w:t>
      </w:r>
      <w:r>
        <w:rPr>
          <w:rFonts w:ascii="宋体" w:hAnsi="宋体" w:cs="仿宋_GB2312" w:hint="eastAsia"/>
          <w:kern w:val="0"/>
          <w:szCs w:val="21"/>
        </w:rPr>
        <w:t>在乙方完成其合同义务包括任何保证义务后，甲方将把履约担保无息退还乙方。</w:t>
      </w:r>
    </w:p>
    <w:p w:rsidR="00436572" w:rsidRDefault="0030114E">
      <w:pPr>
        <w:adjustRightInd w:val="0"/>
        <w:snapToGrid w:val="0"/>
        <w:spacing w:line="360" w:lineRule="auto"/>
        <w:ind w:firstLine="480"/>
        <w:rPr>
          <w:rFonts w:ascii="宋体" w:hAnsi="宋体" w:cs="仿宋_GB2312"/>
          <w:b/>
          <w:bCs/>
          <w:szCs w:val="21"/>
        </w:rPr>
      </w:pPr>
      <w:r>
        <w:rPr>
          <w:rFonts w:ascii="宋体" w:hAnsi="宋体" w:cs="仿宋_GB2312" w:hint="eastAsia"/>
          <w:b/>
          <w:szCs w:val="21"/>
        </w:rPr>
        <w:t>6</w:t>
      </w:r>
      <w:r>
        <w:rPr>
          <w:rFonts w:ascii="宋体" w:hAnsi="宋体" w:cs="仿宋_GB2312" w:hint="eastAsia"/>
          <w:b/>
          <w:szCs w:val="21"/>
        </w:rPr>
        <w:t>、甲方</w:t>
      </w:r>
      <w:r>
        <w:rPr>
          <w:rFonts w:ascii="宋体" w:hAnsi="宋体" w:cs="仿宋_GB2312" w:hint="eastAsia"/>
          <w:b/>
          <w:bCs/>
          <w:szCs w:val="21"/>
        </w:rPr>
        <w:t>权利和义务</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6.1 </w:t>
      </w:r>
      <w:r>
        <w:rPr>
          <w:rFonts w:ascii="宋体" w:hAnsi="宋体" w:cs="仿宋_GB2312" w:hint="eastAsia"/>
          <w:szCs w:val="21"/>
        </w:rPr>
        <w:t>甲方有权对乙方提供的服务依法、依规进行必要的监管，乙方必须配合及服从。</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6.2 </w:t>
      </w:r>
      <w:r>
        <w:rPr>
          <w:rFonts w:ascii="宋体" w:hAnsi="宋体" w:cs="仿宋_GB2312" w:hint="eastAsia"/>
          <w:szCs w:val="21"/>
        </w:rPr>
        <w:t>甲方有权对乙方进行定期和不定期检查（具体要求详见用户需求书</w:t>
      </w:r>
      <w:r>
        <w:rPr>
          <w:rFonts w:ascii="宋体" w:hAnsi="宋体" w:cs="仿宋_GB2312" w:hint="eastAsia"/>
          <w:szCs w:val="21"/>
        </w:rPr>
        <w:t>/</w:t>
      </w:r>
      <w:r>
        <w:rPr>
          <w:rFonts w:ascii="宋体" w:hAnsi="宋体" w:cs="仿宋_GB2312" w:hint="eastAsia"/>
          <w:szCs w:val="21"/>
        </w:rPr>
        <w:t>技术规格书），并依据检查考核打分的情况按照合同约定的方式向乙方办理支付手续。</w:t>
      </w:r>
    </w:p>
    <w:p w:rsidR="00436572" w:rsidRDefault="0030114E">
      <w:pPr>
        <w:adjustRightInd w:val="0"/>
        <w:snapToGrid w:val="0"/>
        <w:spacing w:line="360" w:lineRule="auto"/>
        <w:ind w:firstLine="480"/>
        <w:rPr>
          <w:rFonts w:ascii="宋体" w:hAnsi="宋体" w:cs="仿宋_GB2312"/>
          <w:b/>
          <w:bCs/>
          <w:szCs w:val="21"/>
        </w:rPr>
      </w:pPr>
      <w:r>
        <w:rPr>
          <w:rFonts w:ascii="宋体" w:hAnsi="宋体" w:cs="仿宋_GB2312" w:hint="eastAsia"/>
          <w:szCs w:val="21"/>
        </w:rPr>
        <w:t xml:space="preserve">6.3 </w:t>
      </w:r>
      <w:r>
        <w:rPr>
          <w:rFonts w:ascii="宋体" w:hAnsi="宋体" w:cs="仿宋_GB2312" w:hint="eastAsia"/>
          <w:szCs w:val="21"/>
        </w:rPr>
        <w:t>甲方有权查询乙方发放给其人员的工资和相关费用以及为其人员购买的社会保险等情况。</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szCs w:val="21"/>
        </w:rPr>
      </w:pPr>
      <w:r>
        <w:rPr>
          <w:rFonts w:ascii="宋体" w:hAnsi="宋体" w:cs="仿宋_GB2312" w:hint="eastAsia"/>
          <w:szCs w:val="21"/>
        </w:rPr>
        <w:t xml:space="preserve">6.4 </w:t>
      </w:r>
      <w:r>
        <w:rPr>
          <w:rFonts w:ascii="宋体" w:hAnsi="宋体" w:cs="仿宋_GB2312" w:hint="eastAsia"/>
          <w:szCs w:val="21"/>
        </w:rPr>
        <w:t>在合同实施过程中，甲方有权根据实际情况对乙方所服务的工作范围、内容进行调整（包括增加和减少服务内容），乙方须无条件服从甲方的调整安排。</w:t>
      </w:r>
    </w:p>
    <w:p w:rsidR="00436572" w:rsidRDefault="0030114E">
      <w:pPr>
        <w:autoSpaceDE w:val="0"/>
        <w:autoSpaceDN w:val="0"/>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6.5 </w:t>
      </w:r>
      <w:r>
        <w:rPr>
          <w:rFonts w:ascii="宋体" w:hAnsi="宋体" w:cs="仿宋_GB2312" w:hint="eastAsia"/>
          <w:szCs w:val="21"/>
        </w:rPr>
        <w:t>甲方有权要求乙方更换不称职人员，乙方应积极响应并在收到</w:t>
      </w:r>
      <w:r>
        <w:rPr>
          <w:rFonts w:ascii="宋体" w:hAnsi="宋体" w:cs="仿宋_GB2312" w:hint="eastAsia"/>
          <w:szCs w:val="21"/>
        </w:rPr>
        <w:t>甲方书面通知后</w:t>
      </w:r>
      <w:r>
        <w:rPr>
          <w:rFonts w:ascii="宋体" w:hAnsi="宋体" w:cs="仿宋_GB2312" w:hint="eastAsia"/>
          <w:szCs w:val="21"/>
        </w:rPr>
        <w:t>3</w:t>
      </w:r>
      <w:r>
        <w:rPr>
          <w:rFonts w:ascii="宋体" w:hAnsi="宋体" w:cs="仿宋_GB2312" w:hint="eastAsia"/>
          <w:szCs w:val="21"/>
        </w:rPr>
        <w:t>个工作日内予以调整，紧急情况下乙方应在</w:t>
      </w:r>
      <w:r>
        <w:rPr>
          <w:rFonts w:ascii="宋体" w:hAnsi="宋体" w:cs="仿宋_GB2312" w:hint="eastAsia"/>
          <w:szCs w:val="21"/>
        </w:rPr>
        <w:t>24</w:t>
      </w:r>
      <w:r>
        <w:rPr>
          <w:rFonts w:ascii="宋体" w:hAnsi="宋体" w:cs="仿宋_GB2312" w:hint="eastAsia"/>
          <w:szCs w:val="21"/>
        </w:rPr>
        <w:t>小时内予以更换，并不得将已更换的乙方人员安排到项目现场的其他岗位或甲方其他项目。</w:t>
      </w:r>
    </w:p>
    <w:p w:rsidR="00436572" w:rsidRDefault="0030114E">
      <w:pPr>
        <w:tabs>
          <w:tab w:val="left" w:pos="851"/>
        </w:tabs>
        <w:adjustRightInd w:val="0"/>
        <w:snapToGrid w:val="0"/>
        <w:spacing w:line="360" w:lineRule="auto"/>
        <w:ind w:firstLineChars="200" w:firstLine="420"/>
        <w:textAlignment w:val="baseline"/>
        <w:rPr>
          <w:rFonts w:ascii="宋体" w:hAnsi="宋体" w:cs="仿宋_GB2312"/>
          <w:szCs w:val="21"/>
        </w:rPr>
      </w:pPr>
      <w:r>
        <w:rPr>
          <w:rFonts w:ascii="宋体" w:hAnsi="宋体" w:cs="仿宋_GB2312" w:hint="eastAsia"/>
          <w:szCs w:val="21"/>
        </w:rPr>
        <w:t xml:space="preserve">6.6 </w:t>
      </w:r>
      <w:r>
        <w:rPr>
          <w:rFonts w:ascii="宋体" w:hAnsi="宋体" w:cs="仿宋_GB2312" w:hint="eastAsia"/>
          <w:szCs w:val="21"/>
        </w:rPr>
        <w:t>甲方无偿提供乙方放置工器具、材料的临时场地或设施，并可视情况免费提供办公场所。</w:t>
      </w:r>
    </w:p>
    <w:p w:rsidR="00436572" w:rsidRDefault="0030114E">
      <w:pPr>
        <w:autoSpaceDE w:val="0"/>
        <w:autoSpaceDN w:val="0"/>
        <w:adjustRightInd w:val="0"/>
        <w:snapToGrid w:val="0"/>
        <w:spacing w:line="360" w:lineRule="auto"/>
        <w:ind w:firstLineChars="200" w:firstLine="420"/>
        <w:jc w:val="left"/>
        <w:rPr>
          <w:rFonts w:ascii="宋体" w:hAnsi="宋体" w:cs="仿宋_GB2312"/>
          <w:szCs w:val="21"/>
        </w:rPr>
      </w:pPr>
      <w:r>
        <w:rPr>
          <w:rFonts w:ascii="宋体" w:hAnsi="宋体" w:cs="仿宋_GB2312" w:hint="eastAsia"/>
          <w:bCs/>
          <w:kern w:val="0"/>
          <w:szCs w:val="21"/>
        </w:rPr>
        <w:t xml:space="preserve">6.7 </w:t>
      </w:r>
      <w:r>
        <w:rPr>
          <w:rFonts w:ascii="宋体" w:hAnsi="宋体" w:cs="仿宋_GB2312" w:hint="eastAsia"/>
          <w:bCs/>
          <w:kern w:val="0"/>
          <w:szCs w:val="21"/>
          <w:lang w:val="zh-CN"/>
        </w:rPr>
        <w:t>在相关政策法规约定、政府职能部门要求或必要紧急情形下，甲方有权从任何一笔应付乙方的款项中直接扣除相关费用（包括但不限于乙方人员工资、抢救费、医疗费等）。</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 xml:space="preserve">6.8 </w:t>
      </w:r>
      <w:r>
        <w:rPr>
          <w:rFonts w:ascii="宋体" w:hAnsi="宋体" w:cs="仿宋_GB2312" w:hint="eastAsia"/>
          <w:bCs/>
          <w:kern w:val="0"/>
          <w:szCs w:val="21"/>
          <w:lang w:val="zh-CN"/>
        </w:rPr>
        <w:t>经甲方查出乙方存在人员缺岗的，甲方有权按实际到岗情况核减费用。因乙方缺岗给甲方造成损失的，乙方还应承担赔全部赔偿责</w:t>
      </w:r>
      <w:r>
        <w:rPr>
          <w:rFonts w:ascii="宋体" w:hAnsi="宋体" w:cs="仿宋_GB2312" w:hint="eastAsia"/>
          <w:bCs/>
          <w:kern w:val="0"/>
          <w:szCs w:val="21"/>
          <w:lang w:val="zh-CN"/>
        </w:rPr>
        <w:t>任。</w:t>
      </w:r>
    </w:p>
    <w:p w:rsidR="00436572" w:rsidRDefault="0030114E">
      <w:pPr>
        <w:autoSpaceDE w:val="0"/>
        <w:autoSpaceDN w:val="0"/>
        <w:adjustRightInd w:val="0"/>
        <w:snapToGrid w:val="0"/>
        <w:spacing w:line="360" w:lineRule="auto"/>
        <w:ind w:firstLineChars="200" w:firstLine="422"/>
        <w:rPr>
          <w:rFonts w:ascii="宋体" w:hAnsi="宋体" w:cs="仿宋_GB2312"/>
          <w:b/>
          <w:bCs/>
          <w:szCs w:val="21"/>
        </w:rPr>
      </w:pPr>
      <w:r>
        <w:rPr>
          <w:rFonts w:ascii="宋体" w:hAnsi="宋体" w:cs="仿宋_GB2312" w:hint="eastAsia"/>
          <w:b/>
          <w:szCs w:val="21"/>
        </w:rPr>
        <w:t>7</w:t>
      </w:r>
      <w:r>
        <w:rPr>
          <w:rFonts w:ascii="宋体" w:hAnsi="宋体" w:cs="仿宋_GB2312" w:hint="eastAsia"/>
          <w:b/>
          <w:szCs w:val="21"/>
        </w:rPr>
        <w:t>、乙方</w:t>
      </w:r>
      <w:r>
        <w:rPr>
          <w:rFonts w:ascii="宋体" w:hAnsi="宋体" w:cs="仿宋_GB2312" w:hint="eastAsia"/>
          <w:b/>
          <w:bCs/>
          <w:szCs w:val="21"/>
        </w:rPr>
        <w:t>权利和义务</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 xml:space="preserve">7.1 </w:t>
      </w:r>
      <w:r>
        <w:rPr>
          <w:rFonts w:ascii="宋体" w:hAnsi="宋体" w:cs="仿宋_GB2312" w:hint="eastAsia"/>
          <w:szCs w:val="21"/>
        </w:rPr>
        <w:t>乙方应妥善协调各方面关系，乙方所提供的服务应符合行业标准和满足本合同规定（具体详见用户需求书</w:t>
      </w:r>
      <w:r>
        <w:rPr>
          <w:rFonts w:ascii="宋体" w:hAnsi="宋体" w:cs="仿宋_GB2312" w:hint="eastAsia"/>
          <w:szCs w:val="21"/>
        </w:rPr>
        <w:t>/</w:t>
      </w:r>
      <w:r>
        <w:rPr>
          <w:rFonts w:ascii="宋体" w:hAnsi="宋体" w:cs="仿宋_GB2312" w:hint="eastAsia"/>
          <w:szCs w:val="21"/>
        </w:rPr>
        <w:t>技术规格书），确保服务规范、安全、高质；乙方应自备服务所需的全部设备和所有耗材（主要设备详见用户需求书</w:t>
      </w:r>
      <w:r>
        <w:rPr>
          <w:rFonts w:ascii="宋体" w:hAnsi="宋体" w:cs="仿宋_GB2312" w:hint="eastAsia"/>
          <w:szCs w:val="21"/>
        </w:rPr>
        <w:t>/</w:t>
      </w:r>
      <w:r>
        <w:rPr>
          <w:rFonts w:ascii="宋体" w:hAnsi="宋体" w:cs="仿宋_GB2312" w:hint="eastAsia"/>
          <w:szCs w:val="21"/>
        </w:rPr>
        <w:t>技术规格书）。</w:t>
      </w:r>
    </w:p>
    <w:p w:rsidR="00436572" w:rsidRDefault="0030114E">
      <w:pPr>
        <w:autoSpaceDE w:val="0"/>
        <w:autoSpaceDN w:val="0"/>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7.2 </w:t>
      </w:r>
      <w:r>
        <w:rPr>
          <w:rFonts w:ascii="宋体" w:hAnsi="宋体" w:cs="仿宋_GB2312" w:hint="eastAsia"/>
          <w:szCs w:val="21"/>
        </w:rPr>
        <w:t>乙方应按照国家、湖南省及长沙市的政策法规规定合法经营、依法用工，并确保支付给其人员的月工资不得低于长沙市最低工资标准，否则承担由此造成的一切责任。</w:t>
      </w:r>
    </w:p>
    <w:p w:rsidR="00436572" w:rsidRDefault="0030114E">
      <w:pPr>
        <w:autoSpaceDE w:val="0"/>
        <w:autoSpaceDN w:val="0"/>
        <w:adjustRightInd w:val="0"/>
        <w:snapToGrid w:val="0"/>
        <w:spacing w:line="360" w:lineRule="auto"/>
        <w:ind w:firstLineChars="200" w:firstLine="420"/>
        <w:rPr>
          <w:rFonts w:ascii="宋体" w:hAnsi="宋体" w:cs="仿宋_GB2312"/>
          <w:szCs w:val="21"/>
        </w:rPr>
      </w:pPr>
      <w:r>
        <w:rPr>
          <w:rFonts w:ascii="宋体" w:hAnsi="宋体" w:cs="仿宋_GB2312" w:hint="eastAsia"/>
          <w:bCs/>
          <w:szCs w:val="21"/>
        </w:rPr>
        <w:t xml:space="preserve">7.3 </w:t>
      </w:r>
      <w:r>
        <w:rPr>
          <w:rFonts w:ascii="宋体" w:hAnsi="宋体" w:cs="仿宋_GB2312" w:hint="eastAsia"/>
          <w:szCs w:val="21"/>
        </w:rPr>
        <w:t>乙方应遵守国家法律法规及管理规定、建立健全项目现场的管理制度，对甲方提出的问题整改通知及时答复并改进</w:t>
      </w:r>
      <w:r>
        <w:rPr>
          <w:rFonts w:ascii="宋体" w:hAnsi="宋体" w:cs="仿宋_GB2312" w:hint="eastAsia"/>
          <w:szCs w:val="21"/>
        </w:rPr>
        <w:t>。乙方应确保不发生安全事故，且有责投诉每年少于</w:t>
      </w:r>
      <w:r>
        <w:rPr>
          <w:rFonts w:ascii="宋体" w:hAnsi="宋体" w:cs="仿宋_GB2312" w:hint="eastAsia"/>
          <w:szCs w:val="21"/>
        </w:rPr>
        <w:t>2</w:t>
      </w:r>
      <w:r>
        <w:rPr>
          <w:rFonts w:ascii="宋体" w:hAnsi="宋体" w:cs="仿宋_GB2312" w:hint="eastAsia"/>
          <w:szCs w:val="21"/>
        </w:rPr>
        <w:t>起。</w:t>
      </w:r>
    </w:p>
    <w:p w:rsidR="00436572" w:rsidRDefault="0030114E">
      <w:pPr>
        <w:autoSpaceDE w:val="0"/>
        <w:autoSpaceDN w:val="0"/>
        <w:adjustRightInd w:val="0"/>
        <w:snapToGrid w:val="0"/>
        <w:spacing w:line="360" w:lineRule="auto"/>
        <w:ind w:firstLineChars="200" w:firstLine="420"/>
        <w:rPr>
          <w:rFonts w:ascii="宋体" w:hAnsi="宋体" w:cs="仿宋_GB2312"/>
          <w:kern w:val="0"/>
          <w:szCs w:val="21"/>
        </w:rPr>
      </w:pPr>
      <w:r>
        <w:rPr>
          <w:rFonts w:ascii="宋体" w:hAnsi="宋体" w:cs="仿宋_GB2312" w:hint="eastAsia"/>
          <w:szCs w:val="21"/>
        </w:rPr>
        <w:t xml:space="preserve">7.4 </w:t>
      </w:r>
      <w:r>
        <w:rPr>
          <w:rFonts w:ascii="宋体" w:hAnsi="宋体" w:cs="仿宋_GB2312" w:hint="eastAsia"/>
          <w:kern w:val="0"/>
          <w:szCs w:val="21"/>
        </w:rPr>
        <w:t>乙方为本项目配置的人员须满足用户需求书</w:t>
      </w:r>
      <w:r>
        <w:rPr>
          <w:rFonts w:ascii="宋体" w:hAnsi="宋体" w:cs="仿宋_GB2312" w:hint="eastAsia"/>
          <w:kern w:val="0"/>
          <w:szCs w:val="21"/>
        </w:rPr>
        <w:t>/</w:t>
      </w:r>
      <w:r>
        <w:rPr>
          <w:rFonts w:ascii="宋体" w:hAnsi="宋体" w:cs="仿宋_GB2312" w:hint="eastAsia"/>
          <w:kern w:val="0"/>
          <w:szCs w:val="21"/>
        </w:rPr>
        <w:t>技术规格书的要求，应</w:t>
      </w:r>
      <w:r>
        <w:rPr>
          <w:rFonts w:ascii="宋体" w:hAnsi="宋体" w:cs="仿宋_GB2312" w:hint="eastAsia"/>
          <w:szCs w:val="21"/>
        </w:rPr>
        <w:t>确保其人员思想品德良好、无犯罪记录、身体健康，并将其人员花名册、档案和证件以及与其人员所签订的劳务合同等资料复印件存档，甲方有权随时进行抽查。</w:t>
      </w:r>
    </w:p>
    <w:p w:rsidR="00436572" w:rsidRDefault="0030114E">
      <w:pPr>
        <w:autoSpaceDE w:val="0"/>
        <w:autoSpaceDN w:val="0"/>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7.5 </w:t>
      </w:r>
      <w:r>
        <w:rPr>
          <w:rFonts w:ascii="宋体" w:hAnsi="宋体" w:cs="仿宋_GB2312" w:hint="eastAsia"/>
          <w:szCs w:val="21"/>
        </w:rPr>
        <w:t>乙方应对其人员进行岗前及岗中的安全生产、消防安全和操作规程等培训，使其人员熟知操作规程规则、消防知识、行车安全规定等；培训考核合格后，其人员方可上岗。相关要求参照用户需求书</w:t>
      </w:r>
      <w:r>
        <w:rPr>
          <w:rFonts w:ascii="宋体" w:hAnsi="宋体" w:cs="仿宋_GB2312" w:hint="eastAsia"/>
          <w:szCs w:val="21"/>
        </w:rPr>
        <w:t>/</w:t>
      </w:r>
      <w:r>
        <w:rPr>
          <w:rFonts w:ascii="宋体" w:hAnsi="宋体" w:cs="仿宋_GB2312" w:hint="eastAsia"/>
          <w:szCs w:val="21"/>
        </w:rPr>
        <w:t>技术规格书。</w:t>
      </w:r>
    </w:p>
    <w:p w:rsidR="00436572" w:rsidRDefault="0030114E">
      <w:pPr>
        <w:autoSpaceDE w:val="0"/>
        <w:autoSpaceDN w:val="0"/>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lastRenderedPageBreak/>
        <w:t xml:space="preserve">7.6 </w:t>
      </w:r>
      <w:r>
        <w:rPr>
          <w:rFonts w:ascii="宋体" w:hAnsi="宋体" w:cs="仿宋_GB2312" w:hint="eastAsia"/>
          <w:szCs w:val="21"/>
        </w:rPr>
        <w:t>乙方应保持服务本项目人员数量及服务水平的稳定，未经甲方许可不得擅自更换管理人员；确需更换管理人员的，乙方应按甲方相关规定办理变更手续，并及时补充新进人员的资料。</w:t>
      </w:r>
    </w:p>
    <w:p w:rsidR="00436572" w:rsidRDefault="0030114E">
      <w:pPr>
        <w:autoSpaceDE w:val="0"/>
        <w:autoSpaceDN w:val="0"/>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7.7 </w:t>
      </w:r>
      <w:r>
        <w:rPr>
          <w:rFonts w:ascii="宋体" w:hAnsi="宋体" w:cs="仿宋_GB2312" w:hint="eastAsia"/>
          <w:szCs w:val="21"/>
        </w:rPr>
        <w:t>工作期间，乙方人员不得饮酒、抽烟、吃槟榔等，确保上班时精神饱满，必须穿着统一的员工制服和佩戴胸卡，在轨道、隧道以及其他高危区域作业时必须按要求做好安全防护。</w:t>
      </w:r>
    </w:p>
    <w:p w:rsidR="00436572" w:rsidRDefault="0030114E">
      <w:pPr>
        <w:autoSpaceDE w:val="0"/>
        <w:autoSpaceDN w:val="0"/>
        <w:adjustRightInd w:val="0"/>
        <w:snapToGrid w:val="0"/>
        <w:spacing w:line="360" w:lineRule="auto"/>
        <w:ind w:firstLineChars="200" w:firstLine="420"/>
        <w:rPr>
          <w:rFonts w:ascii="宋体" w:hAnsi="宋体" w:cs="仿宋_GB2312"/>
          <w:szCs w:val="21"/>
        </w:rPr>
      </w:pPr>
      <w:r>
        <w:rPr>
          <w:rFonts w:ascii="宋体" w:hAnsi="宋体" w:cs="仿宋_GB2312" w:hint="eastAsia"/>
          <w:kern w:val="0"/>
          <w:szCs w:val="21"/>
          <w:lang w:val="zh-CN"/>
        </w:rPr>
        <w:t>7.</w:t>
      </w:r>
      <w:r>
        <w:rPr>
          <w:rFonts w:ascii="宋体" w:hAnsi="宋体" w:cs="仿宋_GB2312" w:hint="eastAsia"/>
          <w:kern w:val="0"/>
          <w:szCs w:val="21"/>
        </w:rPr>
        <w:t xml:space="preserve">8 </w:t>
      </w:r>
      <w:r>
        <w:rPr>
          <w:rFonts w:ascii="宋体" w:hAnsi="宋体" w:cs="仿宋_GB2312" w:hint="eastAsia"/>
          <w:kern w:val="0"/>
          <w:szCs w:val="21"/>
          <w:lang w:val="zh-CN"/>
        </w:rPr>
        <w:t>在大客流、重大活动、节假日、突发事件或特别情况等临时性工作时，乙方须无条件服从甲方的调度指挥，按质按量完成甲方要求的工作任务，相关费用已包含在签约合同价中，甲方不再另行支付。</w:t>
      </w:r>
    </w:p>
    <w:p w:rsidR="00436572" w:rsidRDefault="0030114E">
      <w:pPr>
        <w:autoSpaceDE w:val="0"/>
        <w:autoSpaceDN w:val="0"/>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7.9 </w:t>
      </w:r>
      <w:r>
        <w:rPr>
          <w:rFonts w:ascii="宋体" w:hAnsi="宋体" w:cs="仿宋_GB2312" w:hint="eastAsia"/>
          <w:szCs w:val="21"/>
        </w:rPr>
        <w:t>乙方不得将项目转让给他人，也不得将项目分包给他人。</w:t>
      </w:r>
    </w:p>
    <w:p w:rsidR="00436572" w:rsidRDefault="0030114E">
      <w:pPr>
        <w:autoSpaceDE w:val="0"/>
        <w:autoSpaceDN w:val="0"/>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7.10 </w:t>
      </w:r>
      <w:r>
        <w:rPr>
          <w:rFonts w:ascii="宋体" w:hAnsi="宋体" w:cs="仿宋_GB2312" w:hint="eastAsia"/>
          <w:szCs w:val="21"/>
        </w:rPr>
        <w:t>乙方应严格履行保密义务，对于所有与甲方有关的资料和信息，乙方均应作为秘密信息对待，并不得将该秘密信息以任何方式泄露予第三方，除非经甲方事先书面许可或因政府部门及法律法令的强制性要求而披露。</w:t>
      </w:r>
    </w:p>
    <w:p w:rsidR="00436572" w:rsidRDefault="0030114E">
      <w:pPr>
        <w:autoSpaceDE w:val="0"/>
        <w:autoSpaceDN w:val="0"/>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 xml:space="preserve">7.11 </w:t>
      </w:r>
      <w:r>
        <w:rPr>
          <w:rFonts w:ascii="宋体" w:hAnsi="宋体" w:cs="仿宋_GB2312" w:hint="eastAsia"/>
          <w:szCs w:val="21"/>
        </w:rPr>
        <w:t>在合同履行过程中，非因甲方原因造成乙方人员发生伤亡事故或（及）造成</w:t>
      </w:r>
      <w:r>
        <w:rPr>
          <w:rFonts w:ascii="宋体" w:hAnsi="宋体" w:cs="仿宋_GB2312" w:hint="eastAsia"/>
          <w:szCs w:val="21"/>
        </w:rPr>
        <w:t>第三方人身伤亡的或（及）造成甲方工作人员伤亡或（及）造成第三方、甲方财产损失的，乙方应立即采取有效措施防止损失扩大并承担由此产生的一切责任。</w:t>
      </w:r>
    </w:p>
    <w:p w:rsidR="00436572" w:rsidRDefault="0030114E">
      <w:pPr>
        <w:widowControl/>
        <w:adjustRightInd w:val="0"/>
        <w:snapToGrid w:val="0"/>
        <w:spacing w:line="360" w:lineRule="auto"/>
        <w:ind w:firstLine="556"/>
        <w:jc w:val="left"/>
        <w:rPr>
          <w:rFonts w:ascii="宋体" w:hAnsi="宋体" w:cs="仿宋_GB2312"/>
          <w:szCs w:val="21"/>
        </w:rPr>
      </w:pPr>
      <w:r>
        <w:rPr>
          <w:rFonts w:ascii="宋体" w:hAnsi="宋体" w:cs="仿宋_GB2312" w:hint="eastAsia"/>
          <w:szCs w:val="21"/>
        </w:rPr>
        <w:t xml:space="preserve">7.12 </w:t>
      </w:r>
      <w:r>
        <w:rPr>
          <w:rFonts w:ascii="宋体" w:hAnsi="宋体" w:cs="仿宋_GB2312" w:hint="eastAsia"/>
          <w:szCs w:val="21"/>
        </w:rPr>
        <w:t>乙方应厉行节约使用甲方提供的所有资源，合理使用材料，爱护设备设施，不得浪费。因乙方责任导致设备设施损坏的，由乙方负责修复并承担由此产生的一切费用及责任。</w:t>
      </w:r>
    </w:p>
    <w:p w:rsidR="00436572" w:rsidRDefault="0030114E">
      <w:pPr>
        <w:widowControl/>
        <w:adjustRightInd w:val="0"/>
        <w:snapToGrid w:val="0"/>
        <w:spacing w:line="360" w:lineRule="auto"/>
        <w:ind w:firstLine="556"/>
        <w:jc w:val="left"/>
        <w:rPr>
          <w:rFonts w:ascii="宋体" w:hAnsi="宋体" w:cs="仿宋_GB2312"/>
          <w:szCs w:val="21"/>
        </w:rPr>
      </w:pPr>
      <w:r>
        <w:rPr>
          <w:rFonts w:ascii="宋体" w:hAnsi="宋体" w:cs="仿宋_GB2312" w:hint="eastAsia"/>
          <w:szCs w:val="21"/>
        </w:rPr>
        <w:t xml:space="preserve">7.13 </w:t>
      </w:r>
      <w:r>
        <w:rPr>
          <w:rFonts w:ascii="宋体" w:hAnsi="宋体" w:cs="仿宋_GB2312" w:hint="eastAsia"/>
          <w:szCs w:val="21"/>
        </w:rPr>
        <w:t>乙方应确保提供的银行履约保函持续有效，在银行履约保函到期前</w:t>
      </w:r>
      <w:r>
        <w:rPr>
          <w:rFonts w:ascii="宋体" w:hAnsi="宋体" w:cs="仿宋_GB2312" w:hint="eastAsia"/>
          <w:szCs w:val="21"/>
        </w:rPr>
        <w:t>1</w:t>
      </w:r>
      <w:r>
        <w:rPr>
          <w:rFonts w:ascii="宋体" w:hAnsi="宋体" w:cs="仿宋_GB2312" w:hint="eastAsia"/>
          <w:szCs w:val="21"/>
        </w:rPr>
        <w:t>个月内办理好续保手续，并向甲方提供新的有效的银行履约保函。</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7.14</w:t>
      </w:r>
      <w:r>
        <w:rPr>
          <w:rFonts w:ascii="宋体" w:hAnsi="宋体" w:cs="仿宋_GB2312" w:hint="eastAsia"/>
          <w:bCs/>
          <w:kern w:val="0"/>
          <w:szCs w:val="21"/>
        </w:rPr>
        <w:t xml:space="preserve"> </w:t>
      </w:r>
      <w:r>
        <w:rPr>
          <w:rFonts w:ascii="宋体" w:hAnsi="宋体" w:cs="仿宋_GB2312" w:hint="eastAsia"/>
          <w:bCs/>
          <w:kern w:val="0"/>
          <w:szCs w:val="21"/>
          <w:lang w:val="zh-CN"/>
        </w:rPr>
        <w:t>乙方为甲方提供服务期间，应严格按照《劳动法》、《劳动合同法》、《工</w:t>
      </w:r>
      <w:r>
        <w:rPr>
          <w:rFonts w:ascii="宋体" w:hAnsi="宋体" w:cs="仿宋_GB2312" w:hint="eastAsia"/>
          <w:bCs/>
          <w:kern w:val="0"/>
          <w:szCs w:val="21"/>
          <w:lang w:val="zh-CN"/>
        </w:rPr>
        <w:t>资支付暂行规定》及相关法律法规的规定，合法用工并全面保障乙方员工的劳动权益。因下列情形造成劳动纠纷、行政处罚的概由乙方自行负责并承担全部法律责任，若因此给甲方造成损失的，乙方应承担全部赔偿责任。</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w:t>
      </w:r>
      <w:r>
        <w:rPr>
          <w:rFonts w:ascii="宋体" w:hAnsi="宋体" w:cs="仿宋_GB2312" w:hint="eastAsia"/>
          <w:bCs/>
          <w:kern w:val="0"/>
          <w:szCs w:val="21"/>
          <w:lang w:val="zh-CN"/>
        </w:rPr>
        <w:t>1</w:t>
      </w:r>
      <w:r>
        <w:rPr>
          <w:rFonts w:ascii="宋体" w:hAnsi="宋体" w:cs="仿宋_GB2312" w:hint="eastAsia"/>
          <w:bCs/>
          <w:kern w:val="0"/>
          <w:szCs w:val="21"/>
          <w:lang w:val="zh-CN"/>
        </w:rPr>
        <w:t>）乙方拖欠员工工资的；</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w:t>
      </w:r>
      <w:r>
        <w:rPr>
          <w:rFonts w:ascii="宋体" w:hAnsi="宋体" w:cs="仿宋_GB2312" w:hint="eastAsia"/>
          <w:bCs/>
          <w:kern w:val="0"/>
          <w:szCs w:val="21"/>
          <w:lang w:val="zh-CN"/>
        </w:rPr>
        <w:t>2</w:t>
      </w:r>
      <w:r>
        <w:rPr>
          <w:rFonts w:ascii="宋体" w:hAnsi="宋体" w:cs="仿宋_GB2312" w:hint="eastAsia"/>
          <w:bCs/>
          <w:kern w:val="0"/>
          <w:szCs w:val="21"/>
          <w:lang w:val="zh-CN"/>
        </w:rPr>
        <w:t>）乙方未按国家相关法律法规购买或未足额购买五险一金的；</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w:t>
      </w:r>
      <w:r>
        <w:rPr>
          <w:rFonts w:ascii="宋体" w:hAnsi="宋体" w:cs="仿宋_GB2312" w:hint="eastAsia"/>
          <w:bCs/>
          <w:kern w:val="0"/>
          <w:szCs w:val="21"/>
          <w:lang w:val="zh-CN"/>
        </w:rPr>
        <w:t>3</w:t>
      </w:r>
      <w:r>
        <w:rPr>
          <w:rFonts w:ascii="宋体" w:hAnsi="宋体" w:cs="仿宋_GB2312" w:hint="eastAsia"/>
          <w:bCs/>
          <w:kern w:val="0"/>
          <w:szCs w:val="21"/>
          <w:lang w:val="zh-CN"/>
        </w:rPr>
        <w:t>）乙方超工时用工或未为员工提供劳动保护或者劳动条件的；</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w:t>
      </w:r>
      <w:r>
        <w:rPr>
          <w:rFonts w:ascii="宋体" w:hAnsi="宋体" w:cs="仿宋_GB2312" w:hint="eastAsia"/>
          <w:bCs/>
          <w:kern w:val="0"/>
          <w:szCs w:val="21"/>
          <w:lang w:val="zh-CN"/>
        </w:rPr>
        <w:t>4</w:t>
      </w:r>
      <w:r>
        <w:rPr>
          <w:rFonts w:ascii="宋体" w:hAnsi="宋体" w:cs="仿宋_GB2312" w:hint="eastAsia"/>
          <w:bCs/>
          <w:kern w:val="0"/>
          <w:szCs w:val="21"/>
          <w:lang w:val="zh-CN"/>
        </w:rPr>
        <w:t>）乙方员工发生工伤</w:t>
      </w:r>
      <w:r>
        <w:rPr>
          <w:rFonts w:ascii="宋体" w:hAnsi="宋体" w:cs="仿宋_GB2312" w:hint="eastAsia"/>
          <w:bCs/>
          <w:kern w:val="0"/>
          <w:szCs w:val="21"/>
          <w:lang w:val="zh-CN"/>
        </w:rPr>
        <w:t>/</w:t>
      </w:r>
      <w:r>
        <w:rPr>
          <w:rFonts w:ascii="宋体" w:hAnsi="宋体" w:cs="仿宋_GB2312" w:hint="eastAsia"/>
          <w:bCs/>
          <w:kern w:val="0"/>
          <w:szCs w:val="21"/>
          <w:lang w:val="zh-CN"/>
        </w:rPr>
        <w:t>安全意外事故的；</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w:t>
      </w:r>
      <w:r>
        <w:rPr>
          <w:rFonts w:ascii="宋体" w:hAnsi="宋体" w:cs="仿宋_GB2312" w:hint="eastAsia"/>
          <w:bCs/>
          <w:kern w:val="0"/>
          <w:szCs w:val="21"/>
          <w:lang w:val="zh-CN"/>
        </w:rPr>
        <w:t>5</w:t>
      </w:r>
      <w:r>
        <w:rPr>
          <w:rFonts w:ascii="宋体" w:hAnsi="宋体" w:cs="仿宋_GB2312" w:hint="eastAsia"/>
          <w:bCs/>
          <w:kern w:val="0"/>
          <w:szCs w:val="21"/>
          <w:lang w:val="zh-CN"/>
        </w:rPr>
        <w:t>）乙方存在其他违反国家相关法律法规的情形的。</w:t>
      </w:r>
    </w:p>
    <w:p w:rsidR="00436572" w:rsidRDefault="0030114E">
      <w:pPr>
        <w:autoSpaceDE w:val="0"/>
        <w:autoSpaceDN w:val="0"/>
        <w:adjustRightInd w:val="0"/>
        <w:snapToGrid w:val="0"/>
        <w:spacing w:line="360" w:lineRule="auto"/>
        <w:ind w:firstLineChars="200" w:firstLine="422"/>
        <w:jc w:val="left"/>
        <w:rPr>
          <w:rFonts w:ascii="宋体" w:hAnsi="宋体" w:cs="仿宋_GB2312"/>
          <w:szCs w:val="21"/>
        </w:rPr>
      </w:pPr>
      <w:r>
        <w:rPr>
          <w:rFonts w:ascii="宋体" w:hAnsi="宋体" w:cs="仿宋_GB2312" w:hint="eastAsia"/>
          <w:b/>
          <w:szCs w:val="21"/>
        </w:rPr>
        <w:t>8</w:t>
      </w:r>
      <w:r>
        <w:rPr>
          <w:rFonts w:ascii="宋体" w:hAnsi="宋体" w:cs="仿宋_GB2312" w:hint="eastAsia"/>
          <w:b/>
          <w:szCs w:val="21"/>
        </w:rPr>
        <w:t>、违约责任</w:t>
      </w:r>
    </w:p>
    <w:p w:rsidR="00436572" w:rsidRDefault="0030114E">
      <w:pPr>
        <w:autoSpaceDE w:val="0"/>
        <w:autoSpaceDN w:val="0"/>
        <w:adjustRightInd w:val="0"/>
        <w:snapToGrid w:val="0"/>
        <w:spacing w:line="360" w:lineRule="auto"/>
        <w:ind w:firstLineChars="200" w:firstLine="420"/>
        <w:rPr>
          <w:rFonts w:ascii="宋体" w:hAnsi="宋体" w:cs="仿宋_GB2312"/>
          <w:bCs/>
          <w:kern w:val="0"/>
          <w:szCs w:val="21"/>
        </w:rPr>
      </w:pPr>
      <w:bookmarkStart w:id="109" w:name="_Toc249430000"/>
      <w:bookmarkStart w:id="110" w:name="_Toc360736722"/>
      <w:bookmarkStart w:id="111" w:name="_Toc249428991"/>
      <w:r>
        <w:rPr>
          <w:rFonts w:ascii="宋体" w:hAnsi="宋体" w:cs="仿宋_GB2312" w:hint="eastAsia"/>
          <w:bCs/>
          <w:kern w:val="0"/>
          <w:szCs w:val="21"/>
        </w:rPr>
        <w:t>违约责任在用户需求书</w:t>
      </w:r>
      <w:r>
        <w:rPr>
          <w:rFonts w:ascii="宋体" w:hAnsi="宋体" w:cs="仿宋_GB2312" w:hint="eastAsia"/>
          <w:bCs/>
          <w:kern w:val="0"/>
          <w:szCs w:val="21"/>
        </w:rPr>
        <w:t>/</w:t>
      </w:r>
      <w:r>
        <w:rPr>
          <w:rFonts w:ascii="宋体" w:hAnsi="宋体" w:cs="仿宋_GB2312" w:hint="eastAsia"/>
          <w:bCs/>
          <w:kern w:val="0"/>
          <w:szCs w:val="21"/>
        </w:rPr>
        <w:t>技术规格书中明确的，按用户需求书</w:t>
      </w:r>
      <w:r>
        <w:rPr>
          <w:rFonts w:ascii="宋体" w:hAnsi="宋体" w:cs="仿宋_GB2312" w:hint="eastAsia"/>
          <w:bCs/>
          <w:kern w:val="0"/>
          <w:szCs w:val="21"/>
        </w:rPr>
        <w:t>/</w:t>
      </w:r>
      <w:r>
        <w:rPr>
          <w:rFonts w:ascii="宋体" w:hAnsi="宋体" w:cs="仿宋_GB2312" w:hint="eastAsia"/>
          <w:bCs/>
          <w:kern w:val="0"/>
          <w:szCs w:val="21"/>
        </w:rPr>
        <w:t>技术规</w:t>
      </w:r>
      <w:r>
        <w:rPr>
          <w:rFonts w:ascii="宋体" w:hAnsi="宋体" w:cs="仿宋_GB2312" w:hint="eastAsia"/>
          <w:bCs/>
          <w:kern w:val="0"/>
          <w:szCs w:val="21"/>
        </w:rPr>
        <w:t>格书执行，无明确约定的，按下述条款执行。</w:t>
      </w:r>
    </w:p>
    <w:p w:rsidR="00436572" w:rsidRDefault="0030114E">
      <w:pPr>
        <w:autoSpaceDE w:val="0"/>
        <w:autoSpaceDN w:val="0"/>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rPr>
        <w:t xml:space="preserve">8.1 </w:t>
      </w:r>
      <w:r>
        <w:rPr>
          <w:rFonts w:ascii="宋体" w:hAnsi="宋体" w:cs="仿宋_GB2312" w:hint="eastAsia"/>
          <w:kern w:val="0"/>
          <w:szCs w:val="21"/>
          <w:lang w:val="zh-CN"/>
        </w:rPr>
        <w:t>乙方有下列情形之一的，甲方有权解除合同和没收乙方所交履约担保，并有权追究</w:t>
      </w:r>
      <w:r>
        <w:rPr>
          <w:rFonts w:ascii="宋体" w:hAnsi="宋体" w:cs="仿宋_GB2312" w:hint="eastAsia"/>
          <w:kern w:val="0"/>
          <w:szCs w:val="21"/>
          <w:lang w:val="zh-CN"/>
        </w:rPr>
        <w:lastRenderedPageBreak/>
        <w:t>乙方因此而给甲方造成的一切损失</w:t>
      </w:r>
      <w:r>
        <w:rPr>
          <w:rFonts w:ascii="宋体" w:hAnsi="宋体" w:cs="仿宋_GB2312" w:hint="eastAsia"/>
          <w:kern w:val="0"/>
          <w:szCs w:val="21"/>
        </w:rPr>
        <w:t>：</w:t>
      </w:r>
    </w:p>
    <w:p w:rsidR="00436572" w:rsidRDefault="0030114E">
      <w:pPr>
        <w:autoSpaceDE w:val="0"/>
        <w:autoSpaceDN w:val="0"/>
        <w:adjustRightInd w:val="0"/>
        <w:snapToGrid w:val="0"/>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w:t>
      </w:r>
      <w:r>
        <w:rPr>
          <w:rFonts w:ascii="宋体" w:hAnsi="宋体" w:cs="仿宋_GB2312" w:hint="eastAsia"/>
          <w:kern w:val="0"/>
          <w:szCs w:val="21"/>
        </w:rPr>
        <w:t>1</w:t>
      </w:r>
      <w:r>
        <w:rPr>
          <w:rFonts w:ascii="宋体" w:hAnsi="宋体" w:cs="仿宋_GB2312" w:hint="eastAsia"/>
          <w:kern w:val="0"/>
          <w:szCs w:val="21"/>
          <w:lang w:val="zh-CN"/>
        </w:rPr>
        <w:t>）乙方人员违反相关法律法规及合同约定，给甲方造成人员伤亡或重大经济损失、严重损害甲方的声誉或造成不良的社会影响；</w:t>
      </w:r>
    </w:p>
    <w:p w:rsidR="00436572" w:rsidRDefault="0030114E">
      <w:pPr>
        <w:autoSpaceDE w:val="0"/>
        <w:autoSpaceDN w:val="0"/>
        <w:adjustRightInd w:val="0"/>
        <w:snapToGrid w:val="0"/>
        <w:spacing w:line="360" w:lineRule="auto"/>
        <w:ind w:firstLineChars="200" w:firstLine="420"/>
        <w:rPr>
          <w:rFonts w:ascii="宋体" w:hAnsi="宋体" w:cs="仿宋_GB2312"/>
          <w:kern w:val="0"/>
          <w:szCs w:val="21"/>
        </w:rPr>
      </w:pPr>
      <w:r>
        <w:rPr>
          <w:rFonts w:ascii="宋体" w:hAnsi="宋体" w:cs="仿宋_GB2312" w:hint="eastAsia"/>
          <w:kern w:val="0"/>
          <w:szCs w:val="21"/>
          <w:lang w:val="zh-CN"/>
        </w:rPr>
        <w:t>（</w:t>
      </w:r>
      <w:r>
        <w:rPr>
          <w:rFonts w:ascii="宋体" w:hAnsi="宋体" w:cs="仿宋_GB2312" w:hint="eastAsia"/>
          <w:kern w:val="0"/>
          <w:szCs w:val="21"/>
        </w:rPr>
        <w:t>2</w:t>
      </w:r>
      <w:r>
        <w:rPr>
          <w:rFonts w:ascii="宋体" w:hAnsi="宋体" w:cs="仿宋_GB2312" w:hint="eastAsia"/>
          <w:kern w:val="0"/>
          <w:szCs w:val="21"/>
        </w:rPr>
        <w:t>）</w:t>
      </w:r>
      <w:r>
        <w:rPr>
          <w:rFonts w:ascii="宋体" w:hAnsi="宋体" w:cs="仿宋_GB2312" w:hint="eastAsia"/>
          <w:kern w:val="0"/>
          <w:szCs w:val="21"/>
          <w:lang w:val="zh-CN"/>
        </w:rPr>
        <w:t>乙方将合同范围内的工作转包或分包给其他单位或个人；</w:t>
      </w:r>
    </w:p>
    <w:p w:rsidR="00436572" w:rsidRDefault="0030114E">
      <w:pPr>
        <w:autoSpaceDE w:val="0"/>
        <w:autoSpaceDN w:val="0"/>
        <w:adjustRightInd w:val="0"/>
        <w:snapToGrid w:val="0"/>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w:t>
      </w:r>
      <w:r>
        <w:rPr>
          <w:rFonts w:ascii="宋体" w:hAnsi="宋体" w:cs="仿宋_GB2312" w:hint="eastAsia"/>
          <w:kern w:val="0"/>
          <w:szCs w:val="21"/>
        </w:rPr>
        <w:t>3</w:t>
      </w:r>
      <w:r>
        <w:rPr>
          <w:rFonts w:ascii="宋体" w:hAnsi="宋体" w:cs="仿宋_GB2312" w:hint="eastAsia"/>
          <w:kern w:val="0"/>
          <w:szCs w:val="21"/>
        </w:rPr>
        <w:t>）乙方检查考评不满足甲方要求，具体以用户需求书</w:t>
      </w:r>
      <w:r>
        <w:rPr>
          <w:rFonts w:ascii="宋体" w:hAnsi="宋体" w:cs="仿宋_GB2312" w:hint="eastAsia"/>
          <w:kern w:val="0"/>
          <w:szCs w:val="21"/>
        </w:rPr>
        <w:t>/</w:t>
      </w:r>
      <w:r>
        <w:rPr>
          <w:rFonts w:ascii="宋体" w:hAnsi="宋体" w:cs="仿宋_GB2312" w:hint="eastAsia"/>
          <w:kern w:val="0"/>
          <w:szCs w:val="21"/>
        </w:rPr>
        <w:t>技术规格书为准。</w:t>
      </w:r>
      <w:r>
        <w:rPr>
          <w:rFonts w:ascii="宋体" w:hAnsi="宋体" w:cs="仿宋_GB2312" w:hint="eastAsia"/>
          <w:kern w:val="0"/>
          <w:szCs w:val="21"/>
          <w:lang w:val="zh-CN"/>
        </w:rPr>
        <w:t>。</w:t>
      </w:r>
    </w:p>
    <w:p w:rsidR="00436572" w:rsidRDefault="0030114E">
      <w:pPr>
        <w:autoSpaceDE w:val="0"/>
        <w:autoSpaceDN w:val="0"/>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 xml:space="preserve">8.2 </w:t>
      </w:r>
      <w:r>
        <w:rPr>
          <w:rFonts w:ascii="宋体" w:hAnsi="宋体" w:cs="仿宋_GB2312" w:hint="eastAsia"/>
          <w:kern w:val="0"/>
          <w:szCs w:val="21"/>
          <w:lang w:val="zh-CN"/>
        </w:rPr>
        <w:t>乙方有下列情形之一的</w:t>
      </w:r>
      <w:r>
        <w:rPr>
          <w:rFonts w:ascii="宋体" w:hAnsi="宋体" w:cs="仿宋_GB2312" w:hint="eastAsia"/>
          <w:kern w:val="0"/>
          <w:szCs w:val="21"/>
        </w:rPr>
        <w:t>，甲方有权要求乙方支付</w:t>
      </w:r>
      <w:r>
        <w:rPr>
          <w:rFonts w:ascii="宋体" w:hAnsi="宋体" w:cs="仿宋_GB2312" w:hint="eastAsia"/>
          <w:kern w:val="0"/>
          <w:szCs w:val="21"/>
        </w:rPr>
        <w:t>5000</w:t>
      </w:r>
      <w:r>
        <w:rPr>
          <w:rFonts w:ascii="宋体" w:hAnsi="宋体" w:cs="仿宋_GB2312" w:hint="eastAsia"/>
          <w:kern w:val="0"/>
          <w:szCs w:val="21"/>
        </w:rPr>
        <w:t>元</w:t>
      </w:r>
      <w:r>
        <w:rPr>
          <w:rFonts w:ascii="宋体" w:hAnsi="宋体" w:cs="仿宋_GB2312" w:hint="eastAsia"/>
          <w:kern w:val="0"/>
          <w:szCs w:val="21"/>
        </w:rPr>
        <w:t>/</w:t>
      </w:r>
      <w:r>
        <w:rPr>
          <w:rFonts w:ascii="宋体" w:hAnsi="宋体" w:cs="仿宋_GB2312" w:hint="eastAsia"/>
          <w:kern w:val="0"/>
          <w:szCs w:val="21"/>
        </w:rPr>
        <w:t>次的违约金，直至解除合同，</w:t>
      </w:r>
      <w:r>
        <w:rPr>
          <w:rFonts w:ascii="宋体" w:hAnsi="宋体" w:cs="仿宋_GB2312" w:hint="eastAsia"/>
          <w:szCs w:val="21"/>
        </w:rPr>
        <w:t>乙方除承担上述违约责任外，还需承担由此给甲方造成的一切损失及赔偿责任。</w:t>
      </w:r>
    </w:p>
    <w:p w:rsidR="00436572" w:rsidRDefault="0030114E">
      <w:pPr>
        <w:autoSpaceDE w:val="0"/>
        <w:autoSpaceDN w:val="0"/>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1</w:t>
      </w:r>
      <w:r>
        <w:rPr>
          <w:rFonts w:ascii="宋体" w:hAnsi="宋体" w:cs="仿宋_GB2312" w:hint="eastAsia"/>
          <w:kern w:val="0"/>
          <w:szCs w:val="21"/>
        </w:rPr>
        <w:t>）乙方人员在工作中出现监守自盗、数额较大、情节严重的；</w:t>
      </w:r>
    </w:p>
    <w:p w:rsidR="00436572" w:rsidRDefault="0030114E">
      <w:pPr>
        <w:autoSpaceDE w:val="0"/>
        <w:autoSpaceDN w:val="0"/>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2</w:t>
      </w:r>
      <w:r>
        <w:rPr>
          <w:rFonts w:ascii="宋体" w:hAnsi="宋体" w:cs="仿宋_GB2312" w:hint="eastAsia"/>
          <w:kern w:val="0"/>
          <w:szCs w:val="21"/>
        </w:rPr>
        <w:t>）乙方在工作范围内发现重大隐患、险情未及时上报的；</w:t>
      </w:r>
    </w:p>
    <w:p w:rsidR="00436572" w:rsidRDefault="0030114E">
      <w:pPr>
        <w:autoSpaceDE w:val="0"/>
        <w:autoSpaceDN w:val="0"/>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3</w:t>
      </w:r>
      <w:r>
        <w:rPr>
          <w:rFonts w:ascii="宋体" w:hAnsi="宋体" w:cs="仿宋_GB2312" w:hint="eastAsia"/>
          <w:kern w:val="0"/>
          <w:szCs w:val="21"/>
        </w:rPr>
        <w:t>）乙方因违反操作规程或管理区域内财物失窃、毁损，数额较大的；</w:t>
      </w:r>
    </w:p>
    <w:p w:rsidR="00436572" w:rsidRDefault="0030114E">
      <w:pPr>
        <w:autoSpaceDE w:val="0"/>
        <w:autoSpaceDN w:val="0"/>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4</w:t>
      </w:r>
      <w:r>
        <w:rPr>
          <w:rFonts w:ascii="宋体" w:hAnsi="宋体" w:cs="仿宋_GB2312" w:hint="eastAsia"/>
          <w:kern w:val="0"/>
          <w:szCs w:val="21"/>
        </w:rPr>
        <w:t>）当服务区域内发生紧急情况，乙方未按应急预案进行处置或未按规定予以配合的。</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8.</w:t>
      </w:r>
      <w:r>
        <w:rPr>
          <w:rFonts w:ascii="宋体" w:hAnsi="宋体" w:cs="仿宋_GB2312" w:hint="eastAsia"/>
          <w:bCs/>
          <w:kern w:val="0"/>
          <w:szCs w:val="21"/>
        </w:rPr>
        <w:t>3</w:t>
      </w:r>
      <w:r>
        <w:rPr>
          <w:rFonts w:ascii="宋体" w:hAnsi="宋体" w:cs="仿宋_GB2312" w:hint="eastAsia"/>
          <w:bCs/>
          <w:kern w:val="0"/>
          <w:szCs w:val="21"/>
          <w:lang w:val="zh-CN"/>
        </w:rPr>
        <w:t xml:space="preserve"> </w:t>
      </w:r>
      <w:r>
        <w:rPr>
          <w:rFonts w:ascii="宋体" w:hAnsi="宋体" w:cs="仿宋_GB2312" w:hint="eastAsia"/>
          <w:kern w:val="0"/>
          <w:szCs w:val="21"/>
          <w:lang w:val="zh-CN"/>
        </w:rPr>
        <w:t>乙方有下列情形之一的</w:t>
      </w:r>
      <w:r>
        <w:rPr>
          <w:rFonts w:ascii="宋体" w:hAnsi="宋体" w:cs="仿宋_GB2312" w:hint="eastAsia"/>
          <w:kern w:val="0"/>
          <w:szCs w:val="21"/>
        </w:rPr>
        <w:t>，</w:t>
      </w:r>
      <w:r>
        <w:rPr>
          <w:rFonts w:ascii="宋体" w:hAnsi="宋体" w:cs="仿宋_GB2312" w:hint="eastAsia"/>
          <w:bCs/>
          <w:kern w:val="0"/>
          <w:szCs w:val="21"/>
          <w:lang w:val="zh-CN"/>
        </w:rPr>
        <w:t>甲方有权要求乙方支付</w:t>
      </w:r>
      <w:r>
        <w:rPr>
          <w:rFonts w:ascii="宋体" w:hAnsi="宋体" w:cs="仿宋_GB2312" w:hint="eastAsia"/>
          <w:bCs/>
          <w:kern w:val="0"/>
          <w:szCs w:val="21"/>
        </w:rPr>
        <w:t>2000</w:t>
      </w:r>
      <w:r>
        <w:rPr>
          <w:rFonts w:ascii="宋体" w:hAnsi="宋体" w:cs="仿宋_GB2312" w:hint="eastAsia"/>
          <w:bCs/>
          <w:kern w:val="0"/>
          <w:szCs w:val="21"/>
        </w:rPr>
        <w:t>元</w:t>
      </w:r>
      <w:r>
        <w:rPr>
          <w:rFonts w:ascii="宋体" w:hAnsi="宋体" w:cs="仿宋_GB2312" w:hint="eastAsia"/>
          <w:bCs/>
          <w:kern w:val="0"/>
          <w:szCs w:val="21"/>
        </w:rPr>
        <w:t>/</w:t>
      </w:r>
      <w:r>
        <w:rPr>
          <w:rFonts w:ascii="宋体" w:hAnsi="宋体" w:cs="仿宋_GB2312" w:hint="eastAsia"/>
          <w:bCs/>
          <w:kern w:val="0"/>
          <w:szCs w:val="21"/>
        </w:rPr>
        <w:t>次</w:t>
      </w:r>
      <w:r>
        <w:rPr>
          <w:rFonts w:ascii="宋体" w:hAnsi="宋体" w:cs="仿宋_GB2312" w:hint="eastAsia"/>
          <w:bCs/>
          <w:kern w:val="0"/>
          <w:szCs w:val="21"/>
          <w:lang w:val="zh-CN"/>
        </w:rPr>
        <w:t>的违约金：</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w:t>
      </w:r>
      <w:r>
        <w:rPr>
          <w:rFonts w:ascii="宋体" w:hAnsi="宋体" w:cs="仿宋_GB2312" w:hint="eastAsia"/>
          <w:bCs/>
          <w:kern w:val="0"/>
          <w:szCs w:val="21"/>
        </w:rPr>
        <w:t>1</w:t>
      </w:r>
      <w:r>
        <w:rPr>
          <w:rFonts w:ascii="宋体" w:hAnsi="宋体" w:cs="仿宋_GB2312" w:hint="eastAsia"/>
          <w:bCs/>
          <w:kern w:val="0"/>
          <w:szCs w:val="21"/>
          <w:lang w:val="zh-CN"/>
        </w:rPr>
        <w:t>）乙方人员不符合甲方要求的，经甲方查出要求更换的，乙方在收到甲方更换通知之日起</w:t>
      </w:r>
      <w:r>
        <w:rPr>
          <w:rFonts w:ascii="宋体" w:hAnsi="宋体" w:cs="仿宋_GB2312" w:hint="eastAsia"/>
          <w:bCs/>
          <w:kern w:val="0"/>
          <w:szCs w:val="21"/>
          <w:lang w:val="zh-CN"/>
        </w:rPr>
        <w:t>3</w:t>
      </w:r>
      <w:r>
        <w:rPr>
          <w:rFonts w:ascii="宋体" w:hAnsi="宋体" w:cs="仿宋_GB2312" w:hint="eastAsia"/>
          <w:bCs/>
          <w:kern w:val="0"/>
          <w:szCs w:val="21"/>
          <w:lang w:val="zh-CN"/>
        </w:rPr>
        <w:t>个工作日内未更换完毕的；</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w:t>
      </w:r>
      <w:r>
        <w:rPr>
          <w:rFonts w:ascii="宋体" w:hAnsi="宋体" w:cs="仿宋_GB2312" w:hint="eastAsia"/>
          <w:bCs/>
          <w:kern w:val="0"/>
          <w:szCs w:val="21"/>
        </w:rPr>
        <w:t>2</w:t>
      </w:r>
      <w:r>
        <w:rPr>
          <w:rFonts w:ascii="宋体" w:hAnsi="宋体" w:cs="仿宋_GB2312" w:hint="eastAsia"/>
          <w:bCs/>
          <w:kern w:val="0"/>
          <w:szCs w:val="21"/>
          <w:lang w:val="zh-CN"/>
        </w:rPr>
        <w:t>）乙方服务工作的质量及服务标准，不符合合同约定的，或收到投诉的，经甲方向乙方发出整改通知后，乙方拒绝整改、超时整改或整改后仍达不到甲方要求的；</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w:t>
      </w:r>
      <w:r>
        <w:rPr>
          <w:rFonts w:ascii="宋体" w:hAnsi="宋体" w:cs="仿宋_GB2312" w:hint="eastAsia"/>
          <w:bCs/>
          <w:kern w:val="0"/>
          <w:szCs w:val="21"/>
        </w:rPr>
        <w:t>3</w:t>
      </w:r>
      <w:r>
        <w:rPr>
          <w:rFonts w:ascii="宋体" w:hAnsi="宋体" w:cs="仿宋_GB2312" w:hint="eastAsia"/>
          <w:bCs/>
          <w:kern w:val="0"/>
          <w:szCs w:val="21"/>
          <w:lang w:val="zh-CN"/>
        </w:rPr>
        <w:t>）乙方未经甲方许可擅自更换管理人员或未按要求报备人员信息的。</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8.</w:t>
      </w:r>
      <w:r>
        <w:rPr>
          <w:rFonts w:ascii="宋体" w:hAnsi="宋体" w:cs="仿宋_GB2312" w:hint="eastAsia"/>
          <w:bCs/>
          <w:kern w:val="0"/>
          <w:szCs w:val="21"/>
        </w:rPr>
        <w:t>4</w:t>
      </w:r>
      <w:r>
        <w:rPr>
          <w:rFonts w:ascii="宋体" w:hAnsi="宋体" w:cs="仿宋_GB2312" w:hint="eastAsia"/>
          <w:bCs/>
          <w:kern w:val="0"/>
          <w:szCs w:val="21"/>
          <w:lang w:val="zh-CN"/>
        </w:rPr>
        <w:t xml:space="preserve"> </w:t>
      </w:r>
      <w:r>
        <w:rPr>
          <w:rFonts w:ascii="宋体" w:hAnsi="宋体" w:cs="仿宋_GB2312" w:hint="eastAsia"/>
          <w:bCs/>
          <w:kern w:val="0"/>
          <w:szCs w:val="21"/>
          <w:lang w:val="zh-CN"/>
        </w:rPr>
        <w:t>合同期内，因乙方无故单方面解除合同的，乙方应向甲方支付签约合同价的</w:t>
      </w:r>
      <w:r>
        <w:rPr>
          <w:rFonts w:ascii="宋体" w:hAnsi="宋体" w:cs="仿宋_GB2312" w:hint="eastAsia"/>
          <w:bCs/>
          <w:kern w:val="0"/>
          <w:szCs w:val="21"/>
        </w:rPr>
        <w:t>20</w:t>
      </w:r>
      <w:r>
        <w:rPr>
          <w:rFonts w:ascii="宋体" w:hAnsi="宋体" w:cs="仿宋_GB2312" w:hint="eastAsia"/>
          <w:bCs/>
          <w:kern w:val="0"/>
          <w:szCs w:val="21"/>
          <w:lang w:val="zh-CN"/>
        </w:rPr>
        <w:t>%</w:t>
      </w:r>
      <w:r>
        <w:rPr>
          <w:rFonts w:ascii="宋体" w:hAnsi="宋体" w:cs="仿宋_GB2312" w:hint="eastAsia"/>
          <w:bCs/>
          <w:kern w:val="0"/>
          <w:szCs w:val="21"/>
          <w:lang w:val="zh-CN"/>
        </w:rPr>
        <w:t>的违约金，并赔偿由此给甲方造成的一切损失。</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rPr>
        <w:t xml:space="preserve">8.5 </w:t>
      </w:r>
      <w:r>
        <w:rPr>
          <w:rFonts w:ascii="宋体" w:hAnsi="宋体" w:cs="仿宋_GB2312" w:hint="eastAsia"/>
          <w:szCs w:val="21"/>
        </w:rPr>
        <w:t>乙方应以现金或转账方式交纳违约金，甲方根据税法相关规定开具收</w:t>
      </w:r>
      <w:r>
        <w:rPr>
          <w:rFonts w:ascii="宋体" w:hAnsi="宋体" w:cs="仿宋_GB2312" w:hint="eastAsia"/>
          <w:szCs w:val="21"/>
        </w:rPr>
        <w:t>款收据或增值税发票</w:t>
      </w:r>
      <w:r>
        <w:rPr>
          <w:rFonts w:ascii="宋体" w:hAnsi="宋体" w:cs="仿宋_GB2312" w:hint="eastAsia"/>
          <w:bCs/>
          <w:kern w:val="0"/>
          <w:szCs w:val="21"/>
          <w:lang w:val="zh-CN"/>
        </w:rPr>
        <w:t>。</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szCs w:val="21"/>
        </w:rPr>
        <w:t xml:space="preserve">8.6 </w:t>
      </w:r>
      <w:r>
        <w:rPr>
          <w:rFonts w:ascii="宋体" w:hAnsi="宋体" w:cs="仿宋_GB2312" w:hint="eastAsia"/>
          <w:szCs w:val="21"/>
        </w:rPr>
        <w:t>因乙方提供的发票导致甲方被税务部门追究相关法律责任的，乙方应承担由此给甲方造成的损失（包括但不限于未抵扣的税费、滞纳金）。</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rPr>
      </w:pPr>
      <w:r>
        <w:rPr>
          <w:rFonts w:ascii="宋体" w:hAnsi="宋体" w:cs="仿宋_GB2312" w:hint="eastAsia"/>
          <w:kern w:val="0"/>
          <w:szCs w:val="21"/>
        </w:rPr>
        <w:t xml:space="preserve">8.7 </w:t>
      </w:r>
      <w:r>
        <w:rPr>
          <w:rFonts w:ascii="宋体" w:hAnsi="宋体" w:cs="仿宋_GB2312" w:hint="eastAsia"/>
          <w:kern w:val="0"/>
          <w:szCs w:val="21"/>
        </w:rPr>
        <w:t>乙方接到甲方的违约通知后，应按通知要求交纳违约金</w:t>
      </w:r>
      <w:r>
        <w:rPr>
          <w:rFonts w:ascii="宋体" w:hAnsi="宋体" w:cs="仿宋_GB2312" w:hint="eastAsia"/>
          <w:szCs w:val="21"/>
        </w:rPr>
        <w:t>；否则，甲方有权暂停合同价款支付或从乙方的合同价款中扣除相应的违约金。</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8.</w:t>
      </w:r>
      <w:r>
        <w:rPr>
          <w:rFonts w:ascii="宋体" w:hAnsi="宋体" w:cs="仿宋_GB2312" w:hint="eastAsia"/>
          <w:bCs/>
          <w:kern w:val="0"/>
          <w:szCs w:val="21"/>
        </w:rPr>
        <w:t>8</w:t>
      </w:r>
      <w:r>
        <w:rPr>
          <w:rFonts w:ascii="宋体" w:hAnsi="宋体" w:cs="仿宋_GB2312" w:hint="eastAsia"/>
          <w:bCs/>
          <w:kern w:val="0"/>
          <w:szCs w:val="21"/>
          <w:lang w:val="zh-CN"/>
        </w:rPr>
        <w:t xml:space="preserve"> </w:t>
      </w:r>
      <w:r>
        <w:rPr>
          <w:rFonts w:ascii="宋体" w:hAnsi="宋体" w:cs="仿宋_GB2312" w:hint="eastAsia"/>
          <w:bCs/>
          <w:kern w:val="0"/>
          <w:szCs w:val="21"/>
          <w:lang w:val="zh-CN"/>
        </w:rPr>
        <w:t>其他违约责任及考核标准按照甲方相关管理规定执行；甲方相关管理规定有更新的，按最新发布的版本执行。</w:t>
      </w:r>
    </w:p>
    <w:p w:rsidR="00436572" w:rsidRDefault="0030114E">
      <w:pPr>
        <w:autoSpaceDE w:val="0"/>
        <w:autoSpaceDN w:val="0"/>
        <w:adjustRightInd w:val="0"/>
        <w:snapToGrid w:val="0"/>
        <w:spacing w:line="360" w:lineRule="auto"/>
        <w:ind w:firstLineChars="200" w:firstLine="422"/>
        <w:jc w:val="left"/>
        <w:rPr>
          <w:rFonts w:ascii="宋体" w:hAnsi="宋体" w:cs="仿宋_GB2312"/>
          <w:b/>
          <w:kern w:val="0"/>
          <w:szCs w:val="21"/>
          <w:lang w:val="zh-CN"/>
        </w:rPr>
      </w:pPr>
      <w:r>
        <w:rPr>
          <w:rFonts w:ascii="宋体" w:hAnsi="宋体" w:cs="仿宋_GB2312" w:hint="eastAsia"/>
          <w:b/>
          <w:kern w:val="0"/>
          <w:szCs w:val="21"/>
          <w:lang w:val="zh-CN"/>
        </w:rPr>
        <w:t>9</w:t>
      </w:r>
      <w:r>
        <w:rPr>
          <w:rFonts w:ascii="宋体" w:hAnsi="宋体" w:cs="仿宋_GB2312" w:hint="eastAsia"/>
          <w:b/>
          <w:kern w:val="0"/>
          <w:szCs w:val="21"/>
          <w:lang w:val="zh-CN"/>
        </w:rPr>
        <w:t>、不可抗力</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9.1</w:t>
      </w:r>
      <w:r>
        <w:rPr>
          <w:rFonts w:ascii="宋体" w:hAnsi="宋体" w:cs="仿宋_GB2312" w:hint="eastAsia"/>
          <w:bCs/>
          <w:kern w:val="0"/>
          <w:szCs w:val="21"/>
          <w:lang w:val="zh-CN"/>
        </w:rPr>
        <w:t>不可抗力的确认</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不可抗力发生后，合同当事人应收集证明不可抗力发生及不可抗力造成损失的证据，并及时认真统计所造成的损失。合同当事人对是否属于不可抗力或其损失发生争议时，按第</w:t>
      </w:r>
      <w:r>
        <w:rPr>
          <w:rFonts w:ascii="宋体" w:hAnsi="宋体" w:cs="仿宋_GB2312" w:hint="eastAsia"/>
          <w:bCs/>
          <w:kern w:val="0"/>
          <w:szCs w:val="21"/>
          <w:lang w:val="zh-CN"/>
        </w:rPr>
        <w:t>1</w:t>
      </w:r>
      <w:r>
        <w:rPr>
          <w:rFonts w:ascii="宋体" w:hAnsi="宋体" w:cs="仿宋_GB2312" w:hint="eastAsia"/>
          <w:bCs/>
          <w:kern w:val="0"/>
          <w:szCs w:val="21"/>
        </w:rPr>
        <w:t>2</w:t>
      </w:r>
      <w:r>
        <w:rPr>
          <w:rFonts w:ascii="宋体" w:hAnsi="宋体" w:cs="仿宋_GB2312" w:hint="eastAsia"/>
          <w:bCs/>
          <w:kern w:val="0"/>
          <w:szCs w:val="21"/>
          <w:lang w:val="zh-CN"/>
        </w:rPr>
        <w:t>条〔争议解决〕的约定处理。</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9.2</w:t>
      </w:r>
      <w:r>
        <w:rPr>
          <w:rFonts w:ascii="宋体" w:hAnsi="宋体" w:cs="仿宋_GB2312" w:hint="eastAsia"/>
          <w:bCs/>
          <w:kern w:val="0"/>
          <w:szCs w:val="21"/>
          <w:lang w:val="zh-CN"/>
        </w:rPr>
        <w:t>不可抗力的通知</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lastRenderedPageBreak/>
        <w:t>合同一方当事人遇到不可抗力事件，使其履行合同义务受到阻碍时，应立即通知合同另一方当事人，书面说明不可抗力和受阻碍的详细情况，并在合理期限内提供必要的证明。</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不可抗力持续发生的，合同一方当事人应及时向合同另一方当事人提交中间报告，说明不可抗力和履行合同受阻的情况，并于不可抗力事件结束后</w:t>
      </w:r>
      <w:r>
        <w:rPr>
          <w:rFonts w:ascii="宋体" w:hAnsi="宋体" w:cs="仿宋_GB2312" w:hint="eastAsia"/>
          <w:bCs/>
          <w:kern w:val="0"/>
          <w:szCs w:val="21"/>
          <w:lang w:val="zh-CN"/>
        </w:rPr>
        <w:t>28</w:t>
      </w:r>
      <w:r>
        <w:rPr>
          <w:rFonts w:ascii="宋体" w:hAnsi="宋体" w:cs="仿宋_GB2312" w:hint="eastAsia"/>
          <w:bCs/>
          <w:kern w:val="0"/>
          <w:szCs w:val="21"/>
          <w:lang w:val="zh-CN"/>
        </w:rPr>
        <w:t>天内提交最终报告</w:t>
      </w:r>
      <w:r>
        <w:rPr>
          <w:rFonts w:ascii="宋体" w:hAnsi="宋体" w:cs="仿宋_GB2312" w:hint="eastAsia"/>
          <w:bCs/>
          <w:kern w:val="0"/>
          <w:szCs w:val="21"/>
          <w:lang w:val="zh-CN"/>
        </w:rPr>
        <w:t>及有关资料。</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9.3</w:t>
      </w:r>
      <w:r>
        <w:rPr>
          <w:rFonts w:ascii="宋体" w:hAnsi="宋体" w:cs="仿宋_GB2312" w:hint="eastAsia"/>
          <w:bCs/>
          <w:kern w:val="0"/>
          <w:szCs w:val="21"/>
          <w:lang w:val="zh-CN"/>
        </w:rPr>
        <w:t>不可抗力后果的承担</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不可抗力引起的后果及造成的损失由合同当事人按照法律规定及合同约定各自承担。不可抗力发生前已完成的工作应当按照合同约定进行支付。</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不可抗力发生后，合同当事人均应采取措施尽量避免和减少损失的扩大，任何一方当事人没有采取有效措施导致损失扩大的，应对扩大的损失承担责任。</w:t>
      </w:r>
    </w:p>
    <w:p w:rsidR="00436572" w:rsidRDefault="0030114E">
      <w:pPr>
        <w:autoSpaceDE w:val="0"/>
        <w:autoSpaceDN w:val="0"/>
        <w:adjustRightInd w:val="0"/>
        <w:snapToGrid w:val="0"/>
        <w:spacing w:line="360" w:lineRule="auto"/>
        <w:ind w:firstLineChars="200" w:firstLine="420"/>
        <w:jc w:val="left"/>
        <w:rPr>
          <w:rFonts w:ascii="宋体" w:hAnsi="宋体" w:cs="仿宋_GB2312"/>
          <w:bCs/>
          <w:kern w:val="0"/>
          <w:szCs w:val="21"/>
          <w:lang w:val="zh-CN"/>
        </w:rPr>
      </w:pPr>
      <w:r>
        <w:rPr>
          <w:rFonts w:ascii="宋体" w:hAnsi="宋体" w:cs="仿宋_GB2312" w:hint="eastAsia"/>
          <w:bCs/>
          <w:kern w:val="0"/>
          <w:szCs w:val="21"/>
          <w:lang w:val="zh-CN"/>
        </w:rPr>
        <w:t>因合同一方迟延履行合同义务，在迟延履行期间遭遇不可抗力的，不免除其违约责任。</w:t>
      </w:r>
    </w:p>
    <w:p w:rsidR="00436572" w:rsidRDefault="0030114E">
      <w:pPr>
        <w:pStyle w:val="a8"/>
        <w:snapToGrid w:val="0"/>
        <w:spacing w:after="0" w:line="360" w:lineRule="auto"/>
        <w:ind w:firstLine="422"/>
        <w:rPr>
          <w:rFonts w:ascii="宋体" w:hAnsi="宋体" w:cs="仿宋_GB2312"/>
          <w:b/>
          <w:bCs/>
          <w:szCs w:val="21"/>
        </w:rPr>
      </w:pPr>
      <w:bookmarkStart w:id="112" w:name="_Toc24616"/>
      <w:bookmarkStart w:id="113" w:name="_Toc5613"/>
      <w:bookmarkEnd w:id="109"/>
      <w:bookmarkEnd w:id="110"/>
      <w:bookmarkEnd w:id="111"/>
      <w:r>
        <w:rPr>
          <w:rFonts w:ascii="宋体" w:hAnsi="宋体" w:cs="仿宋_GB2312"/>
          <w:b/>
          <w:bCs/>
          <w:szCs w:val="21"/>
        </w:rPr>
        <w:t>10</w:t>
      </w:r>
      <w:r>
        <w:rPr>
          <w:rFonts w:ascii="宋体" w:hAnsi="宋体" w:cs="仿宋_GB2312"/>
          <w:b/>
          <w:bCs/>
          <w:szCs w:val="21"/>
        </w:rPr>
        <w:t>、合同终止</w:t>
      </w:r>
    </w:p>
    <w:p w:rsidR="00436572" w:rsidRDefault="0030114E">
      <w:pPr>
        <w:pStyle w:val="a8"/>
        <w:snapToGrid w:val="0"/>
        <w:spacing w:after="0" w:line="360" w:lineRule="auto"/>
        <w:rPr>
          <w:rFonts w:ascii="宋体" w:hAnsi="宋体" w:cs="仿宋_GB2312"/>
          <w:bCs/>
          <w:szCs w:val="21"/>
        </w:rPr>
      </w:pPr>
      <w:r>
        <w:rPr>
          <w:rFonts w:ascii="宋体" w:hAnsi="宋体" w:cs="仿宋_GB2312"/>
          <w:bCs/>
          <w:szCs w:val="21"/>
        </w:rPr>
        <w:t xml:space="preserve">10.1 </w:t>
      </w:r>
      <w:r>
        <w:rPr>
          <w:rFonts w:ascii="宋体" w:hAnsi="宋体" w:cs="仿宋_GB2312"/>
          <w:bCs/>
          <w:szCs w:val="21"/>
        </w:rPr>
        <w:t>甲方、乙方履行合同全部义务，合同价款支付完毕，本合同即告终止。</w:t>
      </w:r>
    </w:p>
    <w:p w:rsidR="00436572" w:rsidRDefault="0030114E">
      <w:pPr>
        <w:pStyle w:val="a8"/>
        <w:snapToGrid w:val="0"/>
        <w:spacing w:after="0" w:line="360" w:lineRule="auto"/>
        <w:rPr>
          <w:rFonts w:ascii="宋体" w:hAnsi="宋体" w:cs="仿宋_GB2312"/>
          <w:bCs/>
          <w:szCs w:val="21"/>
        </w:rPr>
      </w:pPr>
      <w:r>
        <w:rPr>
          <w:rFonts w:ascii="宋体" w:hAnsi="宋体" w:cs="仿宋_GB2312"/>
          <w:bCs/>
          <w:szCs w:val="21"/>
        </w:rPr>
        <w:t>10.2</w:t>
      </w:r>
      <w:r>
        <w:rPr>
          <w:rFonts w:ascii="宋体" w:hAnsi="宋体" w:cs="仿宋_GB2312"/>
          <w:bCs/>
          <w:szCs w:val="21"/>
        </w:rPr>
        <w:t>合同的权利义务终止后，合同当事人应遵循诚实信用原则，履行通知、协助和保密等义务。</w:t>
      </w:r>
    </w:p>
    <w:p w:rsidR="00436572" w:rsidRDefault="0030114E">
      <w:pPr>
        <w:pStyle w:val="a8"/>
        <w:spacing w:after="0" w:line="360" w:lineRule="auto"/>
        <w:ind w:firstLine="422"/>
        <w:rPr>
          <w:rFonts w:ascii="宋体" w:hAnsi="宋体" w:cs="仿宋_GB2312"/>
          <w:b/>
          <w:bCs/>
          <w:szCs w:val="21"/>
        </w:rPr>
      </w:pPr>
      <w:r>
        <w:rPr>
          <w:rFonts w:ascii="宋体" w:hAnsi="宋体" w:cs="仿宋_GB2312"/>
          <w:b/>
          <w:bCs/>
          <w:szCs w:val="21"/>
        </w:rPr>
        <w:t>11</w:t>
      </w:r>
      <w:r>
        <w:rPr>
          <w:rFonts w:ascii="宋体" w:hAnsi="宋体" w:cs="仿宋_GB2312"/>
          <w:b/>
          <w:bCs/>
          <w:szCs w:val="21"/>
        </w:rPr>
        <w:t>、合同解除</w:t>
      </w:r>
      <w:bookmarkEnd w:id="112"/>
      <w:bookmarkEnd w:id="113"/>
    </w:p>
    <w:p w:rsidR="00436572" w:rsidRDefault="0030114E">
      <w:pPr>
        <w:pStyle w:val="a8"/>
        <w:adjustRightInd w:val="0"/>
        <w:snapToGrid w:val="0"/>
        <w:spacing w:after="0" w:line="360" w:lineRule="auto"/>
        <w:rPr>
          <w:rFonts w:ascii="宋体" w:hAnsi="宋体" w:cs="仿宋_GB2312"/>
          <w:szCs w:val="21"/>
        </w:rPr>
      </w:pPr>
      <w:r>
        <w:rPr>
          <w:rFonts w:ascii="宋体" w:hAnsi="宋体" w:cs="仿宋_GB2312"/>
          <w:szCs w:val="21"/>
        </w:rPr>
        <w:t xml:space="preserve">11.1 </w:t>
      </w:r>
      <w:r>
        <w:rPr>
          <w:rFonts w:ascii="宋体" w:hAnsi="宋体" w:cs="仿宋_GB2312"/>
          <w:szCs w:val="21"/>
        </w:rPr>
        <w:t>有下列情形之一的，合同当事人一方或双方可以解除合同：</w:t>
      </w:r>
    </w:p>
    <w:p w:rsidR="00436572" w:rsidRDefault="0030114E">
      <w:pPr>
        <w:pStyle w:val="a8"/>
        <w:adjustRightInd w:val="0"/>
        <w:snapToGrid w:val="0"/>
        <w:spacing w:after="0" w:line="360" w:lineRule="auto"/>
        <w:rPr>
          <w:rFonts w:ascii="宋体" w:hAnsi="宋体" w:cs="仿宋_GB2312"/>
          <w:szCs w:val="21"/>
        </w:rPr>
      </w:pPr>
      <w:r>
        <w:rPr>
          <w:rFonts w:ascii="宋体" w:hAnsi="宋体" w:cs="仿宋_GB2312"/>
          <w:szCs w:val="21"/>
        </w:rPr>
        <w:t>（</w:t>
      </w:r>
      <w:r>
        <w:rPr>
          <w:rFonts w:ascii="宋体" w:hAnsi="宋体" w:cs="仿宋_GB2312"/>
          <w:szCs w:val="21"/>
        </w:rPr>
        <w:t>1</w:t>
      </w:r>
      <w:r>
        <w:rPr>
          <w:rFonts w:ascii="宋体" w:hAnsi="宋体" w:cs="仿宋_GB2312"/>
          <w:szCs w:val="21"/>
        </w:rPr>
        <w:t>）乙方将本合同约定的工作全部或部分转包给他人，甲方有权解除合同；</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w:t>
      </w:r>
      <w:r>
        <w:rPr>
          <w:rFonts w:ascii="宋体" w:hAnsi="宋体" w:cs="仿宋_GB2312" w:hint="eastAsia"/>
          <w:szCs w:val="21"/>
        </w:rPr>
        <w:t>2</w:t>
      </w:r>
      <w:r>
        <w:rPr>
          <w:rFonts w:ascii="宋体" w:hAnsi="宋体" w:cs="仿宋_GB2312" w:hint="eastAsia"/>
          <w:szCs w:val="21"/>
        </w:rPr>
        <w:t>）乙方提供的服务不符合合同约定的要求，经甲方催告仍不能达到合同约定要求的，甲方有权解除合同；</w:t>
      </w:r>
    </w:p>
    <w:p w:rsidR="00436572" w:rsidRDefault="0030114E">
      <w:pPr>
        <w:pStyle w:val="a8"/>
        <w:adjustRightInd w:val="0"/>
        <w:snapToGrid w:val="0"/>
        <w:spacing w:after="0" w:line="360" w:lineRule="auto"/>
        <w:rPr>
          <w:rFonts w:ascii="宋体" w:hAnsi="宋体" w:cs="仿宋_GB2312"/>
          <w:szCs w:val="21"/>
        </w:rPr>
      </w:pPr>
      <w:r>
        <w:rPr>
          <w:rFonts w:ascii="宋体" w:hAnsi="宋体" w:cs="仿宋_GB2312"/>
          <w:szCs w:val="21"/>
        </w:rPr>
        <w:t>（</w:t>
      </w:r>
      <w:r>
        <w:rPr>
          <w:rFonts w:ascii="宋体" w:hAnsi="宋体" w:cs="仿宋_GB2312"/>
          <w:szCs w:val="21"/>
        </w:rPr>
        <w:t>3</w:t>
      </w:r>
      <w:r>
        <w:rPr>
          <w:rFonts w:ascii="宋体" w:hAnsi="宋体" w:cs="仿宋_GB2312"/>
          <w:szCs w:val="21"/>
        </w:rPr>
        <w:t>）因不可抗力致使合同无法履行；</w:t>
      </w:r>
    </w:p>
    <w:p w:rsidR="00436572" w:rsidRDefault="0030114E">
      <w:pPr>
        <w:pStyle w:val="a8"/>
        <w:adjustRightInd w:val="0"/>
        <w:snapToGrid w:val="0"/>
        <w:spacing w:after="0" w:line="360" w:lineRule="auto"/>
        <w:rPr>
          <w:rFonts w:ascii="宋体" w:hAnsi="宋体" w:cs="仿宋_GB2312"/>
          <w:szCs w:val="21"/>
        </w:rPr>
      </w:pPr>
      <w:r>
        <w:rPr>
          <w:rFonts w:ascii="宋体" w:hAnsi="宋体" w:cs="仿宋_GB2312"/>
          <w:szCs w:val="21"/>
        </w:rPr>
        <w:t>（</w:t>
      </w:r>
      <w:r>
        <w:rPr>
          <w:rFonts w:ascii="宋体" w:hAnsi="宋体" w:cs="仿宋_GB2312"/>
          <w:szCs w:val="21"/>
        </w:rPr>
        <w:t>4</w:t>
      </w:r>
      <w:r>
        <w:rPr>
          <w:rFonts w:ascii="宋体" w:hAnsi="宋体" w:cs="仿宋_GB2312"/>
          <w:szCs w:val="21"/>
        </w:rPr>
        <w:t>）因一方违约致使合同无法实际履行或实际履行已无必要；</w:t>
      </w:r>
    </w:p>
    <w:p w:rsidR="00436572" w:rsidRDefault="0030114E">
      <w:pPr>
        <w:pStyle w:val="a8"/>
        <w:adjustRightInd w:val="0"/>
        <w:snapToGrid w:val="0"/>
        <w:spacing w:after="0" w:line="360" w:lineRule="auto"/>
        <w:rPr>
          <w:rFonts w:ascii="宋体" w:hAnsi="宋体" w:cs="仿宋_GB2312"/>
          <w:szCs w:val="21"/>
        </w:rPr>
      </w:pPr>
      <w:r>
        <w:rPr>
          <w:rFonts w:ascii="宋体" w:hAnsi="宋体" w:cs="仿宋_GB2312"/>
          <w:szCs w:val="21"/>
        </w:rPr>
        <w:t>（</w:t>
      </w:r>
      <w:r>
        <w:rPr>
          <w:rFonts w:ascii="宋体" w:hAnsi="宋体" w:cs="仿宋_GB2312"/>
          <w:szCs w:val="21"/>
        </w:rPr>
        <w:t>5</w:t>
      </w:r>
      <w:r>
        <w:rPr>
          <w:rFonts w:ascii="宋体" w:hAnsi="宋体" w:cs="仿宋_GB2312"/>
          <w:szCs w:val="21"/>
        </w:rPr>
        <w:t>）违约金总额超过合同签约价的</w:t>
      </w:r>
      <w:r>
        <w:rPr>
          <w:rFonts w:ascii="宋体" w:hAnsi="宋体" w:cs="仿宋_GB2312"/>
          <w:szCs w:val="21"/>
        </w:rPr>
        <w:t>20%</w:t>
      </w:r>
      <w:r>
        <w:rPr>
          <w:rFonts w:ascii="宋体" w:hAnsi="宋体" w:cs="仿宋_GB2312"/>
          <w:szCs w:val="21"/>
        </w:rPr>
        <w:t>，甲方有权解除合同。</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11.2</w:t>
      </w:r>
      <w:r>
        <w:rPr>
          <w:rFonts w:ascii="宋体" w:hAnsi="宋体" w:cs="仿宋_GB2312" w:hint="eastAsia"/>
          <w:szCs w:val="21"/>
        </w:rPr>
        <w:t>任何一方提出解除合同的，应提前</w:t>
      </w:r>
      <w:r>
        <w:rPr>
          <w:rFonts w:ascii="宋体" w:hAnsi="宋体" w:cs="仿宋_GB2312" w:hint="eastAsia"/>
          <w:szCs w:val="21"/>
        </w:rPr>
        <w:t>30</w:t>
      </w:r>
      <w:r>
        <w:rPr>
          <w:rFonts w:ascii="宋体" w:hAnsi="宋体" w:cs="仿宋_GB2312" w:hint="eastAsia"/>
          <w:szCs w:val="21"/>
        </w:rPr>
        <w:t>天书面通知对方，违约方应赔偿由此给守约方造成的直接损失和间接损失。因不可抗力导致的合同解除，双方各自承担自身的损失。</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11.3</w:t>
      </w:r>
      <w:r>
        <w:rPr>
          <w:rFonts w:ascii="宋体" w:hAnsi="宋体" w:cs="仿宋_GB2312" w:hint="eastAsia"/>
          <w:szCs w:val="21"/>
        </w:rPr>
        <w:t>因乙方原因提前终止合同的，乙方应承担由此给甲方造成的损失，甲方有权没收乙方所交履约担保（如有），同时甲方有权要求乙方按签约合同价的</w:t>
      </w:r>
      <w:r>
        <w:rPr>
          <w:rFonts w:ascii="宋体" w:hAnsi="宋体" w:cs="仿宋_GB2312" w:hint="eastAsia"/>
          <w:szCs w:val="21"/>
        </w:rPr>
        <w:t>20%</w:t>
      </w:r>
      <w:r>
        <w:rPr>
          <w:rFonts w:ascii="宋体" w:hAnsi="宋体" w:cs="仿宋_GB2312" w:hint="eastAsia"/>
          <w:szCs w:val="21"/>
        </w:rPr>
        <w:t>交纳违约金。解除部分合同的，甲方有权另行委托因部分解除合同而乙方未履行部分，乙方应承担甲方</w:t>
      </w:r>
      <w:r>
        <w:rPr>
          <w:rFonts w:ascii="宋体" w:hAnsi="宋体" w:cs="仿宋_GB2312" w:hint="eastAsia"/>
          <w:szCs w:val="21"/>
        </w:rPr>
        <w:t>由此产生的费用并继续履行合同中未解除的部分。</w:t>
      </w:r>
    </w:p>
    <w:p w:rsidR="00436572" w:rsidRDefault="0030114E">
      <w:pPr>
        <w:pStyle w:val="a8"/>
        <w:adjustRightInd w:val="0"/>
        <w:snapToGrid w:val="0"/>
        <w:spacing w:after="0" w:line="360" w:lineRule="auto"/>
        <w:rPr>
          <w:rFonts w:ascii="宋体" w:hAnsi="宋体" w:cs="仿宋_GB2312"/>
          <w:szCs w:val="21"/>
        </w:rPr>
      </w:pPr>
      <w:r>
        <w:rPr>
          <w:rFonts w:ascii="宋体" w:hAnsi="宋体" w:cs="仿宋_GB2312"/>
          <w:szCs w:val="21"/>
        </w:rPr>
        <w:t>11.4</w:t>
      </w:r>
      <w:r>
        <w:rPr>
          <w:rFonts w:ascii="宋体" w:hAnsi="宋体" w:cs="仿宋_GB2312"/>
          <w:szCs w:val="21"/>
        </w:rPr>
        <w:t>合同解除后，本合同约定的有关结算、争议解决方式的条款仍然有效。</w:t>
      </w:r>
    </w:p>
    <w:p w:rsidR="00436572" w:rsidRDefault="0030114E">
      <w:pPr>
        <w:autoSpaceDE w:val="0"/>
        <w:autoSpaceDN w:val="0"/>
        <w:adjustRightInd w:val="0"/>
        <w:snapToGrid w:val="0"/>
        <w:spacing w:line="360" w:lineRule="auto"/>
        <w:ind w:firstLineChars="200" w:firstLine="422"/>
        <w:jc w:val="left"/>
        <w:rPr>
          <w:rFonts w:ascii="宋体" w:hAnsi="宋体" w:cs="仿宋_GB2312"/>
          <w:szCs w:val="21"/>
        </w:rPr>
      </w:pPr>
      <w:r>
        <w:rPr>
          <w:rFonts w:ascii="宋体" w:hAnsi="宋体" w:cs="仿宋_GB2312" w:hint="eastAsia"/>
          <w:b/>
          <w:kern w:val="0"/>
          <w:szCs w:val="21"/>
        </w:rPr>
        <w:t>12</w:t>
      </w:r>
      <w:r>
        <w:rPr>
          <w:rFonts w:ascii="宋体" w:hAnsi="宋体" w:cs="仿宋_GB2312" w:hint="eastAsia"/>
          <w:b/>
          <w:kern w:val="0"/>
          <w:szCs w:val="21"/>
          <w:lang w:val="zh-CN"/>
        </w:rPr>
        <w:t>、</w:t>
      </w:r>
      <w:r>
        <w:rPr>
          <w:rFonts w:ascii="宋体" w:hAnsi="宋体" w:cs="仿宋_GB2312" w:hint="eastAsia"/>
          <w:b/>
          <w:bCs/>
          <w:szCs w:val="21"/>
        </w:rPr>
        <w:t>争议解决</w:t>
      </w:r>
    </w:p>
    <w:p w:rsidR="00436572" w:rsidRDefault="0030114E">
      <w:pPr>
        <w:adjustRightInd w:val="0"/>
        <w:snapToGrid w:val="0"/>
        <w:spacing w:line="360" w:lineRule="auto"/>
        <w:ind w:firstLineChars="200" w:firstLine="420"/>
        <w:jc w:val="left"/>
        <w:rPr>
          <w:rFonts w:ascii="宋体" w:hAnsi="宋体" w:cs="仿宋_GB2312"/>
          <w:kern w:val="0"/>
          <w:szCs w:val="21"/>
        </w:rPr>
      </w:pPr>
      <w:r>
        <w:rPr>
          <w:rFonts w:ascii="宋体" w:hAnsi="宋体" w:cs="仿宋_GB2312" w:hint="eastAsia"/>
          <w:kern w:val="0"/>
          <w:szCs w:val="21"/>
        </w:rPr>
        <w:t>因本合同以及与本合同有关事项发生争议的，双方可以就争议自行和解，也可以就争</w:t>
      </w:r>
      <w:r>
        <w:rPr>
          <w:rFonts w:ascii="宋体" w:hAnsi="宋体" w:cs="仿宋_GB2312" w:hint="eastAsia"/>
          <w:kern w:val="0"/>
          <w:szCs w:val="21"/>
        </w:rPr>
        <w:lastRenderedPageBreak/>
        <w:t>议请求行政主管部门、行业协会或其他第三方进行调解。自行和解或双方调解达成协议的，经签字并盖章后作为合同补充文件，双方均应遵照执行。当事人不愿和解、调解或者和解、调解不成的，采取下列第</w:t>
      </w:r>
      <w:r>
        <w:rPr>
          <w:rFonts w:ascii="宋体" w:hAnsi="宋体" w:cs="仿宋_GB2312" w:hint="eastAsia"/>
          <w:kern w:val="0"/>
          <w:szCs w:val="21"/>
          <w:u w:val="single"/>
        </w:rPr>
        <w:t>（</w:t>
      </w:r>
      <w:r>
        <w:rPr>
          <w:rFonts w:ascii="宋体" w:hAnsi="宋体" w:cs="仿宋_GB2312" w:hint="eastAsia"/>
          <w:kern w:val="0"/>
          <w:szCs w:val="21"/>
          <w:u w:val="single"/>
        </w:rPr>
        <w:t>2</w:t>
      </w:r>
      <w:r>
        <w:rPr>
          <w:rFonts w:ascii="宋体" w:hAnsi="宋体" w:cs="仿宋_GB2312" w:hint="eastAsia"/>
          <w:kern w:val="0"/>
          <w:szCs w:val="21"/>
          <w:u w:val="single"/>
        </w:rPr>
        <w:t>）</w:t>
      </w:r>
      <w:r>
        <w:rPr>
          <w:rFonts w:ascii="宋体" w:hAnsi="宋体" w:cs="仿宋_GB2312" w:hint="eastAsia"/>
          <w:kern w:val="0"/>
          <w:szCs w:val="21"/>
        </w:rPr>
        <w:t>种方式解决：</w:t>
      </w:r>
    </w:p>
    <w:p w:rsidR="00436572" w:rsidRDefault="0030114E">
      <w:pPr>
        <w:tabs>
          <w:tab w:val="left" w:pos="0"/>
        </w:tabs>
        <w:adjustRightInd w:val="0"/>
        <w:snapToGrid w:val="0"/>
        <w:spacing w:line="360" w:lineRule="auto"/>
        <w:ind w:left="7" w:firstLine="413"/>
        <w:jc w:val="left"/>
        <w:rPr>
          <w:rFonts w:ascii="宋体" w:hAnsi="宋体" w:cs="仿宋_GB2312"/>
          <w:szCs w:val="21"/>
        </w:rPr>
      </w:pPr>
      <w:r>
        <w:rPr>
          <w:rFonts w:ascii="宋体" w:hAnsi="宋体" w:cs="仿宋_GB2312" w:hint="eastAsia"/>
          <w:kern w:val="0"/>
          <w:szCs w:val="21"/>
        </w:rPr>
        <w:t>（</w:t>
      </w:r>
      <w:r>
        <w:rPr>
          <w:rFonts w:ascii="宋体" w:hAnsi="宋体" w:cs="仿宋_GB2312" w:hint="eastAsia"/>
          <w:kern w:val="0"/>
          <w:szCs w:val="21"/>
        </w:rPr>
        <w:t>1</w:t>
      </w:r>
      <w:r>
        <w:rPr>
          <w:rFonts w:ascii="宋体" w:hAnsi="宋体" w:cs="仿宋_GB2312" w:hint="eastAsia"/>
          <w:kern w:val="0"/>
          <w:szCs w:val="21"/>
        </w:rPr>
        <w:t>）向</w:t>
      </w:r>
      <w:r>
        <w:rPr>
          <w:rFonts w:ascii="宋体" w:hAnsi="宋体" w:cs="仿宋_GB2312" w:hint="eastAsia"/>
          <w:kern w:val="0"/>
          <w:szCs w:val="21"/>
          <w:u w:val="single"/>
        </w:rPr>
        <w:t>长沙</w:t>
      </w:r>
      <w:r>
        <w:rPr>
          <w:rFonts w:ascii="宋体" w:hAnsi="宋体" w:cs="仿宋_GB2312" w:hint="eastAsia"/>
          <w:kern w:val="0"/>
          <w:szCs w:val="21"/>
        </w:rPr>
        <w:t>仲裁委员会申请仲裁；</w:t>
      </w:r>
    </w:p>
    <w:p w:rsidR="00436572" w:rsidRDefault="0030114E">
      <w:pPr>
        <w:tabs>
          <w:tab w:val="left" w:pos="0"/>
        </w:tabs>
        <w:adjustRightInd w:val="0"/>
        <w:snapToGrid w:val="0"/>
        <w:spacing w:line="360" w:lineRule="auto"/>
        <w:ind w:left="7" w:firstLine="413"/>
        <w:jc w:val="left"/>
        <w:rPr>
          <w:rFonts w:ascii="宋体" w:hAnsi="宋体" w:cs="仿宋_GB2312"/>
          <w:szCs w:val="21"/>
        </w:rPr>
      </w:pPr>
      <w:r>
        <w:rPr>
          <w:rFonts w:ascii="宋体" w:hAnsi="宋体" w:cs="仿宋_GB2312" w:hint="eastAsia"/>
          <w:szCs w:val="21"/>
        </w:rPr>
        <w:t>（</w:t>
      </w:r>
      <w:r>
        <w:rPr>
          <w:rFonts w:ascii="宋体" w:hAnsi="宋体" w:cs="仿宋_GB2312" w:hint="eastAsia"/>
          <w:szCs w:val="21"/>
        </w:rPr>
        <w:t>2</w:t>
      </w:r>
      <w:r>
        <w:rPr>
          <w:rFonts w:ascii="宋体" w:hAnsi="宋体" w:cs="仿宋_GB2312" w:hint="eastAsia"/>
          <w:szCs w:val="21"/>
        </w:rPr>
        <w:t>）向</w:t>
      </w:r>
      <w:r>
        <w:rPr>
          <w:rFonts w:ascii="宋体" w:hAnsi="宋体" w:cs="仿宋_GB2312" w:hint="eastAsia"/>
          <w:szCs w:val="21"/>
          <w:u w:val="single"/>
        </w:rPr>
        <w:t>甲方所在地</w:t>
      </w:r>
      <w:r>
        <w:rPr>
          <w:rFonts w:ascii="宋体" w:hAnsi="宋体" w:cs="仿宋_GB2312" w:hint="eastAsia"/>
          <w:szCs w:val="21"/>
        </w:rPr>
        <w:t>人民法院起诉。</w:t>
      </w:r>
    </w:p>
    <w:p w:rsidR="00436572" w:rsidRDefault="0030114E">
      <w:pPr>
        <w:spacing w:line="360" w:lineRule="auto"/>
        <w:ind w:firstLineChars="200" w:firstLine="422"/>
        <w:rPr>
          <w:rFonts w:ascii="宋体" w:hAnsi="宋体" w:cs="仿宋_GB2312"/>
          <w:b/>
          <w:kern w:val="0"/>
          <w:szCs w:val="21"/>
        </w:rPr>
      </w:pPr>
      <w:r>
        <w:rPr>
          <w:rFonts w:ascii="宋体" w:hAnsi="宋体" w:cs="仿宋_GB2312" w:hint="eastAsia"/>
          <w:b/>
          <w:kern w:val="0"/>
          <w:szCs w:val="21"/>
        </w:rPr>
        <w:t>13</w:t>
      </w:r>
      <w:r>
        <w:rPr>
          <w:rFonts w:ascii="宋体" w:hAnsi="宋体" w:cs="仿宋_GB2312" w:hint="eastAsia"/>
          <w:b/>
          <w:kern w:val="0"/>
          <w:szCs w:val="21"/>
        </w:rPr>
        <w:t>、通知</w:t>
      </w:r>
    </w:p>
    <w:p w:rsidR="00436572" w:rsidRDefault="0030114E">
      <w:pPr>
        <w:pStyle w:val="aff8"/>
        <w:snapToGrid w:val="0"/>
        <w:spacing w:before="0" w:beforeAutospacing="0" w:after="0" w:afterAutospacing="0" w:line="360" w:lineRule="auto"/>
        <w:ind w:firstLineChars="200" w:firstLine="420"/>
        <w:rPr>
          <w:rFonts w:cs="仿宋_GB2312"/>
          <w:sz w:val="21"/>
          <w:szCs w:val="21"/>
        </w:rPr>
      </w:pPr>
      <w:r>
        <w:rPr>
          <w:rFonts w:cs="仿宋_GB2312" w:hint="eastAsia"/>
          <w:sz w:val="21"/>
          <w:szCs w:val="21"/>
        </w:rPr>
        <w:t>13.1</w:t>
      </w:r>
      <w:r>
        <w:rPr>
          <w:rFonts w:cs="仿宋_GB2312" w:hint="eastAsia"/>
          <w:sz w:val="21"/>
          <w:szCs w:val="21"/>
        </w:rPr>
        <w:t>本合同一方给另一方的通知均应采用书面形式，传真或快递送到本合同中规定的对方的地址和办理签收手续。</w:t>
      </w:r>
    </w:p>
    <w:p w:rsidR="00436572" w:rsidRDefault="0030114E">
      <w:pPr>
        <w:pStyle w:val="aff8"/>
        <w:snapToGrid w:val="0"/>
        <w:spacing w:before="0" w:beforeAutospacing="0" w:after="0" w:afterAutospacing="0" w:line="360" w:lineRule="auto"/>
        <w:ind w:firstLineChars="200" w:firstLine="420"/>
        <w:rPr>
          <w:rFonts w:cs="仿宋_GB2312"/>
          <w:sz w:val="21"/>
          <w:szCs w:val="21"/>
        </w:rPr>
      </w:pPr>
      <w:r>
        <w:rPr>
          <w:rFonts w:cs="仿宋_GB2312" w:hint="eastAsia"/>
          <w:sz w:val="21"/>
          <w:szCs w:val="21"/>
        </w:rPr>
        <w:t>13.2</w:t>
      </w:r>
      <w:r>
        <w:rPr>
          <w:rFonts w:cs="仿宋_GB2312" w:hint="eastAsia"/>
          <w:sz w:val="21"/>
          <w:szCs w:val="21"/>
        </w:rPr>
        <w:t>通知以送到之日或通知书中规定的生效之日起生效，两者中以较迟之日为准。</w:t>
      </w:r>
    </w:p>
    <w:p w:rsidR="00436572" w:rsidRDefault="0030114E">
      <w:pPr>
        <w:autoSpaceDE w:val="0"/>
        <w:autoSpaceDN w:val="0"/>
        <w:adjustRightInd w:val="0"/>
        <w:snapToGrid w:val="0"/>
        <w:spacing w:line="360" w:lineRule="auto"/>
        <w:ind w:firstLineChars="200" w:firstLine="422"/>
        <w:jc w:val="left"/>
        <w:rPr>
          <w:rFonts w:ascii="宋体" w:hAnsi="宋体" w:cs="仿宋_GB2312"/>
          <w:b/>
          <w:kern w:val="0"/>
          <w:szCs w:val="21"/>
        </w:rPr>
      </w:pPr>
      <w:r>
        <w:rPr>
          <w:rFonts w:ascii="宋体" w:hAnsi="宋体" w:cs="仿宋_GB2312" w:hint="eastAsia"/>
          <w:b/>
          <w:kern w:val="0"/>
          <w:szCs w:val="21"/>
        </w:rPr>
        <w:t>14</w:t>
      </w:r>
      <w:r>
        <w:rPr>
          <w:rFonts w:ascii="宋体" w:hAnsi="宋体" w:cs="仿宋_GB2312" w:hint="eastAsia"/>
          <w:b/>
          <w:kern w:val="0"/>
          <w:szCs w:val="21"/>
        </w:rPr>
        <w:t>、其他</w:t>
      </w:r>
    </w:p>
    <w:p w:rsidR="00436572" w:rsidRDefault="0030114E">
      <w:pPr>
        <w:adjustRightInd w:val="0"/>
        <w:snapToGrid w:val="0"/>
        <w:spacing w:line="360" w:lineRule="auto"/>
        <w:ind w:firstLine="480"/>
        <w:rPr>
          <w:rFonts w:ascii="宋体" w:hAnsi="宋体" w:cs="仿宋_GB2312"/>
          <w:szCs w:val="21"/>
        </w:rPr>
      </w:pPr>
      <w:r>
        <w:rPr>
          <w:rFonts w:ascii="宋体" w:hAnsi="宋体" w:cs="仿宋_GB2312" w:hint="eastAsia"/>
          <w:szCs w:val="21"/>
        </w:rPr>
        <w:t xml:space="preserve">14.1 </w:t>
      </w:r>
      <w:r>
        <w:rPr>
          <w:rFonts w:ascii="宋体" w:hAnsi="宋体" w:cs="仿宋_GB2312" w:hint="eastAsia"/>
          <w:szCs w:val="21"/>
        </w:rPr>
        <w:t>发生不可抗力致使本合同的履行成为不必要或不可能的，经双方协商可以解除本合同。</w:t>
      </w:r>
    </w:p>
    <w:p w:rsidR="00436572" w:rsidRDefault="0030114E">
      <w:pPr>
        <w:autoSpaceDE w:val="0"/>
        <w:autoSpaceDN w:val="0"/>
        <w:adjustRightInd w:val="0"/>
        <w:snapToGrid w:val="0"/>
        <w:spacing w:line="360" w:lineRule="auto"/>
        <w:ind w:firstLineChars="200" w:firstLine="420"/>
        <w:jc w:val="left"/>
        <w:rPr>
          <w:rFonts w:ascii="宋体" w:hAnsi="宋体" w:cs="仿宋_GB2312"/>
          <w:szCs w:val="21"/>
        </w:rPr>
      </w:pPr>
      <w:r>
        <w:rPr>
          <w:rFonts w:ascii="宋体" w:hAnsi="宋体" w:cs="仿宋_GB2312" w:hint="eastAsia"/>
          <w:szCs w:val="21"/>
        </w:rPr>
        <w:t xml:space="preserve">14.2 </w:t>
      </w:r>
      <w:r>
        <w:rPr>
          <w:rFonts w:ascii="宋体" w:hAnsi="宋体" w:cs="仿宋_GB2312" w:hint="eastAsia"/>
          <w:szCs w:val="21"/>
        </w:rPr>
        <w:t>本合同未尽事宜，由双方协商解决，或签订补充协议，补充协议本合同具有同等法律效力。</w:t>
      </w:r>
    </w:p>
    <w:p w:rsidR="00436572" w:rsidRDefault="0030114E">
      <w:pPr>
        <w:autoSpaceDE w:val="0"/>
        <w:autoSpaceDN w:val="0"/>
        <w:adjustRightInd w:val="0"/>
        <w:snapToGrid w:val="0"/>
        <w:spacing w:line="360" w:lineRule="auto"/>
        <w:ind w:firstLineChars="200" w:firstLine="420"/>
        <w:jc w:val="left"/>
        <w:rPr>
          <w:rFonts w:ascii="宋体" w:hAnsi="宋体" w:cs="仿宋_GB2312"/>
          <w:kern w:val="0"/>
          <w:szCs w:val="21"/>
          <w:lang w:bidi="ar"/>
        </w:rPr>
      </w:pPr>
      <w:r>
        <w:rPr>
          <w:rFonts w:ascii="宋体" w:hAnsi="宋体" w:cs="仿宋_GB2312" w:hint="eastAsia"/>
          <w:kern w:val="0"/>
          <w:szCs w:val="21"/>
        </w:rPr>
        <w:t xml:space="preserve">14.3 </w:t>
      </w:r>
      <w:r>
        <w:rPr>
          <w:rFonts w:ascii="宋体" w:hAnsi="宋体" w:cs="仿宋_GB2312" w:hint="eastAsia"/>
          <w:kern w:val="0"/>
          <w:szCs w:val="21"/>
          <w:lang w:bidi="ar"/>
        </w:rPr>
        <w:t>双方特别约定事项（本条约定与专用合同条款中其他约定不一致时，以本条为准）：</w:t>
      </w:r>
    </w:p>
    <w:p w:rsidR="00436572" w:rsidRDefault="0030114E">
      <w:pPr>
        <w:autoSpaceDE w:val="0"/>
        <w:autoSpaceDN w:val="0"/>
        <w:adjustRightInd w:val="0"/>
        <w:snapToGrid w:val="0"/>
        <w:spacing w:line="360" w:lineRule="auto"/>
        <w:ind w:firstLineChars="200" w:firstLine="420"/>
        <w:jc w:val="left"/>
        <w:rPr>
          <w:rFonts w:ascii="宋体" w:hAnsi="宋体" w:cs="仿宋_GB2312"/>
          <w:kern w:val="0"/>
          <w:szCs w:val="21"/>
          <w:u w:val="single"/>
        </w:rPr>
      </w:pPr>
      <w:r>
        <w:rPr>
          <w:rFonts w:ascii="宋体" w:hAnsi="宋体" w:cs="仿宋_GB2312" w:hint="eastAsia"/>
          <w:kern w:val="0"/>
          <w:szCs w:val="21"/>
          <w:u w:val="single"/>
          <w:lang w:bidi="ar"/>
        </w:rPr>
        <w:t>14.3.1</w:t>
      </w:r>
      <w:r>
        <w:rPr>
          <w:rFonts w:ascii="宋体" w:hAnsi="宋体" w:cs="仿宋_GB2312" w:hint="eastAsia"/>
          <w:kern w:val="0"/>
          <w:szCs w:val="21"/>
          <w:u w:val="single"/>
        </w:rPr>
        <w:t>甲乙双方权利义务约定、违约责任如有与用</w:t>
      </w:r>
      <w:r>
        <w:rPr>
          <w:rFonts w:ascii="宋体" w:hAnsi="宋体" w:cs="仿宋_GB2312" w:hint="eastAsia"/>
          <w:kern w:val="0"/>
          <w:szCs w:val="21"/>
          <w:u w:val="single"/>
        </w:rPr>
        <w:t>户需求书</w:t>
      </w:r>
      <w:r>
        <w:rPr>
          <w:rFonts w:ascii="宋体" w:hAnsi="宋体" w:cs="仿宋_GB2312" w:hint="eastAsia"/>
          <w:kern w:val="0"/>
          <w:szCs w:val="21"/>
          <w:u w:val="single"/>
        </w:rPr>
        <w:t>/</w:t>
      </w:r>
      <w:r>
        <w:rPr>
          <w:rFonts w:ascii="宋体" w:hAnsi="宋体" w:cs="仿宋_GB2312" w:hint="eastAsia"/>
          <w:kern w:val="0"/>
          <w:szCs w:val="21"/>
          <w:u w:val="single"/>
        </w:rPr>
        <w:t>技术规格书要求不一致的，以用户需求书</w:t>
      </w:r>
      <w:r>
        <w:rPr>
          <w:rFonts w:ascii="宋体" w:hAnsi="宋体" w:cs="仿宋_GB2312" w:hint="eastAsia"/>
          <w:kern w:val="0"/>
          <w:szCs w:val="21"/>
          <w:u w:val="single"/>
        </w:rPr>
        <w:t>/</w:t>
      </w:r>
      <w:r>
        <w:rPr>
          <w:rFonts w:ascii="宋体" w:hAnsi="宋体" w:cs="仿宋_GB2312" w:hint="eastAsia"/>
          <w:kern w:val="0"/>
          <w:szCs w:val="21"/>
          <w:u w:val="single"/>
        </w:rPr>
        <w:t>技术规格书要求为准。</w:t>
      </w:r>
    </w:p>
    <w:p w:rsidR="00436572" w:rsidRDefault="0030114E">
      <w:pPr>
        <w:autoSpaceDE w:val="0"/>
        <w:autoSpaceDN w:val="0"/>
        <w:adjustRightInd w:val="0"/>
        <w:snapToGrid w:val="0"/>
        <w:spacing w:line="360" w:lineRule="auto"/>
        <w:ind w:firstLineChars="200" w:firstLine="420"/>
        <w:jc w:val="left"/>
        <w:rPr>
          <w:rFonts w:ascii="宋体" w:hAnsi="宋体" w:cs="仿宋_GB2312"/>
          <w:kern w:val="0"/>
          <w:szCs w:val="21"/>
          <w:u w:val="single"/>
          <w:lang w:bidi="ar"/>
        </w:rPr>
      </w:pPr>
      <w:r>
        <w:rPr>
          <w:rFonts w:ascii="宋体" w:hAnsi="宋体" w:cs="仿宋_GB2312" w:hint="eastAsia"/>
          <w:kern w:val="0"/>
          <w:szCs w:val="21"/>
          <w:u w:val="single"/>
          <w:lang w:bidi="ar"/>
        </w:rPr>
        <w:t>14.3.2</w:t>
      </w:r>
      <w:r>
        <w:rPr>
          <w:rFonts w:ascii="宋体" w:hAnsi="宋体" w:cs="仿宋_GB2312" w:hint="eastAsia"/>
          <w:kern w:val="0"/>
          <w:szCs w:val="21"/>
          <w:u w:val="single"/>
          <w:lang w:bidi="ar"/>
        </w:rPr>
        <w:t>合同条款第</w:t>
      </w:r>
      <w:r>
        <w:rPr>
          <w:rFonts w:ascii="宋体" w:hAnsi="宋体" w:cs="仿宋_GB2312" w:hint="eastAsia"/>
          <w:kern w:val="0"/>
          <w:szCs w:val="21"/>
          <w:u w:val="single"/>
          <w:lang w:bidi="ar"/>
        </w:rPr>
        <w:t>11.1</w:t>
      </w:r>
      <w:r>
        <w:rPr>
          <w:rFonts w:ascii="宋体" w:hAnsi="宋体" w:cs="仿宋_GB2312" w:hint="eastAsia"/>
          <w:kern w:val="0"/>
          <w:szCs w:val="21"/>
          <w:u w:val="single"/>
          <w:lang w:bidi="ar"/>
        </w:rPr>
        <w:t>条增加：若乙方不满足合同要求，或季度考核在标准分数（以用户需求书</w:t>
      </w:r>
      <w:r>
        <w:rPr>
          <w:rFonts w:ascii="宋体" w:hAnsi="宋体" w:cs="仿宋_GB2312" w:hint="eastAsia"/>
          <w:kern w:val="0"/>
          <w:szCs w:val="21"/>
          <w:u w:val="single"/>
          <w:lang w:bidi="ar"/>
        </w:rPr>
        <w:t>/</w:t>
      </w:r>
      <w:r>
        <w:rPr>
          <w:rFonts w:ascii="宋体" w:hAnsi="宋体" w:cs="仿宋_GB2312" w:hint="eastAsia"/>
          <w:kern w:val="0"/>
          <w:szCs w:val="21"/>
          <w:u w:val="single"/>
          <w:lang w:bidi="ar"/>
        </w:rPr>
        <w:t>技术规格书为准）以下，甲方有权解除合同。</w:t>
      </w:r>
    </w:p>
    <w:p w:rsidR="00436572" w:rsidRDefault="0030114E">
      <w:pPr>
        <w:pStyle w:val="a8"/>
        <w:spacing w:after="0" w:line="360" w:lineRule="auto"/>
        <w:rPr>
          <w:rFonts w:ascii="宋体" w:hAnsi="宋体" w:cs="仿宋_GB2312"/>
          <w:bCs/>
          <w:szCs w:val="21"/>
          <w:u w:val="single"/>
        </w:rPr>
      </w:pPr>
      <w:r>
        <w:rPr>
          <w:rFonts w:ascii="宋体" w:hAnsi="宋体" w:cs="仿宋_GB2312" w:hint="eastAsia"/>
          <w:bCs/>
          <w:szCs w:val="21"/>
          <w:u w:val="single"/>
        </w:rPr>
        <w:t>14.3.3</w:t>
      </w:r>
      <w:r>
        <w:rPr>
          <w:rFonts w:ascii="宋体" w:hAnsi="宋体" w:cs="仿宋_GB2312" w:hint="eastAsia"/>
          <w:bCs/>
          <w:szCs w:val="21"/>
          <w:u w:val="single"/>
        </w:rPr>
        <w:t>根据甲方需要，本合同执行过程中，甲方均使用合同章向乙方出具通知、函件等文件，甲方对使用合同章向乙方所发通知、函件等文件均予以认可。</w:t>
      </w:r>
    </w:p>
    <w:p w:rsidR="00436572" w:rsidRDefault="00436572">
      <w:pPr>
        <w:pStyle w:val="a8"/>
        <w:rPr>
          <w:rFonts w:ascii="宋体" w:hAnsi="宋体"/>
          <w:szCs w:val="21"/>
        </w:rPr>
      </w:pPr>
    </w:p>
    <w:p w:rsidR="00436572" w:rsidRDefault="0030114E">
      <w:pPr>
        <w:pStyle w:val="aff9"/>
        <w:adjustRightInd w:val="0"/>
        <w:snapToGrid w:val="0"/>
        <w:spacing w:line="360" w:lineRule="auto"/>
        <w:outlineLvl w:val="9"/>
        <w:rPr>
          <w:rFonts w:ascii="宋体" w:hAnsi="宋体" w:cs="仿宋_GB2312"/>
          <w:sz w:val="21"/>
          <w:szCs w:val="21"/>
        </w:rPr>
      </w:pPr>
      <w:bookmarkStart w:id="114" w:name="_Toc471995644"/>
      <w:r>
        <w:rPr>
          <w:rFonts w:ascii="宋体" w:hAnsi="宋体" w:cs="仿宋_GB2312" w:hint="eastAsia"/>
          <w:sz w:val="21"/>
          <w:szCs w:val="21"/>
        </w:rPr>
        <w:br w:type="page"/>
      </w:r>
      <w:bookmarkStart w:id="115" w:name="_Toc21773"/>
      <w:r>
        <w:rPr>
          <w:rFonts w:ascii="宋体" w:hAnsi="宋体" w:cs="仿宋_GB2312" w:hint="eastAsia"/>
          <w:sz w:val="21"/>
          <w:szCs w:val="21"/>
        </w:rPr>
        <w:lastRenderedPageBreak/>
        <w:t>第三部分</w:t>
      </w:r>
      <w:r>
        <w:rPr>
          <w:rFonts w:ascii="宋体" w:hAnsi="宋体" w:cs="仿宋_GB2312" w:hint="eastAsia"/>
          <w:sz w:val="21"/>
          <w:szCs w:val="21"/>
        </w:rPr>
        <w:t xml:space="preserve"> </w:t>
      </w:r>
      <w:r>
        <w:rPr>
          <w:rFonts w:ascii="宋体" w:hAnsi="宋体" w:cs="仿宋_GB2312" w:hint="eastAsia"/>
          <w:sz w:val="21"/>
          <w:szCs w:val="21"/>
        </w:rPr>
        <w:t>合同附件</w:t>
      </w:r>
      <w:bookmarkEnd w:id="114"/>
      <w:bookmarkEnd w:id="115"/>
    </w:p>
    <w:p w:rsidR="00436572" w:rsidRDefault="0030114E">
      <w:pPr>
        <w:adjustRightInd w:val="0"/>
        <w:snapToGrid w:val="0"/>
        <w:rPr>
          <w:rFonts w:ascii="宋体" w:hAnsi="宋体" w:cs="仿宋_GB2312"/>
          <w:b/>
          <w:szCs w:val="21"/>
        </w:rPr>
      </w:pPr>
      <w:bookmarkStart w:id="116" w:name="_Toc493574713"/>
      <w:r>
        <w:rPr>
          <w:rFonts w:ascii="宋体" w:hAnsi="宋体" w:cs="仿宋_GB2312" w:hint="eastAsia"/>
          <w:b/>
          <w:szCs w:val="21"/>
        </w:rPr>
        <w:t>附件</w:t>
      </w:r>
      <w:r>
        <w:rPr>
          <w:rFonts w:ascii="宋体" w:hAnsi="宋体" w:cs="仿宋_GB2312" w:hint="eastAsia"/>
          <w:b/>
          <w:szCs w:val="21"/>
        </w:rPr>
        <w:t xml:space="preserve">1 </w:t>
      </w:r>
      <w:r>
        <w:rPr>
          <w:rFonts w:ascii="宋体" w:hAnsi="宋体" w:cs="仿宋_GB2312" w:hint="eastAsia"/>
          <w:b/>
          <w:szCs w:val="21"/>
        </w:rPr>
        <w:t>廉政协议</w:t>
      </w:r>
    </w:p>
    <w:p w:rsidR="00436572" w:rsidRDefault="0030114E">
      <w:pPr>
        <w:adjustRightInd w:val="0"/>
        <w:snapToGrid w:val="0"/>
        <w:jc w:val="center"/>
        <w:rPr>
          <w:rFonts w:ascii="宋体" w:hAnsi="宋体" w:cs="仿宋_GB2312"/>
          <w:b/>
          <w:szCs w:val="21"/>
        </w:rPr>
      </w:pPr>
      <w:r>
        <w:rPr>
          <w:rFonts w:ascii="宋体" w:hAnsi="宋体" w:cs="仿宋_GB2312" w:hint="eastAsia"/>
          <w:b/>
          <w:szCs w:val="21"/>
        </w:rPr>
        <w:t>廉政协议</w:t>
      </w:r>
    </w:p>
    <w:p w:rsidR="00436572" w:rsidRDefault="00436572">
      <w:pPr>
        <w:widowControl/>
        <w:snapToGrid w:val="0"/>
        <w:spacing w:line="360" w:lineRule="auto"/>
        <w:jc w:val="left"/>
        <w:rPr>
          <w:rFonts w:ascii="宋体" w:hAnsi="宋体" w:cs="仿宋_GB2312"/>
          <w:kern w:val="0"/>
          <w:szCs w:val="21"/>
          <w:lang w:bidi="en-US"/>
        </w:rPr>
      </w:pPr>
    </w:p>
    <w:p w:rsidR="00436572" w:rsidRDefault="0030114E">
      <w:pPr>
        <w:pStyle w:val="af0"/>
        <w:snapToGrid w:val="0"/>
        <w:spacing w:line="440" w:lineRule="exact"/>
        <w:ind w:firstLine="0"/>
        <w:rPr>
          <w:rFonts w:ascii="宋体" w:hAnsi="宋体" w:cs="仿宋_GB2312"/>
          <w:sz w:val="21"/>
          <w:szCs w:val="21"/>
          <w:u w:val="single"/>
        </w:rPr>
      </w:pPr>
      <w:r>
        <w:rPr>
          <w:rFonts w:ascii="宋体" w:hAnsi="宋体" w:cs="仿宋_GB2312" w:hint="eastAsia"/>
          <w:sz w:val="21"/>
          <w:szCs w:val="21"/>
        </w:rPr>
        <w:t>甲方：</w:t>
      </w:r>
      <w:r>
        <w:rPr>
          <w:rFonts w:ascii="宋体" w:hAnsi="宋体" w:cs="仿宋_GB2312" w:hint="eastAsia"/>
          <w:sz w:val="21"/>
          <w:szCs w:val="21"/>
          <w:u w:val="single"/>
        </w:rPr>
        <w:t xml:space="preserve">                      </w:t>
      </w:r>
    </w:p>
    <w:p w:rsidR="00436572" w:rsidRDefault="0030114E">
      <w:pPr>
        <w:pStyle w:val="af0"/>
        <w:snapToGrid w:val="0"/>
        <w:spacing w:line="440" w:lineRule="exact"/>
        <w:ind w:firstLine="0"/>
        <w:rPr>
          <w:rFonts w:ascii="宋体" w:hAnsi="宋体" w:cs="仿宋_GB2312"/>
          <w:sz w:val="21"/>
          <w:szCs w:val="21"/>
        </w:rPr>
      </w:pPr>
      <w:r>
        <w:rPr>
          <w:rFonts w:ascii="宋体" w:hAnsi="宋体" w:cs="仿宋_GB2312" w:hint="eastAsia"/>
          <w:sz w:val="21"/>
          <w:szCs w:val="21"/>
        </w:rPr>
        <w:t>乙方：</w:t>
      </w:r>
      <w:r>
        <w:rPr>
          <w:rFonts w:ascii="宋体" w:hAnsi="宋体" w:cs="仿宋_GB2312" w:hint="eastAsia"/>
          <w:sz w:val="21"/>
          <w:szCs w:val="21"/>
          <w:u w:val="single"/>
        </w:rPr>
        <w:t xml:space="preserve">                      </w:t>
      </w:r>
    </w:p>
    <w:p w:rsidR="00436572" w:rsidRDefault="0030114E">
      <w:pPr>
        <w:adjustRightInd w:val="0"/>
        <w:snapToGrid w:val="0"/>
        <w:spacing w:line="440" w:lineRule="exact"/>
        <w:ind w:firstLine="480"/>
        <w:jc w:val="left"/>
        <w:rPr>
          <w:rFonts w:ascii="宋体" w:hAnsi="宋体" w:cs="仿宋_GB2312"/>
          <w:szCs w:val="21"/>
        </w:rPr>
      </w:pPr>
      <w:r>
        <w:rPr>
          <w:rFonts w:ascii="宋体" w:hAnsi="宋体" w:cs="仿宋_GB2312" w:hint="eastAsia"/>
          <w:szCs w:val="21"/>
        </w:rPr>
        <w:t>根据国家法律、法规以及有关廉政建设的规定，为做好合同执行过程中党风廉政建设，保证建设及运营资金的安全和有效使用以及投资效益，甲、乙双方特订立如下廉政协议：</w:t>
      </w:r>
    </w:p>
    <w:p w:rsidR="00436572" w:rsidRDefault="0030114E">
      <w:pPr>
        <w:adjustRightInd w:val="0"/>
        <w:snapToGrid w:val="0"/>
        <w:spacing w:line="440" w:lineRule="exact"/>
        <w:ind w:firstLine="480"/>
        <w:rPr>
          <w:rFonts w:ascii="宋体" w:hAnsi="宋体" w:cs="仿宋_GB2312"/>
          <w:szCs w:val="21"/>
        </w:rPr>
      </w:pPr>
      <w:bookmarkStart w:id="117" w:name="_Toc59900969"/>
      <w:bookmarkStart w:id="118" w:name="_Toc59896701"/>
      <w:r>
        <w:rPr>
          <w:rFonts w:ascii="宋体" w:hAnsi="宋体" w:cs="仿宋_GB2312" w:hint="eastAsia"/>
          <w:szCs w:val="21"/>
        </w:rPr>
        <w:t>第一条</w:t>
      </w:r>
      <w:r>
        <w:rPr>
          <w:rFonts w:ascii="宋体" w:hAnsi="宋体" w:cs="仿宋_GB2312" w:hint="eastAsia"/>
          <w:szCs w:val="21"/>
        </w:rPr>
        <w:t xml:space="preserve"> </w:t>
      </w:r>
      <w:bookmarkEnd w:id="117"/>
      <w:bookmarkEnd w:id="118"/>
      <w:r>
        <w:rPr>
          <w:rFonts w:ascii="宋体" w:hAnsi="宋体" w:cs="仿宋_GB2312" w:hint="eastAsia"/>
          <w:szCs w:val="21"/>
        </w:rPr>
        <w:t>共同责任</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（一）严格遵守党和国家有关法律法规及湖南省、长沙市的相关规定。</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（二）严格执行</w:t>
      </w:r>
      <w:r>
        <w:rPr>
          <w:rFonts w:ascii="宋体" w:hAnsi="宋体" w:cs="仿宋_GB2312" w:hint="eastAsia"/>
          <w:szCs w:val="21"/>
          <w:u w:val="single"/>
        </w:rPr>
        <w:t xml:space="preserve">                       </w:t>
      </w:r>
      <w:r>
        <w:rPr>
          <w:rFonts w:ascii="宋体" w:hAnsi="宋体" w:cs="仿宋_GB2312" w:hint="eastAsia"/>
          <w:szCs w:val="21"/>
        </w:rPr>
        <w:t>（以下称主合同）的合同文件，自觉按合同办事。</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（三）双方的业务活动坚持公开、公正、诚信、透明的原则（除法律认定的商业秘密和合同文件另有规定之外），不得损害国家和集体利益</w:t>
      </w:r>
      <w:r>
        <w:rPr>
          <w:rFonts w:ascii="宋体" w:hAnsi="宋体" w:cs="仿宋_GB2312" w:hint="eastAsia"/>
          <w:szCs w:val="21"/>
        </w:rPr>
        <w:t>，违反工程建设规章制度。</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（四）建立健全廉政制度，开展廉政教育，设立廉政告示牌，公布举报电话，监督并认真查处违纪违法行为。</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（五）发现对方在业务活动中有违反廉政规定的行为，有及时提醒对方纠正的权利和义务。</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第二条</w:t>
      </w:r>
      <w:r>
        <w:rPr>
          <w:rFonts w:ascii="宋体" w:hAnsi="宋体" w:cs="仿宋_GB2312" w:hint="eastAsia"/>
          <w:szCs w:val="21"/>
        </w:rPr>
        <w:t xml:space="preserve"> </w:t>
      </w:r>
      <w:r>
        <w:rPr>
          <w:rFonts w:ascii="宋体" w:hAnsi="宋体" w:cs="仿宋_GB2312" w:hint="eastAsia"/>
          <w:szCs w:val="21"/>
        </w:rPr>
        <w:t>共同权利</w:t>
      </w:r>
    </w:p>
    <w:p w:rsidR="00436572" w:rsidRDefault="0030114E">
      <w:pPr>
        <w:adjustRightInd w:val="0"/>
        <w:snapToGrid w:val="0"/>
        <w:spacing w:line="440" w:lineRule="exact"/>
        <w:rPr>
          <w:rFonts w:ascii="宋体" w:hAnsi="宋体" w:cs="仿宋_GB2312"/>
          <w:szCs w:val="21"/>
        </w:rPr>
      </w:pPr>
      <w:r>
        <w:rPr>
          <w:rFonts w:ascii="宋体" w:hAnsi="宋体" w:cs="仿宋_GB2312" w:hint="eastAsia"/>
          <w:szCs w:val="21"/>
        </w:rPr>
        <w:t xml:space="preserve">    </w:t>
      </w:r>
      <w:r>
        <w:rPr>
          <w:rFonts w:ascii="宋体" w:hAnsi="宋体" w:cs="仿宋_GB2312" w:hint="eastAsia"/>
          <w:szCs w:val="21"/>
        </w:rPr>
        <w:t>发现对方严重违反本协议义务条款的行为，有向其上级有关部门举报、建议给予处理并要求告知处理结果的权利。</w:t>
      </w:r>
    </w:p>
    <w:p w:rsidR="00436572" w:rsidRDefault="0030114E">
      <w:pPr>
        <w:adjustRightInd w:val="0"/>
        <w:snapToGrid w:val="0"/>
        <w:spacing w:line="440" w:lineRule="exact"/>
        <w:ind w:firstLine="480"/>
        <w:rPr>
          <w:rFonts w:ascii="宋体" w:hAnsi="宋体" w:cs="仿宋_GB2312"/>
          <w:szCs w:val="21"/>
        </w:rPr>
      </w:pPr>
      <w:bookmarkStart w:id="119" w:name="_Toc59896702"/>
      <w:bookmarkStart w:id="120" w:name="_Toc59900970"/>
      <w:r>
        <w:rPr>
          <w:rFonts w:ascii="宋体" w:hAnsi="宋体" w:cs="仿宋_GB2312" w:hint="eastAsia"/>
          <w:szCs w:val="21"/>
        </w:rPr>
        <w:t>第三条</w:t>
      </w:r>
      <w:r>
        <w:rPr>
          <w:rFonts w:ascii="宋体" w:hAnsi="宋体" w:cs="仿宋_GB2312" w:hint="eastAsia"/>
          <w:szCs w:val="21"/>
        </w:rPr>
        <w:t xml:space="preserve"> </w:t>
      </w:r>
      <w:r>
        <w:rPr>
          <w:rFonts w:ascii="宋体" w:hAnsi="宋体" w:cs="仿宋_GB2312" w:hint="eastAsia"/>
          <w:szCs w:val="21"/>
        </w:rPr>
        <w:t>甲方的义务</w:t>
      </w:r>
      <w:bookmarkEnd w:id="119"/>
      <w:bookmarkEnd w:id="120"/>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（一）甲方及其工作人员不得索要或接受乙方的礼金、有价证券和贵重物品。</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（二）甲方及其工作人员不得在乙方报销任何应由甲方或个人支付的费用等。</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（三）甲方及其工作人员不得参加乙方安排的超标准宴请和娱乐活动。</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（四）甲方及其工作人员不得接受乙方提供的通讯工具、交通工具和高档办公用品等。</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（五）甲方及其工作人员不得要求或者接受乙方为其住房装修、婚丧嫁娶活动、配偶子女的工作安排以及出国出境、旅游等提供方便等。</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（六）甲方及其工作人员不得有违反法律、法规、廉洁从业规定的其他行为。</w:t>
      </w:r>
    </w:p>
    <w:p w:rsidR="00436572" w:rsidRDefault="0030114E">
      <w:pPr>
        <w:adjustRightInd w:val="0"/>
        <w:snapToGrid w:val="0"/>
        <w:spacing w:line="440" w:lineRule="exact"/>
        <w:ind w:firstLine="480"/>
        <w:rPr>
          <w:rFonts w:ascii="宋体" w:hAnsi="宋体" w:cs="仿宋_GB2312"/>
          <w:szCs w:val="21"/>
        </w:rPr>
      </w:pPr>
      <w:bookmarkStart w:id="121" w:name="_Toc59896703"/>
      <w:bookmarkStart w:id="122" w:name="_Toc59900971"/>
      <w:r>
        <w:rPr>
          <w:rFonts w:ascii="宋体" w:hAnsi="宋体" w:cs="仿宋_GB2312" w:hint="eastAsia"/>
          <w:szCs w:val="21"/>
        </w:rPr>
        <w:t>第四条</w:t>
      </w:r>
      <w:r>
        <w:rPr>
          <w:rFonts w:ascii="宋体" w:hAnsi="宋体" w:cs="仿宋_GB2312" w:hint="eastAsia"/>
          <w:szCs w:val="21"/>
        </w:rPr>
        <w:t xml:space="preserve"> </w:t>
      </w:r>
      <w:r>
        <w:rPr>
          <w:rFonts w:ascii="宋体" w:hAnsi="宋体" w:cs="仿宋_GB2312" w:hint="eastAsia"/>
          <w:szCs w:val="21"/>
        </w:rPr>
        <w:t>乙方义务</w:t>
      </w:r>
      <w:bookmarkEnd w:id="121"/>
      <w:bookmarkEnd w:id="122"/>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（一）乙方不得以任何理由向甲方及其工作人员行贿或馈赠礼金、有价证券、贵重物</w:t>
      </w:r>
      <w:r>
        <w:rPr>
          <w:rFonts w:ascii="宋体" w:hAnsi="宋体" w:cs="仿宋_GB2312" w:hint="eastAsia"/>
          <w:szCs w:val="21"/>
        </w:rPr>
        <w:lastRenderedPageBreak/>
        <w:t>品。</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（二）乙方</w:t>
      </w:r>
      <w:r>
        <w:rPr>
          <w:rFonts w:ascii="宋体" w:hAnsi="宋体" w:cs="仿宋_GB2312" w:hint="eastAsia"/>
          <w:szCs w:val="21"/>
        </w:rPr>
        <w:t>不得以任何名义为甲方及其工作人员报销应由甲方单位或个人支付的任何费用。</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（三）乙方不得以任何理由安排甲方工作人员参加超标准宴请、健身及娱乐活动。</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（四）乙方不得为甲方及其工作人员购置或提供通讯工具、交通工具和高档办公用品等。</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（五）乙方不得为甲方及其工作人员住房装修、婚丧嫁娶活动、配偶子女的工作安排以及出国出境、旅游等提供方便等。</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（六）乙方不得有违反法律、法规、廉洁从业规定的其他行为。</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第五条</w:t>
      </w:r>
      <w:r>
        <w:rPr>
          <w:rFonts w:ascii="宋体" w:hAnsi="宋体" w:cs="仿宋_GB2312" w:hint="eastAsia"/>
          <w:szCs w:val="21"/>
        </w:rPr>
        <w:t xml:space="preserve"> </w:t>
      </w:r>
      <w:r>
        <w:rPr>
          <w:rFonts w:ascii="宋体" w:hAnsi="宋体" w:cs="仿宋_GB2312" w:hint="eastAsia"/>
          <w:szCs w:val="21"/>
        </w:rPr>
        <w:t>违约责任</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（一）甲方及其工作人员违反本协议，视情节轻重按管理权限，依据有关规定给予党纪、政纪或组织处理，调离其工作岗位；涉嫌犯罪的，移交司法机关追究刑事责任；给乙方造成经济损失的，应予以赔偿。</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第六条</w:t>
      </w:r>
      <w:r>
        <w:rPr>
          <w:rFonts w:ascii="宋体" w:hAnsi="宋体" w:cs="仿宋_GB2312" w:hint="eastAsia"/>
          <w:szCs w:val="21"/>
        </w:rPr>
        <w:t xml:space="preserve"> </w:t>
      </w:r>
      <w:r>
        <w:rPr>
          <w:rFonts w:ascii="宋体" w:hAnsi="宋体" w:cs="仿宋_GB2312" w:hint="eastAsia"/>
          <w:szCs w:val="21"/>
        </w:rPr>
        <w:t>双方约定：本合同由双方或双方上级单位的纪检监察机关负责监督执行。由甲方或甲方上级单</w:t>
      </w:r>
      <w:r>
        <w:rPr>
          <w:rFonts w:ascii="宋体" w:hAnsi="宋体" w:cs="仿宋_GB2312" w:hint="eastAsia"/>
          <w:szCs w:val="21"/>
        </w:rPr>
        <w:t>位的纪检监察机关约请乙方或乙方上级单位纪检监察机关对本合同执行情况进行检查；提出在本合同约定范围内的裁定意见。</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第七条</w:t>
      </w:r>
      <w:r>
        <w:rPr>
          <w:rFonts w:ascii="宋体" w:hAnsi="宋体" w:cs="仿宋_GB2312" w:hint="eastAsia"/>
          <w:szCs w:val="21"/>
        </w:rPr>
        <w:t xml:space="preserve"> </w:t>
      </w:r>
      <w:r>
        <w:rPr>
          <w:rFonts w:ascii="宋体" w:hAnsi="宋体" w:cs="仿宋_GB2312" w:hint="eastAsia"/>
          <w:szCs w:val="21"/>
        </w:rPr>
        <w:t>本协议有效期为甲乙双方签署之日起至主合同完全履行完毕之日止。</w:t>
      </w:r>
    </w:p>
    <w:p w:rsidR="00436572" w:rsidRDefault="0030114E">
      <w:pPr>
        <w:adjustRightInd w:val="0"/>
        <w:snapToGrid w:val="0"/>
        <w:spacing w:line="440" w:lineRule="exact"/>
        <w:ind w:firstLine="480"/>
        <w:rPr>
          <w:rFonts w:ascii="宋体" w:hAnsi="宋体" w:cs="仿宋_GB2312"/>
          <w:szCs w:val="21"/>
        </w:rPr>
      </w:pPr>
      <w:r>
        <w:rPr>
          <w:rFonts w:ascii="宋体" w:hAnsi="宋体" w:cs="仿宋_GB2312" w:hint="eastAsia"/>
          <w:szCs w:val="21"/>
        </w:rPr>
        <w:t>第八条</w:t>
      </w:r>
      <w:r>
        <w:rPr>
          <w:rFonts w:ascii="宋体" w:hAnsi="宋体" w:cs="仿宋_GB2312" w:hint="eastAsia"/>
          <w:szCs w:val="21"/>
        </w:rPr>
        <w:t xml:space="preserve"> </w:t>
      </w:r>
      <w:r>
        <w:rPr>
          <w:rFonts w:ascii="宋体" w:hAnsi="宋体" w:cs="仿宋_GB2312" w:hint="eastAsia"/>
          <w:szCs w:val="21"/>
        </w:rPr>
        <w:t>本协议作为主合同的附件，与主合同具有同等的法律效力，经合同双方签署立即生效。</w:t>
      </w:r>
    </w:p>
    <w:p w:rsidR="00436572" w:rsidRDefault="00436572">
      <w:pPr>
        <w:snapToGrid w:val="0"/>
        <w:spacing w:line="440" w:lineRule="exact"/>
        <w:rPr>
          <w:rFonts w:ascii="宋体" w:hAnsi="宋体" w:cs="仿宋_GB2312"/>
          <w:szCs w:val="21"/>
        </w:rPr>
        <w:sectPr w:rsidR="00436572">
          <w:pgSz w:w="11906" w:h="16838"/>
          <w:pgMar w:top="1440" w:right="1800" w:bottom="1440" w:left="1800" w:header="851" w:footer="992" w:gutter="0"/>
          <w:cols w:space="720"/>
          <w:docGrid w:type="lines" w:linePitch="312"/>
        </w:sectPr>
      </w:pPr>
    </w:p>
    <w:p w:rsidR="00436572" w:rsidRDefault="0030114E">
      <w:pPr>
        <w:rPr>
          <w:rFonts w:ascii="宋体" w:hAnsi="宋体" w:cs="仿宋_GB2312"/>
          <w:szCs w:val="21"/>
        </w:rPr>
      </w:pPr>
      <w:r>
        <w:rPr>
          <w:rFonts w:ascii="宋体" w:hAnsi="宋体" w:cs="仿宋_GB2312" w:hint="eastAsia"/>
          <w:szCs w:val="21"/>
        </w:rPr>
        <w:lastRenderedPageBreak/>
        <w:t>（本页无正文）</w:t>
      </w:r>
    </w:p>
    <w:p w:rsidR="00436572" w:rsidRDefault="00436572">
      <w:pPr>
        <w:pStyle w:val="af"/>
        <w:rPr>
          <w:rFonts w:ascii="宋体" w:hAnsi="宋体" w:cs="仿宋_GB2312"/>
          <w:szCs w:val="21"/>
        </w:rPr>
      </w:pPr>
    </w:p>
    <w:p w:rsidR="00436572" w:rsidRDefault="00436572">
      <w:pPr>
        <w:rPr>
          <w:rFonts w:ascii="宋体" w:hAnsi="宋体" w:cs="仿宋_GB2312"/>
          <w:szCs w:val="21"/>
        </w:rPr>
      </w:pPr>
    </w:p>
    <w:p w:rsidR="00436572" w:rsidRDefault="00436572">
      <w:pPr>
        <w:pStyle w:val="af"/>
        <w:rPr>
          <w:rFonts w:ascii="宋体" w:hAnsi="宋体" w:cs="仿宋_GB2312"/>
          <w:szCs w:val="21"/>
        </w:rPr>
      </w:pPr>
    </w:p>
    <w:p w:rsidR="00436572" w:rsidRDefault="00436572">
      <w:pPr>
        <w:rPr>
          <w:rFonts w:ascii="宋体" w:hAnsi="宋体" w:cs="仿宋_GB2312"/>
          <w:szCs w:val="21"/>
        </w:rPr>
      </w:pPr>
    </w:p>
    <w:p w:rsidR="00436572" w:rsidRDefault="00436572">
      <w:pPr>
        <w:rPr>
          <w:rFonts w:ascii="宋体" w:hAnsi="宋体" w:cs="仿宋_GB2312"/>
          <w:szCs w:val="21"/>
        </w:rPr>
      </w:pPr>
    </w:p>
    <w:p w:rsidR="00436572" w:rsidRDefault="00436572">
      <w:pPr>
        <w:rPr>
          <w:rFonts w:ascii="宋体" w:hAnsi="宋体" w:cs="仿宋_GB2312"/>
          <w:szCs w:val="21"/>
        </w:rPr>
      </w:pPr>
    </w:p>
    <w:p w:rsidR="00436572" w:rsidRDefault="0030114E">
      <w:pPr>
        <w:snapToGrid w:val="0"/>
        <w:spacing w:line="360" w:lineRule="auto"/>
        <w:rPr>
          <w:rFonts w:ascii="宋体" w:hAnsi="宋体" w:cs="仿宋_GB2312"/>
          <w:szCs w:val="21"/>
          <w:u w:val="single"/>
        </w:rPr>
      </w:pPr>
      <w:r>
        <w:rPr>
          <w:rFonts w:ascii="宋体" w:hAnsi="宋体" w:cs="仿宋_GB2312" w:hint="eastAsia"/>
          <w:szCs w:val="21"/>
        </w:rPr>
        <w:t>甲方：</w:t>
      </w:r>
      <w:r>
        <w:rPr>
          <w:rFonts w:ascii="宋体" w:hAnsi="宋体" w:cs="仿宋_GB2312" w:hint="eastAsia"/>
          <w:szCs w:val="21"/>
          <w:u w:val="single"/>
        </w:rPr>
        <w:t xml:space="preserve"> </w:t>
      </w:r>
      <w:r>
        <w:rPr>
          <w:rFonts w:ascii="宋体" w:hAnsi="宋体" w:cs="仿宋_GB2312" w:hint="eastAsia"/>
          <w:szCs w:val="21"/>
          <w:u w:val="single"/>
        </w:rPr>
        <w:t>（盖章）</w:t>
      </w:r>
      <w:r>
        <w:rPr>
          <w:rFonts w:ascii="宋体" w:hAnsi="宋体" w:cs="仿宋_GB2312" w:hint="eastAsia"/>
          <w:szCs w:val="21"/>
          <w:u w:val="single"/>
        </w:rPr>
        <w:t xml:space="preserve">            </w:t>
      </w:r>
      <w:r>
        <w:rPr>
          <w:rFonts w:ascii="宋体" w:hAnsi="宋体" w:cs="仿宋_GB2312" w:hint="eastAsia"/>
          <w:szCs w:val="21"/>
        </w:rPr>
        <w:t xml:space="preserve">             </w:t>
      </w:r>
      <w:r>
        <w:rPr>
          <w:rFonts w:ascii="宋体" w:hAnsi="宋体" w:cs="仿宋_GB2312" w:hint="eastAsia"/>
          <w:szCs w:val="21"/>
        </w:rPr>
        <w:t>乙方：</w:t>
      </w:r>
      <w:r>
        <w:rPr>
          <w:rFonts w:ascii="宋体" w:hAnsi="宋体" w:cs="仿宋_GB2312" w:hint="eastAsia"/>
          <w:szCs w:val="21"/>
          <w:u w:val="single"/>
        </w:rPr>
        <w:t xml:space="preserve"> </w:t>
      </w:r>
      <w:r>
        <w:rPr>
          <w:rFonts w:ascii="宋体" w:hAnsi="宋体" w:cs="仿宋_GB2312" w:hint="eastAsia"/>
          <w:szCs w:val="21"/>
          <w:u w:val="single"/>
        </w:rPr>
        <w:t>（盖章）</w:t>
      </w:r>
      <w:r>
        <w:rPr>
          <w:rFonts w:ascii="宋体" w:hAnsi="宋体" w:cs="仿宋_GB2312" w:hint="eastAsia"/>
          <w:szCs w:val="21"/>
          <w:u w:val="single"/>
        </w:rPr>
        <w:t xml:space="preserve">                 </w:t>
      </w:r>
    </w:p>
    <w:p w:rsidR="00436572" w:rsidRDefault="0030114E">
      <w:pPr>
        <w:snapToGrid w:val="0"/>
        <w:spacing w:line="360" w:lineRule="auto"/>
        <w:rPr>
          <w:rFonts w:ascii="宋体" w:hAnsi="宋体" w:cs="仿宋_GB2312"/>
          <w:szCs w:val="21"/>
          <w:u w:val="single"/>
        </w:rPr>
      </w:pPr>
      <w:r>
        <w:rPr>
          <w:rFonts w:ascii="宋体" w:hAnsi="宋体" w:cs="仿宋_GB2312" w:hint="eastAsia"/>
          <w:szCs w:val="21"/>
        </w:rPr>
        <w:t>法定代表人：</w:t>
      </w:r>
      <w:r>
        <w:rPr>
          <w:rFonts w:ascii="宋体" w:hAnsi="宋体" w:cs="仿宋_GB2312" w:hint="eastAsia"/>
          <w:szCs w:val="21"/>
          <w:u w:val="single"/>
        </w:rPr>
        <w:t>（签字）</w:t>
      </w:r>
      <w:r>
        <w:rPr>
          <w:rFonts w:ascii="宋体" w:hAnsi="宋体" w:cs="仿宋_GB2312" w:hint="eastAsia"/>
          <w:szCs w:val="21"/>
          <w:u w:val="single"/>
        </w:rPr>
        <w:t xml:space="preserve">        </w:t>
      </w:r>
      <w:r>
        <w:rPr>
          <w:rFonts w:ascii="宋体" w:hAnsi="宋体" w:cs="仿宋_GB2312" w:hint="eastAsia"/>
          <w:szCs w:val="21"/>
        </w:rPr>
        <w:t xml:space="preserve">             </w:t>
      </w:r>
      <w:r>
        <w:rPr>
          <w:rFonts w:ascii="宋体" w:hAnsi="宋体" w:cs="仿宋_GB2312" w:hint="eastAsia"/>
          <w:szCs w:val="21"/>
        </w:rPr>
        <w:t>法定代表</w:t>
      </w:r>
      <w:r>
        <w:rPr>
          <w:rFonts w:ascii="宋体" w:hAnsi="宋体" w:cs="仿宋_GB2312" w:hint="eastAsia"/>
          <w:szCs w:val="21"/>
        </w:rPr>
        <w:t>人：</w:t>
      </w:r>
      <w:r>
        <w:rPr>
          <w:rFonts w:ascii="宋体" w:hAnsi="宋体" w:cs="仿宋_GB2312" w:hint="eastAsia"/>
          <w:szCs w:val="21"/>
          <w:u w:val="single"/>
        </w:rPr>
        <w:t xml:space="preserve"> </w:t>
      </w:r>
      <w:r>
        <w:rPr>
          <w:rFonts w:ascii="宋体" w:hAnsi="宋体" w:cs="仿宋_GB2312" w:hint="eastAsia"/>
          <w:szCs w:val="21"/>
          <w:u w:val="single"/>
        </w:rPr>
        <w:t>（签字）</w:t>
      </w:r>
      <w:r>
        <w:rPr>
          <w:rFonts w:ascii="宋体" w:hAnsi="宋体" w:cs="仿宋_GB2312" w:hint="eastAsia"/>
          <w:szCs w:val="21"/>
          <w:u w:val="single"/>
        </w:rPr>
        <w:t xml:space="preserve">           </w:t>
      </w:r>
    </w:p>
    <w:p w:rsidR="00436572" w:rsidRDefault="0030114E">
      <w:pPr>
        <w:snapToGrid w:val="0"/>
        <w:spacing w:line="360" w:lineRule="auto"/>
        <w:rPr>
          <w:rFonts w:ascii="宋体" w:hAnsi="宋体" w:cs="仿宋_GB2312"/>
          <w:szCs w:val="21"/>
        </w:rPr>
      </w:pPr>
      <w:r>
        <w:rPr>
          <w:rFonts w:ascii="宋体" w:hAnsi="宋体" w:cs="仿宋_GB2312" w:hint="eastAsia"/>
          <w:szCs w:val="21"/>
        </w:rPr>
        <w:t>或授权代理人：</w:t>
      </w:r>
      <w:r>
        <w:rPr>
          <w:rFonts w:ascii="宋体" w:hAnsi="宋体" w:cs="仿宋_GB2312" w:hint="eastAsia"/>
          <w:szCs w:val="21"/>
          <w:u w:val="single"/>
        </w:rPr>
        <w:t>（签字）</w:t>
      </w:r>
      <w:r>
        <w:rPr>
          <w:rFonts w:ascii="宋体" w:hAnsi="宋体" w:cs="仿宋_GB2312" w:hint="eastAsia"/>
          <w:szCs w:val="21"/>
          <w:u w:val="single"/>
        </w:rPr>
        <w:t xml:space="preserve">      </w:t>
      </w:r>
      <w:r>
        <w:rPr>
          <w:rFonts w:ascii="宋体" w:hAnsi="宋体" w:cs="仿宋_GB2312" w:hint="eastAsia"/>
          <w:szCs w:val="21"/>
        </w:rPr>
        <w:t xml:space="preserve">             </w:t>
      </w:r>
      <w:r>
        <w:rPr>
          <w:rFonts w:ascii="宋体" w:hAnsi="宋体" w:cs="仿宋_GB2312" w:hint="eastAsia"/>
          <w:szCs w:val="21"/>
        </w:rPr>
        <w:t>或授权代理人：</w:t>
      </w:r>
      <w:r>
        <w:rPr>
          <w:rFonts w:ascii="宋体" w:hAnsi="宋体" w:cs="仿宋_GB2312" w:hint="eastAsia"/>
          <w:szCs w:val="21"/>
          <w:u w:val="single"/>
        </w:rPr>
        <w:t>（签字）</w:t>
      </w:r>
      <w:r>
        <w:rPr>
          <w:rFonts w:ascii="宋体" w:hAnsi="宋体" w:cs="仿宋_GB2312" w:hint="eastAsia"/>
          <w:szCs w:val="21"/>
          <w:u w:val="single"/>
        </w:rPr>
        <w:t xml:space="preserve">           </w:t>
      </w:r>
    </w:p>
    <w:p w:rsidR="00436572" w:rsidRDefault="0030114E">
      <w:pPr>
        <w:snapToGrid w:val="0"/>
        <w:spacing w:line="360" w:lineRule="auto"/>
        <w:rPr>
          <w:rFonts w:ascii="宋体" w:hAnsi="宋体" w:cs="仿宋_GB2312"/>
          <w:szCs w:val="21"/>
          <w:u w:val="single"/>
        </w:rPr>
      </w:pPr>
      <w:r>
        <w:rPr>
          <w:rFonts w:ascii="宋体" w:hAnsi="宋体" w:cs="仿宋_GB2312" w:hint="eastAsia"/>
          <w:szCs w:val="21"/>
        </w:rPr>
        <w:t>电话：</w:t>
      </w:r>
      <w:r>
        <w:rPr>
          <w:rFonts w:ascii="宋体" w:hAnsi="宋体" w:cs="仿宋_GB2312" w:hint="eastAsia"/>
          <w:szCs w:val="21"/>
          <w:u w:val="single"/>
        </w:rPr>
        <w:t xml:space="preserve">                     </w:t>
      </w:r>
      <w:r>
        <w:rPr>
          <w:rFonts w:ascii="宋体" w:hAnsi="宋体" w:cs="仿宋_GB2312" w:hint="eastAsia"/>
          <w:szCs w:val="21"/>
        </w:rPr>
        <w:t xml:space="preserve">             </w:t>
      </w:r>
      <w:r>
        <w:rPr>
          <w:rFonts w:ascii="宋体" w:hAnsi="宋体" w:cs="仿宋_GB2312" w:hint="eastAsia"/>
          <w:szCs w:val="21"/>
        </w:rPr>
        <w:t>电话：</w:t>
      </w:r>
      <w:r>
        <w:rPr>
          <w:rFonts w:ascii="宋体" w:hAnsi="宋体" w:cs="仿宋_GB2312" w:hint="eastAsia"/>
          <w:szCs w:val="21"/>
          <w:u w:val="single"/>
        </w:rPr>
        <w:t xml:space="preserve">                          </w:t>
      </w:r>
    </w:p>
    <w:p w:rsidR="00436572" w:rsidRDefault="0030114E">
      <w:pPr>
        <w:snapToGrid w:val="0"/>
        <w:spacing w:line="360" w:lineRule="auto"/>
        <w:rPr>
          <w:rFonts w:ascii="宋体" w:hAnsi="宋体" w:cs="仿宋_GB2312"/>
          <w:szCs w:val="21"/>
        </w:rPr>
      </w:pPr>
      <w:r>
        <w:rPr>
          <w:rFonts w:ascii="宋体" w:hAnsi="宋体" w:cs="仿宋_GB2312" w:hint="eastAsia"/>
          <w:szCs w:val="21"/>
          <w:u w:val="single"/>
        </w:rPr>
        <w:t xml:space="preserve">       </w:t>
      </w:r>
      <w:r>
        <w:rPr>
          <w:rFonts w:ascii="宋体" w:hAnsi="宋体" w:cs="仿宋_GB2312" w:hint="eastAsia"/>
          <w:szCs w:val="21"/>
        </w:rPr>
        <w:t>年</w:t>
      </w:r>
      <w:r>
        <w:rPr>
          <w:rFonts w:ascii="宋体" w:hAnsi="宋体" w:cs="仿宋_GB2312" w:hint="eastAsia"/>
          <w:szCs w:val="21"/>
          <w:u w:val="single"/>
        </w:rPr>
        <w:t xml:space="preserve">       </w:t>
      </w:r>
      <w:r>
        <w:rPr>
          <w:rFonts w:ascii="宋体" w:hAnsi="宋体" w:cs="仿宋_GB2312" w:hint="eastAsia"/>
          <w:szCs w:val="21"/>
        </w:rPr>
        <w:t>月</w:t>
      </w:r>
      <w:r>
        <w:rPr>
          <w:rFonts w:ascii="宋体" w:hAnsi="宋体" w:cs="仿宋_GB2312" w:hint="eastAsia"/>
          <w:szCs w:val="21"/>
          <w:u w:val="single"/>
        </w:rPr>
        <w:t xml:space="preserve">       </w:t>
      </w:r>
      <w:r>
        <w:rPr>
          <w:rFonts w:ascii="宋体" w:hAnsi="宋体" w:cs="仿宋_GB2312" w:hint="eastAsia"/>
          <w:szCs w:val="21"/>
        </w:rPr>
        <w:t>日</w:t>
      </w:r>
      <w:r>
        <w:rPr>
          <w:rFonts w:ascii="宋体" w:hAnsi="宋体" w:cs="仿宋_GB2312" w:hint="eastAsia"/>
          <w:szCs w:val="21"/>
        </w:rPr>
        <w:t xml:space="preserve">              </w:t>
      </w:r>
      <w:r>
        <w:rPr>
          <w:rFonts w:ascii="宋体" w:hAnsi="宋体" w:cs="仿宋_GB2312" w:hint="eastAsia"/>
          <w:szCs w:val="21"/>
          <w:u w:val="single"/>
        </w:rPr>
        <w:t xml:space="preserve">        </w:t>
      </w:r>
      <w:r>
        <w:rPr>
          <w:rFonts w:ascii="宋体" w:hAnsi="宋体" w:cs="仿宋_GB2312" w:hint="eastAsia"/>
          <w:szCs w:val="21"/>
        </w:rPr>
        <w:t>年</w:t>
      </w:r>
      <w:r>
        <w:rPr>
          <w:rFonts w:ascii="宋体" w:hAnsi="宋体" w:cs="仿宋_GB2312" w:hint="eastAsia"/>
          <w:szCs w:val="21"/>
          <w:u w:val="single"/>
        </w:rPr>
        <w:t xml:space="preserve">        </w:t>
      </w:r>
      <w:r>
        <w:rPr>
          <w:rFonts w:ascii="宋体" w:hAnsi="宋体" w:cs="仿宋_GB2312" w:hint="eastAsia"/>
          <w:szCs w:val="21"/>
        </w:rPr>
        <w:t>月</w:t>
      </w:r>
      <w:r>
        <w:rPr>
          <w:rFonts w:ascii="宋体" w:hAnsi="宋体" w:cs="仿宋_GB2312" w:hint="eastAsia"/>
          <w:szCs w:val="21"/>
          <w:u w:val="single"/>
        </w:rPr>
        <w:t xml:space="preserve">      </w:t>
      </w:r>
      <w:r>
        <w:rPr>
          <w:rFonts w:ascii="宋体" w:hAnsi="宋体" w:cs="仿宋_GB2312" w:hint="eastAsia"/>
          <w:szCs w:val="21"/>
        </w:rPr>
        <w:t>日</w:t>
      </w:r>
    </w:p>
    <w:p w:rsidR="00436572" w:rsidRDefault="0030114E">
      <w:pPr>
        <w:pStyle w:val="af0"/>
        <w:snapToGrid w:val="0"/>
        <w:spacing w:line="360" w:lineRule="auto"/>
        <w:ind w:firstLine="0"/>
        <w:rPr>
          <w:rFonts w:ascii="宋体" w:hAnsi="宋体" w:cs="仿宋_GB2312"/>
          <w:b/>
          <w:sz w:val="21"/>
          <w:szCs w:val="21"/>
        </w:rPr>
      </w:pPr>
      <w:r>
        <w:rPr>
          <w:rFonts w:ascii="宋体" w:hAnsi="宋体" w:cs="仿宋_GB2312" w:hint="eastAsia"/>
          <w:sz w:val="21"/>
          <w:szCs w:val="21"/>
        </w:rPr>
        <w:t>甲方监督单位：</w:t>
      </w:r>
      <w:r>
        <w:rPr>
          <w:rFonts w:ascii="宋体" w:hAnsi="宋体" w:cs="仿宋_GB2312" w:hint="eastAsia"/>
          <w:sz w:val="21"/>
          <w:szCs w:val="21"/>
          <w:u w:val="single"/>
        </w:rPr>
        <w:t>（盖章）</w:t>
      </w:r>
      <w:r>
        <w:rPr>
          <w:rFonts w:ascii="宋体" w:hAnsi="宋体" w:cs="仿宋_GB2312" w:hint="eastAsia"/>
          <w:sz w:val="21"/>
          <w:szCs w:val="21"/>
          <w:u w:val="single"/>
        </w:rPr>
        <w:t xml:space="preserve">      </w:t>
      </w:r>
      <w:r>
        <w:rPr>
          <w:rFonts w:ascii="宋体" w:hAnsi="宋体" w:cs="仿宋_GB2312" w:hint="eastAsia"/>
          <w:sz w:val="21"/>
          <w:szCs w:val="21"/>
        </w:rPr>
        <w:t xml:space="preserve">             </w:t>
      </w:r>
      <w:r>
        <w:rPr>
          <w:rFonts w:ascii="宋体" w:hAnsi="宋体" w:cs="仿宋_GB2312" w:hint="eastAsia"/>
          <w:sz w:val="21"/>
          <w:szCs w:val="21"/>
        </w:rPr>
        <w:t>乙方监督单位：</w:t>
      </w:r>
      <w:r>
        <w:rPr>
          <w:rFonts w:ascii="宋体" w:hAnsi="宋体" w:cs="仿宋_GB2312" w:hint="eastAsia"/>
          <w:sz w:val="21"/>
          <w:szCs w:val="21"/>
          <w:u w:val="single"/>
        </w:rPr>
        <w:t>（盖章）</w:t>
      </w:r>
      <w:r>
        <w:rPr>
          <w:rFonts w:ascii="宋体" w:hAnsi="宋体" w:cs="仿宋_GB2312" w:hint="eastAsia"/>
          <w:sz w:val="21"/>
          <w:szCs w:val="21"/>
          <w:u w:val="single"/>
        </w:rPr>
        <w:t xml:space="preserve">        </w:t>
      </w:r>
    </w:p>
    <w:p w:rsidR="00436572" w:rsidRDefault="00436572">
      <w:pPr>
        <w:widowControl/>
        <w:jc w:val="left"/>
        <w:rPr>
          <w:rFonts w:ascii="宋体" w:hAnsi="宋体" w:cs="仿宋_GB2312"/>
          <w:b/>
          <w:szCs w:val="21"/>
        </w:rPr>
      </w:pPr>
      <w:bookmarkStart w:id="123" w:name="_Toc493574714"/>
      <w:bookmarkEnd w:id="116"/>
    </w:p>
    <w:p w:rsidR="00436572" w:rsidRDefault="0030114E">
      <w:pPr>
        <w:pStyle w:val="af0"/>
        <w:snapToGrid w:val="0"/>
        <w:spacing w:line="360" w:lineRule="auto"/>
        <w:ind w:firstLine="0"/>
        <w:rPr>
          <w:rFonts w:ascii="宋体" w:hAnsi="宋体" w:cs="仿宋_GB2312"/>
          <w:b/>
          <w:sz w:val="21"/>
          <w:szCs w:val="21"/>
        </w:rPr>
      </w:pPr>
      <w:r>
        <w:rPr>
          <w:rFonts w:ascii="宋体" w:hAnsi="宋体" w:cs="仿宋_GB2312" w:hint="eastAsia"/>
          <w:b/>
          <w:sz w:val="21"/>
          <w:szCs w:val="21"/>
        </w:rPr>
        <w:br w:type="page"/>
      </w:r>
      <w:r>
        <w:rPr>
          <w:rFonts w:ascii="宋体" w:hAnsi="宋体" w:cs="仿宋_GB2312" w:hint="eastAsia"/>
          <w:b/>
          <w:sz w:val="21"/>
          <w:szCs w:val="21"/>
        </w:rPr>
        <w:lastRenderedPageBreak/>
        <w:t>附件</w:t>
      </w:r>
      <w:r>
        <w:rPr>
          <w:rFonts w:ascii="宋体" w:hAnsi="宋体" w:cs="仿宋_GB2312" w:hint="eastAsia"/>
          <w:b/>
          <w:sz w:val="21"/>
          <w:szCs w:val="21"/>
        </w:rPr>
        <w:t xml:space="preserve">2 </w:t>
      </w:r>
      <w:r>
        <w:rPr>
          <w:rFonts w:ascii="宋体" w:hAnsi="宋体" w:cs="仿宋_GB2312" w:hint="eastAsia"/>
          <w:b/>
          <w:sz w:val="21"/>
          <w:szCs w:val="21"/>
        </w:rPr>
        <w:t>中标通知书</w:t>
      </w:r>
      <w:r>
        <w:rPr>
          <w:rFonts w:ascii="宋体" w:hAnsi="宋体" w:cs="仿宋_GB2312" w:hint="eastAsia"/>
          <w:b/>
          <w:sz w:val="21"/>
          <w:szCs w:val="21"/>
        </w:rPr>
        <w:t>/</w:t>
      </w:r>
      <w:r>
        <w:rPr>
          <w:rFonts w:ascii="宋体" w:hAnsi="宋体" w:cs="仿宋_GB2312" w:hint="eastAsia"/>
          <w:b/>
          <w:sz w:val="21"/>
          <w:szCs w:val="21"/>
        </w:rPr>
        <w:t>中选通知书</w:t>
      </w:r>
      <w:r>
        <w:rPr>
          <w:rFonts w:ascii="宋体" w:hAnsi="宋体" w:cs="仿宋_GB2312" w:hint="eastAsia"/>
          <w:b/>
          <w:sz w:val="21"/>
          <w:szCs w:val="21"/>
        </w:rPr>
        <w:t>/</w:t>
      </w:r>
      <w:r>
        <w:rPr>
          <w:rFonts w:ascii="宋体" w:hAnsi="宋体" w:cs="仿宋_GB2312" w:hint="eastAsia"/>
          <w:b/>
          <w:sz w:val="21"/>
          <w:szCs w:val="21"/>
        </w:rPr>
        <w:t>谈判记录表</w:t>
      </w:r>
    </w:p>
    <w:p w:rsidR="00436572" w:rsidRDefault="00436572">
      <w:pPr>
        <w:pStyle w:val="af0"/>
        <w:snapToGrid w:val="0"/>
        <w:spacing w:line="360" w:lineRule="auto"/>
        <w:ind w:firstLine="0"/>
        <w:rPr>
          <w:rFonts w:ascii="宋体" w:hAnsi="宋体" w:cs="仿宋_GB2312"/>
          <w:b/>
          <w:sz w:val="21"/>
          <w:szCs w:val="21"/>
        </w:rPr>
        <w:sectPr w:rsidR="00436572">
          <w:pgSz w:w="11850" w:h="16783"/>
          <w:pgMar w:top="1440" w:right="1361" w:bottom="1440" w:left="1474" w:header="851" w:footer="992" w:gutter="0"/>
          <w:cols w:space="720"/>
          <w:titlePg/>
          <w:docGrid w:type="lines" w:linePitch="312"/>
        </w:sectPr>
      </w:pPr>
    </w:p>
    <w:p w:rsidR="00436572" w:rsidRDefault="0030114E">
      <w:pPr>
        <w:pStyle w:val="af0"/>
        <w:snapToGrid w:val="0"/>
        <w:spacing w:line="360" w:lineRule="auto"/>
        <w:ind w:firstLine="0"/>
        <w:rPr>
          <w:rFonts w:ascii="宋体" w:hAnsi="宋体" w:cs="仿宋_GB2312"/>
          <w:b/>
          <w:sz w:val="21"/>
          <w:szCs w:val="21"/>
        </w:rPr>
      </w:pPr>
      <w:r>
        <w:rPr>
          <w:rFonts w:ascii="宋体" w:hAnsi="宋体" w:cs="仿宋_GB2312" w:hint="eastAsia"/>
          <w:b/>
          <w:sz w:val="21"/>
          <w:szCs w:val="21"/>
        </w:rPr>
        <w:t>附件</w:t>
      </w:r>
      <w:r>
        <w:rPr>
          <w:rFonts w:ascii="宋体" w:hAnsi="宋体" w:cs="仿宋_GB2312" w:hint="eastAsia"/>
          <w:b/>
          <w:sz w:val="21"/>
          <w:szCs w:val="21"/>
        </w:rPr>
        <w:t xml:space="preserve">3 </w:t>
      </w:r>
      <w:bookmarkStart w:id="124" w:name="_Toc493574715"/>
      <w:bookmarkEnd w:id="123"/>
      <w:r>
        <w:rPr>
          <w:rFonts w:ascii="宋体" w:hAnsi="宋体" w:cs="仿宋_GB2312" w:hint="eastAsia"/>
          <w:b/>
          <w:sz w:val="21"/>
          <w:szCs w:val="21"/>
        </w:rPr>
        <w:t>签约合同价清单</w:t>
      </w:r>
      <w:bookmarkEnd w:id="124"/>
    </w:p>
    <w:p w:rsidR="00436572" w:rsidRDefault="0030114E">
      <w:pPr>
        <w:pStyle w:val="af0"/>
        <w:snapToGrid w:val="0"/>
        <w:spacing w:line="360" w:lineRule="auto"/>
        <w:ind w:firstLine="0"/>
        <w:rPr>
          <w:rFonts w:ascii="宋体" w:hAnsi="宋体" w:cs="仿宋_GB2312"/>
          <w:b/>
          <w:sz w:val="21"/>
          <w:szCs w:val="21"/>
        </w:rPr>
      </w:pPr>
      <w:bookmarkStart w:id="125" w:name="_Toc493574717"/>
      <w:r>
        <w:rPr>
          <w:rFonts w:ascii="宋体" w:hAnsi="宋体" w:cs="仿宋_GB2312" w:hint="eastAsia"/>
          <w:b/>
          <w:sz w:val="21"/>
          <w:szCs w:val="21"/>
        </w:rPr>
        <w:t>附件</w:t>
      </w:r>
      <w:r>
        <w:rPr>
          <w:rFonts w:ascii="宋体" w:hAnsi="宋体" w:cs="仿宋_GB2312" w:hint="eastAsia"/>
          <w:b/>
          <w:sz w:val="21"/>
          <w:szCs w:val="21"/>
        </w:rPr>
        <w:t xml:space="preserve">4 </w:t>
      </w:r>
      <w:r>
        <w:rPr>
          <w:rFonts w:ascii="宋体" w:hAnsi="宋体" w:cs="仿宋_GB2312" w:hint="eastAsia"/>
          <w:b/>
          <w:sz w:val="21"/>
          <w:szCs w:val="21"/>
        </w:rPr>
        <w:t>澄清与答疑文件</w:t>
      </w:r>
      <w:bookmarkEnd w:id="125"/>
    </w:p>
    <w:p w:rsidR="00436572" w:rsidRDefault="0030114E">
      <w:pPr>
        <w:pStyle w:val="af0"/>
        <w:snapToGrid w:val="0"/>
        <w:spacing w:line="360" w:lineRule="auto"/>
        <w:ind w:firstLine="0"/>
        <w:rPr>
          <w:rFonts w:ascii="宋体" w:hAnsi="宋体" w:cs="仿宋_GB2312"/>
          <w:b/>
          <w:sz w:val="21"/>
          <w:szCs w:val="21"/>
        </w:rPr>
      </w:pPr>
      <w:bookmarkStart w:id="126" w:name="_Toc493574718"/>
      <w:r>
        <w:rPr>
          <w:rFonts w:ascii="宋体" w:hAnsi="宋体" w:cs="仿宋_GB2312" w:hint="eastAsia"/>
          <w:b/>
          <w:sz w:val="21"/>
          <w:szCs w:val="21"/>
        </w:rPr>
        <w:t>附件</w:t>
      </w:r>
      <w:r>
        <w:rPr>
          <w:rFonts w:ascii="宋体" w:hAnsi="宋体" w:cs="仿宋_GB2312" w:hint="eastAsia"/>
          <w:b/>
          <w:sz w:val="21"/>
          <w:szCs w:val="21"/>
        </w:rPr>
        <w:t xml:space="preserve">5 </w:t>
      </w:r>
      <w:r>
        <w:rPr>
          <w:rFonts w:ascii="宋体" w:hAnsi="宋体" w:cs="仿宋_GB2312" w:hint="eastAsia"/>
          <w:b/>
          <w:sz w:val="21"/>
          <w:szCs w:val="21"/>
        </w:rPr>
        <w:t>最高投标限价公示说明</w:t>
      </w:r>
      <w:bookmarkEnd w:id="126"/>
    </w:p>
    <w:p w:rsidR="00436572" w:rsidRDefault="0030114E">
      <w:pPr>
        <w:pStyle w:val="af0"/>
        <w:snapToGrid w:val="0"/>
        <w:spacing w:line="360" w:lineRule="auto"/>
        <w:ind w:firstLine="0"/>
        <w:rPr>
          <w:rFonts w:ascii="宋体" w:hAnsi="宋体" w:cs="仿宋_GB2312"/>
          <w:b/>
          <w:sz w:val="21"/>
          <w:szCs w:val="21"/>
        </w:rPr>
      </w:pPr>
      <w:bookmarkStart w:id="127" w:name="_Toc493574719"/>
      <w:r>
        <w:rPr>
          <w:rFonts w:ascii="宋体" w:hAnsi="宋体" w:cs="仿宋_GB2312" w:hint="eastAsia"/>
          <w:b/>
          <w:sz w:val="21"/>
          <w:szCs w:val="21"/>
        </w:rPr>
        <w:t>附件</w:t>
      </w:r>
      <w:bookmarkEnd w:id="127"/>
      <w:r>
        <w:rPr>
          <w:rFonts w:ascii="宋体" w:hAnsi="宋体" w:cs="仿宋_GB2312" w:hint="eastAsia"/>
          <w:b/>
          <w:sz w:val="21"/>
          <w:szCs w:val="21"/>
        </w:rPr>
        <w:t xml:space="preserve">6 </w:t>
      </w:r>
      <w:r>
        <w:rPr>
          <w:rFonts w:ascii="宋体" w:hAnsi="宋体" w:cs="仿宋_GB2312" w:hint="eastAsia"/>
          <w:b/>
          <w:sz w:val="21"/>
          <w:szCs w:val="21"/>
        </w:rPr>
        <w:t>用户需求书</w:t>
      </w:r>
      <w:r>
        <w:rPr>
          <w:rFonts w:ascii="宋体" w:hAnsi="宋体" w:cs="仿宋_GB2312" w:hint="eastAsia"/>
          <w:b/>
          <w:sz w:val="21"/>
          <w:szCs w:val="21"/>
        </w:rPr>
        <w:t>/</w:t>
      </w:r>
      <w:r>
        <w:rPr>
          <w:rFonts w:ascii="宋体" w:hAnsi="宋体" w:cs="仿宋_GB2312" w:hint="eastAsia"/>
          <w:b/>
          <w:sz w:val="21"/>
          <w:szCs w:val="21"/>
        </w:rPr>
        <w:t>技术规格书</w:t>
      </w:r>
    </w:p>
    <w:p w:rsidR="00436572" w:rsidRDefault="00436572">
      <w:pPr>
        <w:pStyle w:val="af0"/>
        <w:snapToGrid w:val="0"/>
        <w:spacing w:line="360" w:lineRule="auto"/>
        <w:ind w:firstLine="0"/>
        <w:rPr>
          <w:rFonts w:ascii="宋体" w:hAnsi="宋体" w:cs="仿宋_GB2312"/>
          <w:b/>
          <w:sz w:val="21"/>
          <w:szCs w:val="21"/>
        </w:rPr>
      </w:pPr>
    </w:p>
    <w:p w:rsidR="00436572" w:rsidRDefault="00436572">
      <w:pPr>
        <w:pStyle w:val="af0"/>
        <w:snapToGrid w:val="0"/>
        <w:spacing w:line="360" w:lineRule="auto"/>
        <w:ind w:firstLine="0"/>
        <w:rPr>
          <w:rFonts w:ascii="宋体" w:hAnsi="宋体" w:cs="仿宋_GB2312"/>
          <w:b/>
          <w:sz w:val="21"/>
          <w:szCs w:val="21"/>
        </w:rPr>
        <w:sectPr w:rsidR="00436572">
          <w:pgSz w:w="11850" w:h="16783"/>
          <w:pgMar w:top="1440" w:right="1361" w:bottom="1440" w:left="1474" w:header="851" w:footer="992" w:gutter="0"/>
          <w:cols w:space="720"/>
          <w:titlePg/>
          <w:docGrid w:type="lines" w:linePitch="312"/>
        </w:sectPr>
      </w:pPr>
    </w:p>
    <w:p w:rsidR="00436572" w:rsidRDefault="0030114E">
      <w:pPr>
        <w:pStyle w:val="af0"/>
        <w:snapToGrid w:val="0"/>
        <w:spacing w:line="360" w:lineRule="auto"/>
        <w:ind w:firstLine="0"/>
        <w:jc w:val="center"/>
        <w:rPr>
          <w:rFonts w:ascii="宋体" w:hAnsi="宋体" w:cs="仿宋_GB2312"/>
          <w:b/>
          <w:bCs/>
          <w:sz w:val="21"/>
          <w:szCs w:val="21"/>
        </w:rPr>
      </w:pPr>
      <w:bookmarkStart w:id="128" w:name="_Toc471994670"/>
      <w:bookmarkStart w:id="129" w:name="_Toc471985084"/>
      <w:bookmarkStart w:id="130" w:name="_Toc13758"/>
      <w:bookmarkStart w:id="131" w:name="_Toc471994658"/>
      <w:bookmarkStart w:id="132" w:name="_Toc471984500"/>
      <w:bookmarkStart w:id="133" w:name="_Toc471994703"/>
      <w:bookmarkStart w:id="134" w:name="_Toc471995645"/>
      <w:r>
        <w:rPr>
          <w:rFonts w:ascii="宋体" w:hAnsi="宋体" w:cs="仿宋_GB2312" w:hint="eastAsia"/>
          <w:b/>
          <w:bCs/>
          <w:sz w:val="21"/>
          <w:szCs w:val="21"/>
        </w:rPr>
        <w:t>第四部分</w:t>
      </w:r>
      <w:r>
        <w:rPr>
          <w:rFonts w:ascii="宋体" w:hAnsi="宋体" w:cs="仿宋_GB2312" w:hint="eastAsia"/>
          <w:b/>
          <w:bCs/>
          <w:sz w:val="21"/>
          <w:szCs w:val="21"/>
        </w:rPr>
        <w:t xml:space="preserve"> </w:t>
      </w:r>
      <w:r>
        <w:rPr>
          <w:rFonts w:ascii="宋体" w:hAnsi="宋体" w:cs="仿宋_GB2312" w:hint="eastAsia"/>
          <w:b/>
          <w:bCs/>
          <w:sz w:val="21"/>
          <w:szCs w:val="21"/>
        </w:rPr>
        <w:t>合同附录</w:t>
      </w:r>
      <w:bookmarkEnd w:id="128"/>
      <w:bookmarkEnd w:id="129"/>
      <w:bookmarkEnd w:id="130"/>
      <w:bookmarkEnd w:id="131"/>
      <w:bookmarkEnd w:id="132"/>
      <w:bookmarkEnd w:id="133"/>
      <w:bookmarkEnd w:id="134"/>
    </w:p>
    <w:p w:rsidR="00436572" w:rsidRDefault="0030114E">
      <w:pPr>
        <w:pStyle w:val="af0"/>
        <w:snapToGrid w:val="0"/>
        <w:spacing w:line="360" w:lineRule="auto"/>
        <w:ind w:firstLine="0"/>
        <w:rPr>
          <w:rFonts w:ascii="宋体" w:hAnsi="宋体" w:cs="仿宋_GB2312"/>
          <w:b/>
          <w:sz w:val="21"/>
          <w:szCs w:val="21"/>
        </w:rPr>
      </w:pPr>
      <w:bookmarkStart w:id="135" w:name="_Toc6333"/>
      <w:r>
        <w:rPr>
          <w:rFonts w:ascii="宋体" w:hAnsi="宋体" w:cs="仿宋_GB2312" w:hint="eastAsia"/>
          <w:b/>
          <w:sz w:val="21"/>
          <w:szCs w:val="21"/>
        </w:rPr>
        <w:t>附录</w:t>
      </w:r>
      <w:r>
        <w:rPr>
          <w:rFonts w:ascii="宋体" w:hAnsi="宋体" w:cs="仿宋_GB2312" w:hint="eastAsia"/>
          <w:b/>
          <w:sz w:val="21"/>
          <w:szCs w:val="21"/>
        </w:rPr>
        <w:t xml:space="preserve">1 </w:t>
      </w:r>
      <w:r>
        <w:rPr>
          <w:rFonts w:ascii="宋体" w:hAnsi="宋体" w:cs="仿宋_GB2312" w:hint="eastAsia"/>
          <w:b/>
          <w:sz w:val="21"/>
          <w:szCs w:val="21"/>
        </w:rPr>
        <w:t>履约保函</w:t>
      </w:r>
      <w:r>
        <w:rPr>
          <w:rFonts w:ascii="宋体" w:hAnsi="宋体" w:cs="仿宋_GB2312" w:hint="eastAsia"/>
          <w:b/>
          <w:sz w:val="21"/>
          <w:szCs w:val="21"/>
        </w:rPr>
        <w:t>(</w:t>
      </w:r>
      <w:r>
        <w:rPr>
          <w:rFonts w:ascii="宋体" w:hAnsi="宋体" w:cs="仿宋_GB2312" w:hint="eastAsia"/>
          <w:b/>
          <w:sz w:val="21"/>
          <w:szCs w:val="21"/>
        </w:rPr>
        <w:t>格式</w:t>
      </w:r>
      <w:r>
        <w:rPr>
          <w:rFonts w:ascii="宋体" w:hAnsi="宋体" w:cs="仿宋_GB2312" w:hint="eastAsia"/>
          <w:b/>
          <w:sz w:val="21"/>
          <w:szCs w:val="21"/>
        </w:rPr>
        <w:t>)</w:t>
      </w:r>
    </w:p>
    <w:p w:rsidR="00436572" w:rsidRDefault="0030114E">
      <w:pPr>
        <w:jc w:val="center"/>
        <w:rPr>
          <w:rFonts w:ascii="宋体" w:hAnsi="宋体" w:cs="仿宋_GB2312"/>
          <w:b/>
          <w:bCs/>
          <w:szCs w:val="21"/>
        </w:rPr>
      </w:pPr>
      <w:r>
        <w:rPr>
          <w:rFonts w:ascii="宋体" w:hAnsi="宋体" w:cs="仿宋_GB2312" w:hint="eastAsia"/>
          <w:b/>
          <w:bCs/>
          <w:szCs w:val="21"/>
        </w:rPr>
        <w:t xml:space="preserve">                           </w:t>
      </w:r>
    </w:p>
    <w:p w:rsidR="00436572" w:rsidRDefault="0030114E">
      <w:pPr>
        <w:jc w:val="center"/>
        <w:rPr>
          <w:rFonts w:ascii="宋体" w:hAnsi="宋体" w:cs="仿宋_GB2312"/>
          <w:b/>
          <w:bCs/>
          <w:szCs w:val="21"/>
        </w:rPr>
      </w:pPr>
      <w:r>
        <w:rPr>
          <w:rFonts w:ascii="宋体" w:hAnsi="宋体" w:cs="仿宋_GB2312" w:hint="eastAsia"/>
          <w:b/>
          <w:bCs/>
          <w:szCs w:val="21"/>
        </w:rPr>
        <w:t xml:space="preserve">                         </w:t>
      </w:r>
      <w:r>
        <w:rPr>
          <w:rFonts w:ascii="宋体" w:hAnsi="宋体" w:cs="仿宋_GB2312" w:hint="eastAsia"/>
          <w:b/>
          <w:bCs/>
          <w:szCs w:val="21"/>
        </w:rPr>
        <w:t>保函编号：</w:t>
      </w:r>
    </w:p>
    <w:p w:rsidR="00436572" w:rsidRDefault="00436572">
      <w:pPr>
        <w:jc w:val="center"/>
        <w:rPr>
          <w:rFonts w:ascii="宋体" w:hAnsi="宋体" w:cs="仿宋_GB2312"/>
          <w:b/>
          <w:szCs w:val="21"/>
        </w:rPr>
      </w:pPr>
    </w:p>
    <w:p w:rsidR="00436572" w:rsidRDefault="0030114E">
      <w:pPr>
        <w:jc w:val="center"/>
        <w:rPr>
          <w:rFonts w:ascii="宋体" w:hAnsi="宋体" w:cs="仿宋_GB2312"/>
          <w:b/>
          <w:szCs w:val="21"/>
        </w:rPr>
      </w:pPr>
      <w:r>
        <w:rPr>
          <w:rFonts w:ascii="宋体" w:hAnsi="宋体" w:cs="仿宋_GB2312" w:hint="eastAsia"/>
          <w:b/>
          <w:szCs w:val="21"/>
        </w:rPr>
        <w:t>银行履约保函</w:t>
      </w:r>
    </w:p>
    <w:p w:rsidR="00436572" w:rsidRDefault="00436572">
      <w:pPr>
        <w:jc w:val="center"/>
        <w:rPr>
          <w:rFonts w:ascii="宋体" w:hAnsi="宋体" w:cs="仿宋_GB2312"/>
          <w:b/>
          <w:szCs w:val="21"/>
        </w:rPr>
      </w:pPr>
    </w:p>
    <w:p w:rsidR="00436572" w:rsidRDefault="0030114E">
      <w:pPr>
        <w:adjustRightInd w:val="0"/>
        <w:snapToGrid w:val="0"/>
        <w:spacing w:line="360" w:lineRule="auto"/>
        <w:rPr>
          <w:rFonts w:ascii="宋体" w:hAnsi="宋体" w:cs="仿宋_GB2312"/>
          <w:szCs w:val="21"/>
          <w:u w:val="single"/>
        </w:rPr>
      </w:pPr>
      <w:r>
        <w:rPr>
          <w:rFonts w:ascii="宋体" w:hAnsi="宋体" w:cs="仿宋_GB2312" w:hint="eastAsia"/>
          <w:szCs w:val="21"/>
        </w:rPr>
        <w:t>甲方（全称）：</w:t>
      </w:r>
      <w:r>
        <w:rPr>
          <w:rFonts w:ascii="宋体" w:hAnsi="宋体" w:cs="仿宋_GB2312" w:hint="eastAsia"/>
          <w:szCs w:val="21"/>
          <w:u w:val="single"/>
        </w:rPr>
        <w:t xml:space="preserve">                  </w:t>
      </w:r>
    </w:p>
    <w:p w:rsidR="00436572" w:rsidRDefault="0030114E">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鉴于甲方</w:t>
      </w:r>
      <w:r>
        <w:rPr>
          <w:rFonts w:ascii="宋体" w:hAnsi="宋体" w:cs="仿宋_GB2312" w:hint="eastAsia"/>
          <w:szCs w:val="21"/>
          <w:u w:val="single"/>
        </w:rPr>
        <w:t xml:space="preserve">           </w:t>
      </w:r>
      <w:r>
        <w:rPr>
          <w:rFonts w:ascii="宋体" w:hAnsi="宋体" w:cs="仿宋_GB2312" w:hint="eastAsia"/>
          <w:szCs w:val="21"/>
        </w:rPr>
        <w:t>（以下简称“你方”）与</w:t>
      </w:r>
      <w:r>
        <w:rPr>
          <w:rFonts w:ascii="宋体" w:hAnsi="宋体" w:cs="仿宋_GB2312" w:hint="eastAsia"/>
          <w:szCs w:val="21"/>
          <w:u w:val="single"/>
        </w:rPr>
        <w:t xml:space="preserve">           </w:t>
      </w:r>
      <w:r>
        <w:rPr>
          <w:rFonts w:ascii="宋体" w:hAnsi="宋体" w:cs="仿宋_GB2312" w:hint="eastAsia"/>
          <w:szCs w:val="21"/>
        </w:rPr>
        <w:t>（乙方全称，以下简称“乙方”）于</w:t>
      </w:r>
      <w:r>
        <w:rPr>
          <w:rFonts w:ascii="宋体" w:hAnsi="宋体" w:cs="仿宋_GB2312" w:hint="eastAsia"/>
          <w:szCs w:val="21"/>
          <w:u w:val="single"/>
        </w:rPr>
        <w:t xml:space="preserve">    </w:t>
      </w:r>
      <w:r>
        <w:rPr>
          <w:rFonts w:ascii="宋体" w:hAnsi="宋体" w:cs="仿宋_GB2312" w:hint="eastAsia"/>
          <w:szCs w:val="21"/>
        </w:rPr>
        <w:t>年</w:t>
      </w:r>
      <w:r>
        <w:rPr>
          <w:rFonts w:ascii="宋体" w:hAnsi="宋体" w:cs="仿宋_GB2312" w:hint="eastAsia"/>
          <w:szCs w:val="21"/>
          <w:u w:val="single"/>
        </w:rPr>
        <w:t xml:space="preserve">  </w:t>
      </w:r>
      <w:r>
        <w:rPr>
          <w:rFonts w:ascii="宋体" w:hAnsi="宋体" w:cs="仿宋_GB2312" w:hint="eastAsia"/>
          <w:szCs w:val="21"/>
        </w:rPr>
        <w:t>月</w:t>
      </w:r>
      <w:r>
        <w:rPr>
          <w:rFonts w:ascii="宋体" w:hAnsi="宋体" w:cs="仿宋_GB2312" w:hint="eastAsia"/>
          <w:szCs w:val="21"/>
          <w:u w:val="single"/>
        </w:rPr>
        <w:t xml:space="preserve">  </w:t>
      </w:r>
      <w:r>
        <w:rPr>
          <w:rFonts w:ascii="宋体" w:hAnsi="宋体" w:cs="仿宋_GB2312" w:hint="eastAsia"/>
          <w:szCs w:val="21"/>
        </w:rPr>
        <w:t>日协商一致共同签订合同编号为</w:t>
      </w:r>
      <w:r>
        <w:rPr>
          <w:rFonts w:ascii="宋体" w:hAnsi="宋体" w:cs="仿宋_GB2312" w:hint="eastAsia"/>
          <w:szCs w:val="21"/>
          <w:u w:val="single"/>
        </w:rPr>
        <w:t xml:space="preserve">          </w:t>
      </w:r>
      <w:r>
        <w:rPr>
          <w:rFonts w:ascii="宋体" w:hAnsi="宋体" w:cs="仿宋_GB2312" w:hint="eastAsia"/>
          <w:szCs w:val="21"/>
        </w:rPr>
        <w:t>的《</w:t>
      </w:r>
      <w:r>
        <w:rPr>
          <w:rFonts w:ascii="宋体" w:hAnsi="宋体" w:cs="仿宋_GB2312" w:hint="eastAsia"/>
          <w:szCs w:val="21"/>
          <w:u w:val="single"/>
        </w:rPr>
        <w:t xml:space="preserve">            </w:t>
      </w:r>
      <w:r>
        <w:rPr>
          <w:rFonts w:ascii="宋体" w:hAnsi="宋体" w:cs="仿宋_GB2312" w:hint="eastAsia"/>
          <w:szCs w:val="21"/>
        </w:rPr>
        <w:t>合同》（以下简称“合同”）。</w:t>
      </w:r>
      <w:r>
        <w:rPr>
          <w:rFonts w:ascii="宋体" w:hAnsi="宋体" w:cs="仿宋_GB2312" w:hint="eastAsia"/>
          <w:szCs w:val="21"/>
        </w:rPr>
        <w:t xml:space="preserve"> </w:t>
      </w:r>
      <w:r>
        <w:rPr>
          <w:rFonts w:ascii="宋体" w:hAnsi="宋体" w:cs="仿宋_GB2312" w:hint="eastAsia"/>
          <w:szCs w:val="21"/>
        </w:rPr>
        <w:t>我方愿意无条件地、不可撤销地就乙方履行与你方签订的合同，向你方提供以下见索即付担保：</w:t>
      </w:r>
    </w:p>
    <w:p w:rsidR="00436572" w:rsidRDefault="0030114E">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1</w:t>
      </w:r>
      <w:r>
        <w:rPr>
          <w:rFonts w:ascii="宋体" w:hAnsi="宋体" w:cs="仿宋_GB2312" w:hint="eastAsia"/>
          <w:szCs w:val="21"/>
        </w:rPr>
        <w:t>、担保金额为人民币（大写）</w:t>
      </w:r>
      <w:r>
        <w:rPr>
          <w:rFonts w:ascii="宋体" w:hAnsi="宋体" w:cs="仿宋_GB2312" w:hint="eastAsia"/>
          <w:szCs w:val="21"/>
          <w:u w:val="single"/>
        </w:rPr>
        <w:t xml:space="preserve">        </w:t>
      </w:r>
      <w:r>
        <w:rPr>
          <w:rFonts w:ascii="宋体" w:hAnsi="宋体" w:cs="仿宋_GB2312" w:hint="eastAsia"/>
          <w:szCs w:val="21"/>
        </w:rPr>
        <w:t>元（小写：</w:t>
      </w:r>
      <w:r>
        <w:rPr>
          <w:rFonts w:ascii="宋体" w:hAnsi="宋体" w:cs="仿宋_GB2312" w:hint="eastAsia"/>
          <w:szCs w:val="21"/>
        </w:rPr>
        <w:t>¥</w:t>
      </w:r>
      <w:r>
        <w:rPr>
          <w:rFonts w:ascii="宋体" w:hAnsi="宋体" w:cs="仿宋_GB2312" w:hint="eastAsia"/>
          <w:szCs w:val="21"/>
          <w:u w:val="single"/>
        </w:rPr>
        <w:t xml:space="preserve">       </w:t>
      </w:r>
      <w:r>
        <w:rPr>
          <w:rFonts w:ascii="宋体" w:hAnsi="宋体" w:cs="仿宋_GB2312" w:hint="eastAsia"/>
          <w:szCs w:val="21"/>
        </w:rPr>
        <w:t>）。</w:t>
      </w:r>
    </w:p>
    <w:p w:rsidR="00436572" w:rsidRDefault="0030114E">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2</w:t>
      </w:r>
      <w:r>
        <w:rPr>
          <w:rFonts w:ascii="宋体" w:hAnsi="宋体" w:cs="仿宋_GB2312" w:hint="eastAsia"/>
          <w:szCs w:val="21"/>
        </w:rPr>
        <w:t>、担保期限为自本保函生效之日起至</w:t>
      </w:r>
      <w:r>
        <w:rPr>
          <w:rFonts w:ascii="宋体" w:hAnsi="宋体" w:cs="仿宋_GB2312" w:hint="eastAsia"/>
          <w:szCs w:val="21"/>
          <w:u w:val="single"/>
        </w:rPr>
        <w:t xml:space="preserve">           </w:t>
      </w:r>
      <w:r>
        <w:rPr>
          <w:rFonts w:ascii="宋体" w:hAnsi="宋体" w:cs="仿宋_GB2312" w:hint="eastAsia"/>
          <w:szCs w:val="21"/>
        </w:rPr>
        <w:t>之日止。</w:t>
      </w:r>
    </w:p>
    <w:p w:rsidR="00436572" w:rsidRDefault="0030114E">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3</w:t>
      </w:r>
      <w:r>
        <w:rPr>
          <w:rFonts w:ascii="宋体" w:hAnsi="宋体" w:cs="仿宋_GB2312" w:hint="eastAsia"/>
          <w:szCs w:val="21"/>
        </w:rPr>
        <w:t>、在本担保有效期内，因乙方违反合同约定的义务给你方造成经济损失时，我方在收到你方以书面形式提出的在担保金额内的赔偿要求后，在</w:t>
      </w:r>
      <w:r>
        <w:rPr>
          <w:rFonts w:ascii="宋体" w:hAnsi="宋体" w:cs="仿宋_GB2312" w:hint="eastAsia"/>
          <w:szCs w:val="21"/>
        </w:rPr>
        <w:t xml:space="preserve"> 7 </w:t>
      </w:r>
      <w:r>
        <w:rPr>
          <w:rFonts w:ascii="宋体" w:hAnsi="宋体" w:cs="仿宋_GB2312" w:hint="eastAsia"/>
          <w:szCs w:val="21"/>
        </w:rPr>
        <w:t>个工作日内无条件支付。</w:t>
      </w:r>
    </w:p>
    <w:p w:rsidR="00436572" w:rsidRDefault="0030114E">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4</w:t>
      </w:r>
      <w:r>
        <w:rPr>
          <w:rFonts w:ascii="宋体" w:hAnsi="宋体" w:cs="仿宋_GB2312" w:hint="eastAsia"/>
          <w:szCs w:val="21"/>
        </w:rPr>
        <w:t>、你方和乙方按合同约定变更合同时，我方承担本担保规定的义务不变。</w:t>
      </w:r>
    </w:p>
    <w:p w:rsidR="00436572" w:rsidRDefault="0030114E">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5</w:t>
      </w:r>
      <w:r>
        <w:rPr>
          <w:rFonts w:ascii="宋体" w:hAnsi="宋体" w:cs="仿宋_GB2312" w:hint="eastAsia"/>
          <w:szCs w:val="21"/>
        </w:rPr>
        <w:t>、因本保函发生的纠纷，可由双方协商解决，协商不成的，任何一</w:t>
      </w:r>
      <w:r>
        <w:rPr>
          <w:rFonts w:ascii="宋体" w:hAnsi="宋体" w:cs="仿宋_GB2312" w:hint="eastAsia"/>
          <w:szCs w:val="21"/>
        </w:rPr>
        <w:t>方均可提请在你方所在地人民法院起诉。</w:t>
      </w:r>
    </w:p>
    <w:p w:rsidR="00436572" w:rsidRDefault="0030114E">
      <w:pPr>
        <w:adjustRightInd w:val="0"/>
        <w:snapToGrid w:val="0"/>
        <w:spacing w:line="360" w:lineRule="auto"/>
        <w:ind w:leftChars="7" w:left="15" w:firstLine="480"/>
        <w:rPr>
          <w:rFonts w:ascii="宋体" w:hAnsi="宋体" w:cs="仿宋_GB2312"/>
          <w:szCs w:val="21"/>
        </w:rPr>
      </w:pPr>
      <w:r>
        <w:rPr>
          <w:rFonts w:ascii="宋体" w:hAnsi="宋体" w:cs="仿宋_GB2312" w:hint="eastAsia"/>
          <w:szCs w:val="21"/>
        </w:rPr>
        <w:t>本保函自我方加盖公章之日起生效。</w:t>
      </w:r>
    </w:p>
    <w:p w:rsidR="00436572" w:rsidRDefault="00436572">
      <w:pPr>
        <w:adjustRightInd w:val="0"/>
        <w:snapToGrid w:val="0"/>
        <w:spacing w:line="360" w:lineRule="auto"/>
        <w:ind w:leftChars="7" w:left="15" w:firstLineChars="168" w:firstLine="353"/>
        <w:rPr>
          <w:rFonts w:ascii="宋体" w:hAnsi="宋体" w:cs="仿宋_GB2312"/>
          <w:szCs w:val="21"/>
        </w:rPr>
      </w:pPr>
    </w:p>
    <w:p w:rsidR="00436572" w:rsidRDefault="0030114E">
      <w:pPr>
        <w:adjustRightInd w:val="0"/>
        <w:snapToGrid w:val="0"/>
        <w:spacing w:line="360" w:lineRule="auto"/>
        <w:ind w:leftChars="7" w:left="15" w:firstLineChars="168" w:firstLine="353"/>
        <w:rPr>
          <w:rFonts w:ascii="宋体" w:hAnsi="宋体" w:cs="仿宋_GB2312"/>
          <w:szCs w:val="21"/>
        </w:rPr>
      </w:pPr>
      <w:r>
        <w:rPr>
          <w:rFonts w:ascii="宋体" w:hAnsi="宋体" w:cs="仿宋_GB2312" w:hint="eastAsia"/>
          <w:szCs w:val="21"/>
        </w:rPr>
        <w:t>担保人（盖公章）：</w:t>
      </w:r>
    </w:p>
    <w:p w:rsidR="00436572" w:rsidRDefault="0030114E">
      <w:pPr>
        <w:adjustRightInd w:val="0"/>
        <w:snapToGrid w:val="0"/>
        <w:spacing w:line="360" w:lineRule="auto"/>
        <w:ind w:firstLineChars="200" w:firstLine="420"/>
        <w:rPr>
          <w:rFonts w:ascii="宋体" w:hAnsi="宋体" w:cs="仿宋_GB2312"/>
          <w:szCs w:val="21"/>
        </w:rPr>
      </w:pPr>
      <w:r>
        <w:rPr>
          <w:rFonts w:ascii="宋体" w:hAnsi="宋体" w:cs="仿宋_GB2312" w:hint="eastAsia"/>
          <w:szCs w:val="21"/>
        </w:rPr>
        <w:t>签字：</w:t>
      </w:r>
    </w:p>
    <w:p w:rsidR="00436572" w:rsidRDefault="0030114E">
      <w:pPr>
        <w:adjustRightInd w:val="0"/>
        <w:snapToGrid w:val="0"/>
        <w:spacing w:line="360" w:lineRule="auto"/>
        <w:ind w:leftChars="7" w:left="15" w:firstLineChars="168" w:firstLine="353"/>
        <w:rPr>
          <w:rFonts w:ascii="宋体" w:hAnsi="宋体" w:cs="仿宋_GB2312"/>
          <w:szCs w:val="21"/>
          <w:u w:val="single"/>
        </w:rPr>
      </w:pPr>
      <w:r>
        <w:rPr>
          <w:rFonts w:ascii="宋体" w:hAnsi="宋体" w:cs="仿宋_GB2312" w:hint="eastAsia"/>
          <w:szCs w:val="21"/>
        </w:rPr>
        <w:t>地址：</w:t>
      </w:r>
    </w:p>
    <w:p w:rsidR="00436572" w:rsidRDefault="0030114E">
      <w:pPr>
        <w:adjustRightInd w:val="0"/>
        <w:snapToGrid w:val="0"/>
        <w:spacing w:line="360" w:lineRule="auto"/>
        <w:ind w:leftChars="7" w:left="15" w:firstLineChars="168" w:firstLine="353"/>
        <w:rPr>
          <w:rFonts w:ascii="宋体" w:hAnsi="宋体" w:cs="仿宋_GB2312"/>
          <w:szCs w:val="21"/>
          <w:u w:val="single"/>
        </w:rPr>
      </w:pPr>
      <w:r>
        <w:rPr>
          <w:rFonts w:ascii="宋体" w:hAnsi="宋体" w:cs="仿宋_GB2312" w:hint="eastAsia"/>
          <w:szCs w:val="21"/>
        </w:rPr>
        <w:t>邮政编码：</w:t>
      </w:r>
    </w:p>
    <w:p w:rsidR="00436572" w:rsidRDefault="0030114E">
      <w:pPr>
        <w:adjustRightInd w:val="0"/>
        <w:snapToGrid w:val="0"/>
        <w:spacing w:line="360" w:lineRule="auto"/>
        <w:ind w:leftChars="7" w:left="15" w:firstLineChars="168" w:firstLine="353"/>
        <w:rPr>
          <w:rFonts w:ascii="宋体" w:hAnsi="宋体" w:cs="仿宋_GB2312"/>
          <w:szCs w:val="21"/>
          <w:u w:val="single"/>
        </w:rPr>
      </w:pPr>
      <w:r>
        <w:rPr>
          <w:rFonts w:ascii="宋体" w:hAnsi="宋体" w:cs="仿宋_GB2312" w:hint="eastAsia"/>
          <w:szCs w:val="21"/>
        </w:rPr>
        <w:t>电话：</w:t>
      </w:r>
    </w:p>
    <w:p w:rsidR="00436572" w:rsidRDefault="0030114E">
      <w:pPr>
        <w:adjustRightInd w:val="0"/>
        <w:snapToGrid w:val="0"/>
        <w:spacing w:line="360" w:lineRule="auto"/>
        <w:ind w:leftChars="7" w:left="15" w:firstLineChars="168" w:firstLine="353"/>
        <w:rPr>
          <w:rFonts w:ascii="宋体" w:hAnsi="宋体" w:cs="仿宋_GB2312"/>
          <w:szCs w:val="21"/>
        </w:rPr>
      </w:pPr>
      <w:r>
        <w:rPr>
          <w:rFonts w:ascii="宋体" w:hAnsi="宋体" w:cs="仿宋_GB2312" w:hint="eastAsia"/>
          <w:szCs w:val="21"/>
        </w:rPr>
        <w:t>传真：</w:t>
      </w:r>
    </w:p>
    <w:p w:rsidR="00436572" w:rsidRDefault="0030114E">
      <w:pPr>
        <w:adjustRightInd w:val="0"/>
        <w:snapToGrid w:val="0"/>
        <w:spacing w:line="360" w:lineRule="auto"/>
        <w:ind w:leftChars="7" w:left="15" w:firstLineChars="168" w:firstLine="353"/>
        <w:rPr>
          <w:rFonts w:ascii="宋体" w:hAnsi="宋体" w:cs="仿宋_GB2312"/>
          <w:szCs w:val="21"/>
        </w:rPr>
      </w:pPr>
      <w:r>
        <w:rPr>
          <w:rFonts w:ascii="宋体" w:hAnsi="宋体" w:cs="仿宋_GB2312" w:hint="eastAsia"/>
          <w:szCs w:val="21"/>
        </w:rPr>
        <w:t>时间：</w:t>
      </w:r>
    </w:p>
    <w:bookmarkEnd w:id="135"/>
    <w:p w:rsidR="00436572" w:rsidRDefault="00436572">
      <w:pPr>
        <w:spacing w:line="360" w:lineRule="auto"/>
        <w:rPr>
          <w:rFonts w:ascii="宋体" w:hAnsi="宋体" w:cs="仿宋_GB2312"/>
          <w:szCs w:val="21"/>
        </w:rPr>
      </w:pPr>
    </w:p>
    <w:p w:rsidR="00436572" w:rsidRDefault="00436572">
      <w:pPr>
        <w:spacing w:line="360" w:lineRule="auto"/>
        <w:rPr>
          <w:rFonts w:ascii="宋体" w:hAnsi="宋体" w:cs="仿宋_GB2312"/>
          <w:szCs w:val="21"/>
        </w:rPr>
      </w:pPr>
    </w:p>
    <w:p w:rsidR="00436572" w:rsidRDefault="00436572">
      <w:pPr>
        <w:pStyle w:val="af"/>
      </w:pPr>
    </w:p>
    <w:p w:rsidR="00436572" w:rsidRDefault="00436572"/>
    <w:p w:rsidR="00436572" w:rsidRDefault="00436572">
      <w:pPr>
        <w:pStyle w:val="af"/>
      </w:pPr>
    </w:p>
    <w:p w:rsidR="00436572" w:rsidRDefault="00436572"/>
    <w:p w:rsidR="00436572" w:rsidRDefault="00436572">
      <w:pPr>
        <w:pStyle w:val="af"/>
      </w:pPr>
    </w:p>
    <w:p w:rsidR="00436572" w:rsidRDefault="00436572"/>
    <w:p w:rsidR="00436572" w:rsidRDefault="00436572">
      <w:pPr>
        <w:pStyle w:val="af"/>
      </w:pPr>
    </w:p>
    <w:p w:rsidR="00436572" w:rsidRDefault="00436572"/>
    <w:p w:rsidR="00436572" w:rsidRDefault="00436572">
      <w:pPr>
        <w:pStyle w:val="af"/>
      </w:pPr>
    </w:p>
    <w:p w:rsidR="00436572" w:rsidRDefault="0030114E">
      <w:pPr>
        <w:adjustRightInd w:val="0"/>
        <w:snapToGrid w:val="0"/>
        <w:spacing w:line="360" w:lineRule="auto"/>
        <w:rPr>
          <w:rFonts w:ascii="宋体" w:hAnsi="宋体" w:cs="仿宋_GB2312"/>
          <w:b/>
          <w:bCs/>
          <w:szCs w:val="21"/>
        </w:rPr>
      </w:pPr>
      <w:r>
        <w:rPr>
          <w:rFonts w:ascii="宋体" w:hAnsi="宋体" w:cs="仿宋_GB2312" w:hint="eastAsia"/>
          <w:b/>
          <w:bCs/>
          <w:szCs w:val="21"/>
        </w:rPr>
        <w:t>第五部分</w:t>
      </w:r>
      <w:r>
        <w:rPr>
          <w:rFonts w:ascii="宋体" w:hAnsi="宋体" w:cs="仿宋_GB2312" w:hint="eastAsia"/>
          <w:b/>
          <w:bCs/>
          <w:szCs w:val="21"/>
        </w:rPr>
        <w:t xml:space="preserve"> </w:t>
      </w:r>
      <w:r>
        <w:rPr>
          <w:rFonts w:ascii="宋体" w:hAnsi="宋体" w:cs="仿宋_GB2312" w:hint="eastAsia"/>
          <w:b/>
          <w:bCs/>
          <w:szCs w:val="21"/>
        </w:rPr>
        <w:t>招标文件</w:t>
      </w:r>
      <w:r>
        <w:rPr>
          <w:rFonts w:ascii="宋体" w:hAnsi="宋体" w:cs="仿宋_GB2312" w:hint="eastAsia"/>
          <w:b/>
          <w:bCs/>
          <w:szCs w:val="21"/>
        </w:rPr>
        <w:t>/</w:t>
      </w:r>
      <w:r>
        <w:rPr>
          <w:rFonts w:ascii="宋体" w:hAnsi="宋体" w:cs="仿宋_GB2312" w:hint="eastAsia"/>
          <w:b/>
          <w:bCs/>
          <w:szCs w:val="21"/>
        </w:rPr>
        <w:t>自主竞争性谈判文件</w:t>
      </w:r>
      <w:r>
        <w:rPr>
          <w:rFonts w:ascii="宋体" w:hAnsi="宋体" w:cs="仿宋_GB2312" w:hint="eastAsia"/>
          <w:b/>
          <w:bCs/>
          <w:szCs w:val="21"/>
        </w:rPr>
        <w:t>/</w:t>
      </w:r>
      <w:r>
        <w:rPr>
          <w:rFonts w:ascii="宋体" w:hAnsi="宋体" w:cs="仿宋_GB2312" w:hint="eastAsia"/>
          <w:b/>
          <w:bCs/>
          <w:szCs w:val="21"/>
        </w:rPr>
        <w:t>直接委托谈判文件及澄清与答疑文件及其它补充资料（如有，另册）</w:t>
      </w:r>
    </w:p>
    <w:p w:rsidR="00436572" w:rsidRDefault="00436572">
      <w:pPr>
        <w:adjustRightInd w:val="0"/>
        <w:snapToGrid w:val="0"/>
        <w:spacing w:line="360" w:lineRule="auto"/>
        <w:ind w:firstLineChars="175" w:firstLine="369"/>
        <w:jc w:val="center"/>
        <w:rPr>
          <w:rFonts w:ascii="宋体" w:hAnsi="宋体" w:cs="仿宋_GB2312"/>
          <w:b/>
          <w:szCs w:val="21"/>
        </w:rPr>
      </w:pPr>
    </w:p>
    <w:p w:rsidR="00436572" w:rsidRDefault="00436572">
      <w:pPr>
        <w:adjustRightInd w:val="0"/>
        <w:snapToGrid w:val="0"/>
        <w:spacing w:line="360" w:lineRule="auto"/>
        <w:rPr>
          <w:rFonts w:ascii="宋体" w:hAnsi="宋体" w:cs="仿宋_GB2312"/>
          <w:b/>
          <w:bCs/>
          <w:szCs w:val="21"/>
        </w:rPr>
      </w:pPr>
    </w:p>
    <w:p w:rsidR="00436572" w:rsidRDefault="00436572">
      <w:pPr>
        <w:adjustRightInd w:val="0"/>
        <w:snapToGrid w:val="0"/>
        <w:spacing w:line="360" w:lineRule="auto"/>
        <w:rPr>
          <w:rFonts w:ascii="宋体" w:hAnsi="宋体" w:cs="仿宋_GB2312"/>
          <w:b/>
          <w:bCs/>
          <w:szCs w:val="21"/>
        </w:rPr>
      </w:pPr>
    </w:p>
    <w:p w:rsidR="00436572" w:rsidRDefault="0030114E">
      <w:pPr>
        <w:adjustRightInd w:val="0"/>
        <w:snapToGrid w:val="0"/>
        <w:spacing w:line="360" w:lineRule="auto"/>
        <w:rPr>
          <w:rFonts w:ascii="宋体" w:hAnsi="宋体" w:cs="仿宋_GB2312"/>
          <w:b/>
          <w:bCs/>
          <w:szCs w:val="21"/>
        </w:rPr>
      </w:pPr>
      <w:r>
        <w:rPr>
          <w:rFonts w:ascii="宋体" w:hAnsi="宋体" w:cs="仿宋_GB2312" w:hint="eastAsia"/>
          <w:b/>
          <w:bCs/>
          <w:szCs w:val="21"/>
        </w:rPr>
        <w:t>第六部分</w:t>
      </w:r>
      <w:r>
        <w:rPr>
          <w:rFonts w:ascii="宋体" w:hAnsi="宋体" w:cs="仿宋_GB2312" w:hint="eastAsia"/>
          <w:b/>
          <w:bCs/>
          <w:szCs w:val="21"/>
        </w:rPr>
        <w:t xml:space="preserve"> </w:t>
      </w:r>
      <w:r>
        <w:rPr>
          <w:rFonts w:ascii="宋体" w:hAnsi="宋体" w:cs="仿宋_GB2312" w:hint="eastAsia"/>
          <w:b/>
          <w:bCs/>
          <w:szCs w:val="21"/>
        </w:rPr>
        <w:t>投标文件</w:t>
      </w:r>
      <w:r>
        <w:rPr>
          <w:rFonts w:ascii="宋体" w:hAnsi="宋体" w:cs="仿宋_GB2312" w:hint="eastAsia"/>
          <w:b/>
          <w:bCs/>
          <w:szCs w:val="21"/>
        </w:rPr>
        <w:t>/</w:t>
      </w:r>
      <w:r>
        <w:rPr>
          <w:rFonts w:ascii="宋体" w:hAnsi="宋体" w:cs="仿宋_GB2312" w:hint="eastAsia"/>
          <w:b/>
          <w:bCs/>
          <w:szCs w:val="21"/>
        </w:rPr>
        <w:t>谈判响应文件及澄清文件及其它补充资料（如有，另册）</w:t>
      </w:r>
    </w:p>
    <w:p w:rsidR="00436572" w:rsidRDefault="00436572">
      <w:pPr>
        <w:rPr>
          <w:rFonts w:ascii="宋体" w:hAnsi="宋体"/>
          <w:szCs w:val="21"/>
        </w:rPr>
      </w:pPr>
    </w:p>
    <w:p w:rsidR="00436572" w:rsidRDefault="00436572">
      <w:pPr>
        <w:pStyle w:val="af"/>
        <w:rPr>
          <w:rFonts w:ascii="宋体" w:hAnsi="宋体"/>
          <w:szCs w:val="21"/>
        </w:rPr>
        <w:sectPr w:rsidR="00436572">
          <w:pgSz w:w="11906" w:h="16838"/>
          <w:pgMar w:top="1440" w:right="1797" w:bottom="1440" w:left="1797" w:header="851" w:footer="851" w:gutter="0"/>
          <w:cols w:space="720"/>
          <w:docGrid w:linePitch="312"/>
        </w:sectPr>
      </w:pPr>
    </w:p>
    <w:bookmarkStart w:id="136" w:name="_Toc84864378"/>
    <w:bookmarkStart w:id="137" w:name="_Toc17908"/>
    <w:p w:rsidR="00436572" w:rsidRDefault="0030114E">
      <w:pPr>
        <w:snapToGrid w:val="0"/>
        <w:spacing w:line="360" w:lineRule="auto"/>
        <w:jc w:val="center"/>
        <w:outlineLvl w:val="0"/>
        <w:rPr>
          <w:rFonts w:ascii="宋体" w:hAnsi="宋体" w:cs="宋体"/>
          <w:bCs/>
          <w:sz w:val="32"/>
          <w:szCs w:val="32"/>
        </w:rPr>
      </w:pPr>
      <w:r>
        <w:rPr>
          <w:rFonts w:ascii="宋体" w:hAnsi="宋体" w:cs="宋体" w:hint="eastAsia"/>
          <w:noProof/>
        </w:rPr>
        <mc:AlternateContent>
          <mc:Choice Requires="wps">
            <w:drawing>
              <wp:anchor distT="0" distB="0" distL="114300" distR="114300" simplePos="0" relativeHeight="251654656"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436572" w:rsidRDefault="0030114E">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36.75pt;margin-top:30.3pt;height:33pt;width:87.75pt;z-index:251662336;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ascii="宋体" w:hAnsi="宋体" w:cs="宋体" w:hint="eastAsia"/>
          <w:b/>
          <w:sz w:val="32"/>
          <w:szCs w:val="32"/>
        </w:rPr>
        <w:t>第六章</w:t>
      </w:r>
      <w:bookmarkStart w:id="138"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73"/>
      <w:bookmarkEnd w:id="74"/>
      <w:bookmarkEnd w:id="75"/>
      <w:bookmarkEnd w:id="136"/>
      <w:bookmarkEnd w:id="137"/>
      <w:bookmarkEnd w:id="138"/>
    </w:p>
    <w:p w:rsidR="00436572" w:rsidRDefault="00436572">
      <w:pPr>
        <w:spacing w:line="360" w:lineRule="auto"/>
        <w:rPr>
          <w:rFonts w:ascii="宋体" w:hAnsi="宋体"/>
          <w:b/>
          <w:bCs/>
          <w:sz w:val="52"/>
          <w:szCs w:val="52"/>
        </w:rPr>
      </w:pPr>
    </w:p>
    <w:p w:rsidR="00436572" w:rsidRDefault="0030114E">
      <w:pPr>
        <w:spacing w:line="360" w:lineRule="auto"/>
        <w:jc w:val="center"/>
        <w:rPr>
          <w:rFonts w:ascii="宋体" w:hAnsi="宋体"/>
          <w:b/>
          <w:bCs/>
          <w:sz w:val="52"/>
          <w:szCs w:val="52"/>
        </w:rPr>
      </w:pPr>
      <w:r>
        <w:rPr>
          <w:rFonts w:ascii="宋体" w:hAnsi="宋体" w:hint="eastAsia"/>
          <w:b/>
          <w:bCs/>
          <w:sz w:val="52"/>
          <w:szCs w:val="52"/>
        </w:rPr>
        <w:t>自主竞争性谈判</w:t>
      </w:r>
    </w:p>
    <w:p w:rsidR="00436572" w:rsidRDefault="0030114E">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436572" w:rsidRDefault="00436572">
      <w:pPr>
        <w:spacing w:line="360" w:lineRule="auto"/>
        <w:rPr>
          <w:rFonts w:ascii="宋体" w:hAnsi="宋体"/>
          <w:b/>
          <w:bCs/>
          <w:sz w:val="28"/>
          <w:szCs w:val="28"/>
        </w:rPr>
      </w:pPr>
    </w:p>
    <w:p w:rsidR="00436572" w:rsidRDefault="00436572">
      <w:pPr>
        <w:pStyle w:val="afc"/>
        <w:spacing w:line="360" w:lineRule="auto"/>
        <w:rPr>
          <w:rFonts w:hAnsi="宋体"/>
          <w:b/>
          <w:bCs/>
          <w:sz w:val="32"/>
          <w:szCs w:val="32"/>
        </w:rPr>
      </w:pPr>
    </w:p>
    <w:p w:rsidR="00436572" w:rsidRDefault="0030114E">
      <w:pPr>
        <w:pStyle w:val="afc"/>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436572" w:rsidRDefault="00436572">
      <w:pPr>
        <w:pStyle w:val="afc"/>
        <w:adjustRightInd w:val="0"/>
        <w:snapToGrid w:val="0"/>
        <w:spacing w:line="360" w:lineRule="auto"/>
        <w:rPr>
          <w:rFonts w:hAnsi="宋体"/>
          <w:b/>
          <w:bCs/>
          <w:sz w:val="32"/>
          <w:szCs w:val="32"/>
          <w:u w:val="single"/>
        </w:rPr>
      </w:pPr>
    </w:p>
    <w:p w:rsidR="00436572" w:rsidRDefault="0030114E">
      <w:pPr>
        <w:pStyle w:val="afc"/>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w:t>
      </w:r>
      <w:r>
        <w:rPr>
          <w:rFonts w:hAnsi="宋体" w:hint="eastAsia"/>
          <w:b/>
          <w:bCs/>
          <w:sz w:val="32"/>
          <w:szCs w:val="32"/>
          <w:u w:val="single"/>
        </w:rPr>
        <w:t>（加盖单位公章）</w:t>
      </w:r>
    </w:p>
    <w:p w:rsidR="00436572" w:rsidRDefault="00436572">
      <w:pPr>
        <w:pStyle w:val="afc"/>
        <w:adjustRightInd w:val="0"/>
        <w:snapToGrid w:val="0"/>
        <w:spacing w:line="360" w:lineRule="auto"/>
        <w:rPr>
          <w:rFonts w:hAnsi="宋体"/>
          <w:b/>
          <w:bCs/>
          <w:sz w:val="32"/>
          <w:szCs w:val="32"/>
          <w:u w:val="single"/>
        </w:rPr>
      </w:pPr>
    </w:p>
    <w:p w:rsidR="00436572" w:rsidRDefault="0030114E">
      <w:pPr>
        <w:pStyle w:val="afc"/>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436572" w:rsidRDefault="00436572">
      <w:pPr>
        <w:pStyle w:val="afc"/>
        <w:adjustRightInd w:val="0"/>
        <w:snapToGrid w:val="0"/>
        <w:spacing w:line="360" w:lineRule="auto"/>
        <w:rPr>
          <w:rFonts w:hAnsi="宋体"/>
          <w:b/>
          <w:bCs/>
          <w:sz w:val="32"/>
          <w:szCs w:val="32"/>
          <w:u w:val="single"/>
        </w:rPr>
      </w:pPr>
    </w:p>
    <w:p w:rsidR="00436572" w:rsidRDefault="00436572">
      <w:pPr>
        <w:pStyle w:val="afc"/>
        <w:adjustRightInd w:val="0"/>
        <w:snapToGrid w:val="0"/>
        <w:spacing w:line="360" w:lineRule="auto"/>
        <w:rPr>
          <w:rFonts w:hAnsi="宋体"/>
          <w:b/>
          <w:bCs/>
          <w:sz w:val="32"/>
          <w:szCs w:val="32"/>
          <w:u w:val="single"/>
        </w:rPr>
      </w:pPr>
    </w:p>
    <w:p w:rsidR="00436572" w:rsidRDefault="00436572">
      <w:pPr>
        <w:pStyle w:val="afc"/>
        <w:adjustRightInd w:val="0"/>
        <w:snapToGrid w:val="0"/>
        <w:spacing w:line="360" w:lineRule="auto"/>
        <w:rPr>
          <w:rFonts w:hAnsi="宋体"/>
          <w:b/>
          <w:bCs/>
          <w:sz w:val="32"/>
          <w:szCs w:val="32"/>
          <w:u w:val="single"/>
        </w:rPr>
      </w:pPr>
    </w:p>
    <w:p w:rsidR="00436572" w:rsidRDefault="00436572">
      <w:pPr>
        <w:pStyle w:val="afc"/>
        <w:adjustRightInd w:val="0"/>
        <w:snapToGrid w:val="0"/>
        <w:spacing w:line="360" w:lineRule="auto"/>
        <w:rPr>
          <w:rFonts w:hAnsi="宋体"/>
          <w:b/>
          <w:bCs/>
          <w:sz w:val="32"/>
          <w:szCs w:val="32"/>
          <w:u w:val="single"/>
        </w:rPr>
      </w:pPr>
    </w:p>
    <w:p w:rsidR="00436572" w:rsidRDefault="00436572">
      <w:pPr>
        <w:pStyle w:val="afc"/>
        <w:adjustRightInd w:val="0"/>
        <w:snapToGrid w:val="0"/>
        <w:spacing w:line="360" w:lineRule="auto"/>
        <w:rPr>
          <w:rFonts w:hAnsi="宋体"/>
          <w:b/>
          <w:bCs/>
          <w:sz w:val="32"/>
          <w:szCs w:val="32"/>
          <w:u w:val="single"/>
        </w:rPr>
      </w:pPr>
    </w:p>
    <w:p w:rsidR="00436572" w:rsidRDefault="00436572">
      <w:pPr>
        <w:pStyle w:val="afc"/>
        <w:adjustRightInd w:val="0"/>
        <w:snapToGrid w:val="0"/>
        <w:spacing w:line="360" w:lineRule="auto"/>
        <w:rPr>
          <w:rFonts w:hAnsi="宋体"/>
          <w:b/>
          <w:bCs/>
          <w:sz w:val="32"/>
          <w:szCs w:val="32"/>
          <w:u w:val="single"/>
        </w:rPr>
      </w:pPr>
    </w:p>
    <w:p w:rsidR="00436572" w:rsidRDefault="00436572">
      <w:pPr>
        <w:pStyle w:val="afc"/>
        <w:adjustRightInd w:val="0"/>
        <w:snapToGrid w:val="0"/>
        <w:spacing w:line="360" w:lineRule="auto"/>
        <w:rPr>
          <w:rFonts w:hAnsi="宋体"/>
          <w:b/>
          <w:bCs/>
          <w:sz w:val="32"/>
          <w:szCs w:val="32"/>
          <w:u w:val="single"/>
        </w:rPr>
      </w:pPr>
    </w:p>
    <w:p w:rsidR="00436572" w:rsidRDefault="0030114E">
      <w:pPr>
        <w:pStyle w:val="afc"/>
        <w:adjustRightInd w:val="0"/>
        <w:snapToGrid w:val="0"/>
        <w:spacing w:line="360" w:lineRule="auto"/>
        <w:jc w:val="center"/>
        <w:rPr>
          <w:rFonts w:hAnsi="宋体"/>
          <w:b/>
          <w:bCs/>
          <w:sz w:val="32"/>
          <w:szCs w:val="32"/>
        </w:rPr>
      </w:pPr>
      <w:r>
        <w:rPr>
          <w:rFonts w:hAnsi="宋体" w:hint="eastAsia"/>
          <w:b/>
          <w:bCs/>
          <w:sz w:val="32"/>
          <w:szCs w:val="32"/>
        </w:rPr>
        <w:t>日</w:t>
      </w:r>
      <w:r>
        <w:rPr>
          <w:rFonts w:hAnsi="宋体" w:hint="eastAsia"/>
          <w:b/>
          <w:bCs/>
          <w:sz w:val="32"/>
          <w:szCs w:val="32"/>
        </w:rPr>
        <w:t xml:space="preserve">  </w:t>
      </w:r>
      <w:r>
        <w:rPr>
          <w:rFonts w:hAnsi="宋体" w:hint="eastAsia"/>
          <w:b/>
          <w:bCs/>
          <w:sz w:val="32"/>
          <w:szCs w:val="32"/>
        </w:rPr>
        <w:t>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436572" w:rsidRDefault="00436572"/>
    <w:p w:rsidR="00436572" w:rsidRDefault="00436572">
      <w:pPr>
        <w:spacing w:line="360" w:lineRule="exact"/>
        <w:rPr>
          <w:rFonts w:ascii="宋体" w:hAnsi="宋体"/>
          <w:b/>
        </w:rPr>
      </w:pPr>
    </w:p>
    <w:p w:rsidR="00436572" w:rsidRDefault="00436572">
      <w:pPr>
        <w:adjustRightInd w:val="0"/>
        <w:snapToGrid w:val="0"/>
        <w:spacing w:line="360" w:lineRule="auto"/>
        <w:jc w:val="center"/>
        <w:outlineLvl w:val="0"/>
        <w:rPr>
          <w:rFonts w:ascii="黑体" w:eastAsia="黑体"/>
          <w:b/>
          <w:sz w:val="32"/>
          <w:szCs w:val="32"/>
        </w:rPr>
        <w:sectPr w:rsidR="00436572">
          <w:pgSz w:w="11906" w:h="16838"/>
          <w:pgMar w:top="1440" w:right="1797" w:bottom="1440" w:left="1797" w:header="851" w:footer="851" w:gutter="0"/>
          <w:cols w:space="720"/>
          <w:docGrid w:linePitch="312"/>
        </w:sectPr>
      </w:pPr>
    </w:p>
    <w:p w:rsidR="00436572" w:rsidRDefault="0030114E">
      <w:pPr>
        <w:widowControl/>
        <w:spacing w:line="360" w:lineRule="auto"/>
        <w:jc w:val="center"/>
        <w:rPr>
          <w:rFonts w:hAnsi="宋体" w:cs="宋体"/>
          <w:b/>
          <w:bCs/>
          <w:sz w:val="32"/>
          <w:szCs w:val="32"/>
        </w:rPr>
      </w:pP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录</w:t>
      </w:r>
    </w:p>
    <w:p w:rsidR="00436572" w:rsidRDefault="00436572">
      <w:pPr>
        <w:adjustRightInd w:val="0"/>
        <w:snapToGrid w:val="0"/>
        <w:spacing w:line="360" w:lineRule="auto"/>
        <w:ind w:firstLineChars="200" w:firstLine="480"/>
        <w:outlineLvl w:val="0"/>
        <w:rPr>
          <w:rFonts w:ascii="宋体" w:hAnsi="宋体"/>
          <w:sz w:val="24"/>
        </w:rPr>
      </w:pPr>
    </w:p>
    <w:p w:rsidR="00436572" w:rsidRDefault="0030114E">
      <w:pPr>
        <w:adjustRightInd w:val="0"/>
        <w:snapToGrid w:val="0"/>
        <w:spacing w:line="360" w:lineRule="auto"/>
        <w:rPr>
          <w:rFonts w:ascii="宋体" w:hAnsi="宋体"/>
          <w:szCs w:val="21"/>
        </w:rPr>
      </w:pPr>
      <w:r>
        <w:rPr>
          <w:rFonts w:ascii="宋体" w:hAnsi="宋体" w:hint="eastAsia"/>
          <w:szCs w:val="21"/>
        </w:rPr>
        <w:t>一、谈判承诺书</w:t>
      </w:r>
    </w:p>
    <w:p w:rsidR="00436572" w:rsidRDefault="0030114E">
      <w:pPr>
        <w:adjustRightInd w:val="0"/>
        <w:snapToGrid w:val="0"/>
        <w:spacing w:line="360" w:lineRule="auto"/>
        <w:jc w:val="left"/>
        <w:rPr>
          <w:rFonts w:ascii="宋体" w:hAnsi="宋体"/>
          <w:szCs w:val="21"/>
        </w:rPr>
      </w:pPr>
      <w:r>
        <w:rPr>
          <w:rFonts w:ascii="宋体" w:hAnsi="宋体" w:hint="eastAsia"/>
          <w:szCs w:val="21"/>
        </w:rPr>
        <w:t>二、法定代表人身份证明书</w:t>
      </w:r>
    </w:p>
    <w:p w:rsidR="00436572" w:rsidRDefault="0030114E">
      <w:pPr>
        <w:adjustRightInd w:val="0"/>
        <w:snapToGrid w:val="0"/>
        <w:spacing w:line="360" w:lineRule="auto"/>
        <w:jc w:val="left"/>
        <w:rPr>
          <w:rFonts w:ascii="宋体" w:hAnsi="宋体"/>
          <w:szCs w:val="21"/>
        </w:rPr>
      </w:pPr>
      <w:r>
        <w:rPr>
          <w:rFonts w:ascii="宋体" w:hAnsi="宋体" w:hint="eastAsia"/>
          <w:szCs w:val="21"/>
        </w:rPr>
        <w:t>三、授权委托书</w:t>
      </w:r>
    </w:p>
    <w:p w:rsidR="00436572" w:rsidRDefault="0030114E">
      <w:pPr>
        <w:adjustRightInd w:val="0"/>
        <w:snapToGrid w:val="0"/>
        <w:spacing w:line="360" w:lineRule="auto"/>
        <w:jc w:val="left"/>
        <w:rPr>
          <w:rFonts w:hAnsi="宋体"/>
          <w:szCs w:val="21"/>
        </w:rPr>
      </w:pPr>
      <w:r>
        <w:rPr>
          <w:rFonts w:ascii="宋体" w:hAnsi="宋体" w:hint="eastAsia"/>
          <w:szCs w:val="21"/>
        </w:rPr>
        <w:t>四、</w:t>
      </w:r>
      <w:r>
        <w:rPr>
          <w:rFonts w:hAnsi="宋体" w:hint="eastAsia"/>
          <w:szCs w:val="21"/>
        </w:rPr>
        <w:t>谈判单位资格条件证明文件</w:t>
      </w:r>
    </w:p>
    <w:p w:rsidR="00436572" w:rsidRDefault="0030114E">
      <w:pPr>
        <w:adjustRightInd w:val="0"/>
        <w:snapToGrid w:val="0"/>
        <w:spacing w:line="360" w:lineRule="auto"/>
        <w:rPr>
          <w:rFonts w:ascii="宋体" w:hAnsi="宋体"/>
          <w:szCs w:val="21"/>
        </w:rPr>
      </w:pPr>
      <w:r>
        <w:rPr>
          <w:rFonts w:ascii="宋体" w:hAnsi="宋体" w:hint="eastAsia"/>
          <w:szCs w:val="21"/>
        </w:rPr>
        <w:t>五、</w:t>
      </w:r>
      <w:r>
        <w:rPr>
          <w:rFonts w:hAnsi="宋体" w:hint="eastAsia"/>
          <w:bCs/>
          <w:szCs w:val="21"/>
        </w:rPr>
        <w:t>与评审办法相关的证明资料</w:t>
      </w:r>
    </w:p>
    <w:p w:rsidR="00436572" w:rsidRDefault="0030114E">
      <w:pPr>
        <w:adjustRightInd w:val="0"/>
        <w:snapToGrid w:val="0"/>
        <w:spacing w:line="360" w:lineRule="auto"/>
        <w:rPr>
          <w:rFonts w:ascii="宋体" w:hAnsi="宋体"/>
          <w:szCs w:val="21"/>
        </w:rPr>
      </w:pPr>
      <w:r>
        <w:rPr>
          <w:rFonts w:ascii="宋体" w:hAnsi="宋体" w:hint="eastAsia"/>
          <w:szCs w:val="21"/>
        </w:rPr>
        <w:t>六、服务方案</w:t>
      </w:r>
    </w:p>
    <w:p w:rsidR="00436572" w:rsidRDefault="0030114E">
      <w:pPr>
        <w:adjustRightInd w:val="0"/>
        <w:snapToGrid w:val="0"/>
        <w:spacing w:line="360" w:lineRule="auto"/>
        <w:rPr>
          <w:rFonts w:ascii="宋体" w:hAnsi="宋体"/>
          <w:szCs w:val="21"/>
        </w:rPr>
      </w:pPr>
      <w:r>
        <w:rPr>
          <w:rFonts w:ascii="宋体" w:hAnsi="宋体" w:hint="eastAsia"/>
          <w:szCs w:val="21"/>
        </w:rPr>
        <w:t>七、报价一览表</w:t>
      </w:r>
    </w:p>
    <w:p w:rsidR="00436572" w:rsidRDefault="0030114E">
      <w:pPr>
        <w:adjustRightInd w:val="0"/>
        <w:snapToGrid w:val="0"/>
        <w:spacing w:line="360" w:lineRule="auto"/>
        <w:rPr>
          <w:rFonts w:ascii="宋体" w:hAnsi="宋体"/>
          <w:szCs w:val="21"/>
        </w:rPr>
      </w:pPr>
      <w:r>
        <w:rPr>
          <w:rFonts w:ascii="宋体" w:hAnsi="宋体" w:hint="eastAsia"/>
          <w:szCs w:val="21"/>
        </w:rPr>
        <w:t>八、分项报价表</w:t>
      </w:r>
    </w:p>
    <w:p w:rsidR="00436572" w:rsidRDefault="0030114E">
      <w:pPr>
        <w:adjustRightInd w:val="0"/>
        <w:snapToGrid w:val="0"/>
        <w:spacing w:line="360" w:lineRule="auto"/>
        <w:rPr>
          <w:rFonts w:ascii="宋体" w:hAnsi="宋体"/>
          <w:szCs w:val="21"/>
        </w:rPr>
      </w:pPr>
      <w:r>
        <w:rPr>
          <w:rFonts w:ascii="宋体" w:hAnsi="宋体" w:hint="eastAsia"/>
          <w:szCs w:val="21"/>
        </w:rPr>
        <w:t>九</w:t>
      </w:r>
      <w:r>
        <w:rPr>
          <w:rFonts w:ascii="宋体" w:hAnsi="宋体" w:hint="eastAsia"/>
          <w:szCs w:val="21"/>
        </w:rPr>
        <w:t>、其他资料（如有）</w:t>
      </w:r>
    </w:p>
    <w:p w:rsidR="00436572" w:rsidRDefault="0030114E">
      <w:pPr>
        <w:ind w:firstLineChars="200" w:firstLine="480"/>
        <w:jc w:val="center"/>
        <w:outlineLvl w:val="1"/>
        <w:rPr>
          <w:rFonts w:ascii="黑体" w:eastAsia="黑体" w:hAnsi="黑体"/>
          <w:b/>
          <w:sz w:val="32"/>
          <w:szCs w:val="32"/>
        </w:rPr>
      </w:pPr>
      <w:r>
        <w:rPr>
          <w:rFonts w:ascii="宋体" w:hAnsi="宋体" w:hint="eastAsia"/>
          <w:sz w:val="24"/>
        </w:rPr>
        <w:br w:type="page"/>
      </w:r>
      <w:bookmarkStart w:id="139" w:name="_Toc14530"/>
      <w:bookmarkStart w:id="140" w:name="_Toc32600"/>
      <w:bookmarkStart w:id="141" w:name="_Toc32569"/>
      <w:bookmarkStart w:id="142" w:name="_Toc84864379"/>
      <w:bookmarkStart w:id="143" w:name="_Toc7959"/>
      <w:r>
        <w:rPr>
          <w:rFonts w:ascii="宋体" w:hAnsi="宋体" w:cs="宋体" w:hint="eastAsia"/>
          <w:b/>
          <w:sz w:val="32"/>
          <w:szCs w:val="32"/>
        </w:rPr>
        <w:t>一、谈判承诺书</w:t>
      </w:r>
      <w:bookmarkEnd w:id="139"/>
      <w:bookmarkEnd w:id="140"/>
      <w:bookmarkEnd w:id="141"/>
      <w:bookmarkEnd w:id="142"/>
      <w:bookmarkEnd w:id="143"/>
    </w:p>
    <w:p w:rsidR="00436572" w:rsidRDefault="00436572">
      <w:pPr>
        <w:adjustRightInd w:val="0"/>
        <w:snapToGrid w:val="0"/>
        <w:spacing w:line="360" w:lineRule="auto"/>
        <w:rPr>
          <w:rFonts w:ascii="仿宋_GB2312" w:eastAsia="仿宋_GB2312" w:hAnsi="宋体"/>
          <w:szCs w:val="21"/>
        </w:rPr>
      </w:pPr>
    </w:p>
    <w:p w:rsidR="00436572" w:rsidRDefault="0030114E">
      <w:pPr>
        <w:adjustRightInd w:val="0"/>
        <w:snapToGrid w:val="0"/>
        <w:spacing w:line="360" w:lineRule="auto"/>
        <w:rPr>
          <w:rFonts w:ascii="宋体" w:hAnsi="宋体"/>
          <w:szCs w:val="21"/>
        </w:rPr>
      </w:pPr>
      <w:r>
        <w:rPr>
          <w:rFonts w:ascii="宋体" w:hAnsi="宋体" w:hint="eastAsia"/>
          <w:szCs w:val="21"/>
        </w:rPr>
        <w:t>致</w:t>
      </w:r>
      <w:r>
        <w:rPr>
          <w:rFonts w:ascii="宋体" w:hAnsi="宋体" w:hint="eastAsia"/>
          <w:szCs w:val="21"/>
        </w:rPr>
        <w:t>(</w:t>
      </w:r>
      <w:r>
        <w:rPr>
          <w:rFonts w:ascii="宋体" w:hAnsi="宋体" w:hint="eastAsia"/>
          <w:szCs w:val="21"/>
        </w:rPr>
        <w:t>采购单位</w:t>
      </w:r>
      <w:r>
        <w:rPr>
          <w:rFonts w:ascii="宋体" w:hAnsi="宋体" w:hint="eastAsia"/>
          <w:szCs w:val="21"/>
        </w:rPr>
        <w:t>)</w:t>
      </w:r>
      <w:r>
        <w:rPr>
          <w:rFonts w:ascii="宋体" w:hAnsi="宋体" w:hint="eastAsia"/>
          <w:szCs w:val="21"/>
        </w:rPr>
        <w:t>：</w:t>
      </w:r>
    </w:p>
    <w:p w:rsidR="00436572" w:rsidRDefault="0030114E">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u w:val="single"/>
        </w:rPr>
        <w:t xml:space="preserve">)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436572" w:rsidRDefault="0030114E">
      <w:pPr>
        <w:pStyle w:val="afc"/>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436572" w:rsidRDefault="0030114E">
      <w:pPr>
        <w:pStyle w:val="afc"/>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w:t>
      </w:r>
      <w:r>
        <w:rPr>
          <w:rFonts w:hAnsi="宋体" w:hint="eastAsia"/>
        </w:rPr>
        <w:t>(</w:t>
      </w:r>
      <w:r>
        <w:rPr>
          <w:rFonts w:hAnsi="宋体" w:hint="eastAsia"/>
        </w:rPr>
        <w:t>响应文件有效期</w:t>
      </w:r>
      <w:r>
        <w:rPr>
          <w:rFonts w:hAnsi="宋体" w:hint="eastAsia"/>
        </w:rPr>
        <w:t>)</w:t>
      </w:r>
      <w:r>
        <w:rPr>
          <w:rFonts w:hAnsi="宋体" w:hint="eastAsia"/>
        </w:rPr>
        <w:t>遵守本响应文件中的承诺且在此期限期满之前均具有法律约束力。</w:t>
      </w:r>
    </w:p>
    <w:p w:rsidR="00436572" w:rsidRDefault="0030114E">
      <w:pPr>
        <w:pStyle w:val="afc"/>
        <w:adjustRightInd w:val="0"/>
        <w:snapToGrid w:val="0"/>
        <w:spacing w:line="360" w:lineRule="auto"/>
        <w:ind w:firstLineChars="200" w:firstLine="420"/>
        <w:rPr>
          <w:rFonts w:hAnsi="宋体"/>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p>
    <w:p w:rsidR="00436572" w:rsidRDefault="0030114E">
      <w:pPr>
        <w:pStyle w:val="afc"/>
        <w:adjustRightInd w:val="0"/>
        <w:snapToGrid w:val="0"/>
        <w:spacing w:line="360" w:lineRule="auto"/>
        <w:rPr>
          <w:rFonts w:hAnsi="宋体"/>
          <w:bCs/>
        </w:rPr>
      </w:pP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b/>
          <w:bCs/>
          <w:color w:val="7030A0"/>
        </w:rPr>
        <w:t>，</w:t>
      </w:r>
      <w:r>
        <w:rPr>
          <w:rFonts w:hAnsi="宋体" w:hint="eastAsia"/>
        </w:rPr>
        <w:t>且无低于成本的恶意报价行为。否则，愿承担由此引起的一切</w:t>
      </w:r>
      <w:r>
        <w:rPr>
          <w:rFonts w:hAnsi="宋体" w:hint="eastAsia"/>
          <w:bCs/>
        </w:rPr>
        <w:t>法律责任。</w:t>
      </w:r>
    </w:p>
    <w:p w:rsidR="00436572" w:rsidRDefault="0030114E">
      <w:pPr>
        <w:pStyle w:val="afc"/>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436572" w:rsidRDefault="0030114E">
      <w:pPr>
        <w:pStyle w:val="afc"/>
        <w:adjustRightInd w:val="0"/>
        <w:snapToGrid w:val="0"/>
        <w:spacing w:line="360" w:lineRule="auto"/>
        <w:ind w:firstLineChars="200" w:firstLine="420"/>
      </w:pPr>
      <w:r>
        <w:rPr>
          <w:rFonts w:hAnsi="宋体" w:hint="eastAsia"/>
        </w:rPr>
        <w:t>五、</w:t>
      </w:r>
      <w:r>
        <w:rPr>
          <w:rFonts w:hint="eastAsia"/>
        </w:rPr>
        <w:t>保证没有组织、参与围标、串标行为。</w:t>
      </w:r>
    </w:p>
    <w:p w:rsidR="00436572" w:rsidRDefault="0030114E">
      <w:pPr>
        <w:pStyle w:val="afc"/>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436572" w:rsidRDefault="0030114E">
      <w:pPr>
        <w:pStyle w:val="afc"/>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w:t>
      </w:r>
      <w:r>
        <w:rPr>
          <w:rFonts w:hAnsi="宋体" w:hint="eastAsia"/>
        </w:rPr>
        <w:t>料。</w:t>
      </w:r>
    </w:p>
    <w:p w:rsidR="00436572" w:rsidRDefault="0030114E">
      <w:pPr>
        <w:pStyle w:val="afc"/>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436572" w:rsidRDefault="0030114E">
      <w:pPr>
        <w:pStyle w:val="afc"/>
        <w:adjustRightInd w:val="0"/>
        <w:snapToGrid w:val="0"/>
        <w:spacing w:line="360" w:lineRule="auto"/>
        <w:ind w:firstLineChars="200" w:firstLine="420"/>
        <w:rPr>
          <w:rFonts w:hAnsi="宋体"/>
        </w:rPr>
      </w:pPr>
      <w:r>
        <w:rPr>
          <w:rFonts w:hAnsi="宋体" w:hint="eastAsia"/>
        </w:rPr>
        <w:t>九、我方承诺在参与本次竞争性谈判过程中，若出现本文件第一章</w:t>
      </w:r>
      <w:r>
        <w:rPr>
          <w:rFonts w:hAnsi="宋体" w:hint="eastAsia"/>
          <w:b/>
        </w:rPr>
        <w:t>谈判须知正文</w:t>
      </w:r>
      <w:r>
        <w:rPr>
          <w:rFonts w:hAnsi="宋体" w:hint="eastAsia"/>
        </w:rPr>
        <w:t>第</w:t>
      </w:r>
      <w:r>
        <w:rPr>
          <w:rFonts w:hAnsi="宋体" w:hint="eastAsia"/>
        </w:rPr>
        <w:t>26</w:t>
      </w:r>
      <w:r>
        <w:rPr>
          <w:rFonts w:hAnsi="宋体" w:hint="eastAsia"/>
        </w:rPr>
        <w:t>条规定之情形，我方无条件接受条款规定作出的处罚。</w:t>
      </w:r>
    </w:p>
    <w:p w:rsidR="00436572" w:rsidRDefault="0030114E">
      <w:pPr>
        <w:pStyle w:val="afc"/>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436572" w:rsidRDefault="0030114E">
      <w:pPr>
        <w:ind w:firstLineChars="200" w:firstLine="420"/>
        <w:rPr>
          <w:rFonts w:hAnsi="宋体"/>
          <w:szCs w:val="21"/>
        </w:rPr>
      </w:pPr>
      <w:r>
        <w:rPr>
          <w:rFonts w:hint="eastAsia"/>
          <w:szCs w:val="21"/>
        </w:rPr>
        <w:t>十一、如有违反本承诺书内容的行为，愿意承担由此产生的法律责任及后果。</w:t>
      </w:r>
    </w:p>
    <w:p w:rsidR="00436572" w:rsidRDefault="00436572">
      <w:pPr>
        <w:adjustRightInd w:val="0"/>
        <w:snapToGrid w:val="0"/>
        <w:spacing w:line="360" w:lineRule="auto"/>
        <w:ind w:right="24"/>
        <w:rPr>
          <w:rFonts w:ascii="宋体" w:hAnsi="宋体"/>
          <w:bCs/>
          <w:szCs w:val="21"/>
        </w:rPr>
      </w:pPr>
    </w:p>
    <w:p w:rsidR="00436572" w:rsidRDefault="00436572">
      <w:pPr>
        <w:pStyle w:val="afc"/>
        <w:adjustRightInd w:val="0"/>
        <w:snapToGrid w:val="0"/>
        <w:spacing w:line="360" w:lineRule="auto"/>
        <w:rPr>
          <w:rFonts w:hAnsi="宋体"/>
        </w:rPr>
      </w:pPr>
    </w:p>
    <w:p w:rsidR="00436572" w:rsidRDefault="00436572">
      <w:pPr>
        <w:pStyle w:val="afc"/>
        <w:adjustRightInd w:val="0"/>
        <w:snapToGrid w:val="0"/>
        <w:spacing w:line="360" w:lineRule="auto"/>
        <w:rPr>
          <w:rFonts w:hAnsi="宋体"/>
        </w:rPr>
      </w:pPr>
    </w:p>
    <w:p w:rsidR="00436572" w:rsidRDefault="0030114E">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436572" w:rsidRDefault="0030114E">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p>
    <w:p w:rsidR="00436572" w:rsidRDefault="0030114E">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36572" w:rsidRDefault="0030114E">
      <w:pPr>
        <w:rPr>
          <w:rFonts w:ascii="宋体" w:hAnsi="宋体" w:cs="宋体"/>
          <w:b/>
          <w:sz w:val="32"/>
          <w:szCs w:val="32"/>
        </w:rPr>
      </w:pPr>
      <w:bookmarkStart w:id="144" w:name="_Toc3026"/>
      <w:bookmarkStart w:id="145" w:name="_Toc84864380"/>
      <w:bookmarkStart w:id="146" w:name="_Toc31277"/>
      <w:bookmarkStart w:id="147" w:name="_Toc1313"/>
      <w:r>
        <w:rPr>
          <w:rFonts w:ascii="宋体" w:hAnsi="宋体" w:cs="宋体" w:hint="eastAsia"/>
          <w:b/>
          <w:sz w:val="32"/>
          <w:szCs w:val="32"/>
        </w:rPr>
        <w:br w:type="page"/>
      </w:r>
    </w:p>
    <w:p w:rsidR="00436572" w:rsidRDefault="0030114E">
      <w:pPr>
        <w:adjustRightInd w:val="0"/>
        <w:snapToGrid w:val="0"/>
        <w:spacing w:line="360" w:lineRule="auto"/>
        <w:ind w:right="24"/>
        <w:jc w:val="center"/>
        <w:outlineLvl w:val="1"/>
        <w:rPr>
          <w:rFonts w:ascii="宋体" w:hAnsi="宋体" w:cs="宋体"/>
          <w:b/>
          <w:sz w:val="32"/>
          <w:szCs w:val="32"/>
        </w:rPr>
      </w:pPr>
      <w:bookmarkStart w:id="148" w:name="_Toc30041"/>
      <w:r>
        <w:rPr>
          <w:rFonts w:ascii="宋体" w:hAnsi="宋体" w:cs="宋体" w:hint="eastAsia"/>
          <w:b/>
          <w:sz w:val="32"/>
          <w:szCs w:val="32"/>
        </w:rPr>
        <w:t>二、法定代表人身份证明书</w:t>
      </w:r>
      <w:bookmarkEnd w:id="144"/>
      <w:bookmarkEnd w:id="145"/>
      <w:bookmarkEnd w:id="146"/>
      <w:bookmarkEnd w:id="147"/>
      <w:bookmarkEnd w:id="148"/>
    </w:p>
    <w:p w:rsidR="00436572" w:rsidRDefault="00436572">
      <w:pPr>
        <w:snapToGrid w:val="0"/>
        <w:spacing w:line="480" w:lineRule="auto"/>
        <w:rPr>
          <w:rFonts w:ascii="宋体" w:hAnsi="宋体"/>
          <w:szCs w:val="21"/>
        </w:rPr>
      </w:pPr>
    </w:p>
    <w:p w:rsidR="00436572" w:rsidRDefault="0030114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436572" w:rsidRDefault="0030114E">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436572" w:rsidRDefault="0030114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436572" w:rsidRDefault="0030114E">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36572" w:rsidRDefault="0030114E">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436572" w:rsidRDefault="0030114E">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436572" w:rsidRDefault="0030114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436572" w:rsidRDefault="0030114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436572" w:rsidRDefault="0030114E">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58752"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436572" w:rsidRDefault="00436572"/>
                          <w:p w:rsidR="00436572" w:rsidRDefault="0030114E">
                            <w:pPr>
                              <w:ind w:firstLineChars="100" w:firstLine="211"/>
                              <w:rPr>
                                <w:b/>
                              </w:rPr>
                            </w:pPr>
                            <w:r>
                              <w:rPr>
                                <w:rFonts w:hint="eastAsia"/>
                                <w:b/>
                              </w:rPr>
                              <w:t>附：</w:t>
                            </w:r>
                          </w:p>
                          <w:p w:rsidR="00436572" w:rsidRDefault="0030114E">
                            <w:pPr>
                              <w:ind w:firstLineChars="100" w:firstLine="211"/>
                              <w:rPr>
                                <w:b/>
                              </w:rPr>
                            </w:pPr>
                            <w:r>
                              <w:rPr>
                                <w:rFonts w:hint="eastAsia"/>
                                <w:b/>
                              </w:rPr>
                              <w:t>法定代表人身份证（反面）复印件</w:t>
                            </w:r>
                          </w:p>
                          <w:p w:rsidR="00436572" w:rsidRDefault="00436572"/>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4" o:spid="_x0000_s1026" o:spt="1" style="position:absolute;left:0pt;margin-left:234pt;margin-top:10.65pt;height:96.15pt;width:185.5pt;z-index:-251651072;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noProof/>
          <w:szCs w:val="21"/>
        </w:rPr>
        <mc:AlternateContent>
          <mc:Choice Requires="wps">
            <w:drawing>
              <wp:anchor distT="0" distB="0" distL="114300" distR="114300" simplePos="0" relativeHeight="251655680"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436572" w:rsidRDefault="00436572"/>
                          <w:p w:rsidR="00436572" w:rsidRDefault="0030114E">
                            <w:pPr>
                              <w:ind w:firstLineChars="100" w:firstLine="211"/>
                              <w:rPr>
                                <w:b/>
                              </w:rPr>
                            </w:pPr>
                            <w:r>
                              <w:rPr>
                                <w:rFonts w:hint="eastAsia"/>
                                <w:b/>
                              </w:rPr>
                              <w:t>附：</w:t>
                            </w:r>
                          </w:p>
                          <w:p w:rsidR="00436572" w:rsidRDefault="0030114E">
                            <w:pPr>
                              <w:ind w:firstLineChars="100" w:firstLine="211"/>
                              <w:rPr>
                                <w:b/>
                              </w:rPr>
                            </w:pPr>
                            <w:r>
                              <w:rPr>
                                <w:rFonts w:hint="eastAsia"/>
                                <w:b/>
                              </w:rPr>
                              <w:t>法定代表人身份证（正面）复印件</w:t>
                            </w:r>
                          </w:p>
                          <w:p w:rsidR="00436572" w:rsidRDefault="00436572"/>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8.8pt;margin-top:11.5pt;height:96.15pt;width:185.5pt;z-index:-25165312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rsidR="00436572" w:rsidRDefault="00436572">
      <w:pPr>
        <w:snapToGrid w:val="0"/>
        <w:rPr>
          <w:rFonts w:ascii="宋体" w:hAnsi="宋体"/>
          <w:szCs w:val="21"/>
        </w:rPr>
      </w:pPr>
    </w:p>
    <w:p w:rsidR="00436572" w:rsidRDefault="00436572">
      <w:pPr>
        <w:autoSpaceDE w:val="0"/>
        <w:autoSpaceDN w:val="0"/>
        <w:adjustRightInd w:val="0"/>
        <w:snapToGrid w:val="0"/>
        <w:spacing w:line="360" w:lineRule="auto"/>
        <w:jc w:val="left"/>
        <w:rPr>
          <w:rFonts w:ascii="宋体" w:hAnsi="宋体"/>
          <w:szCs w:val="21"/>
        </w:rPr>
      </w:pPr>
    </w:p>
    <w:p w:rsidR="00436572" w:rsidRDefault="00436572">
      <w:pPr>
        <w:autoSpaceDE w:val="0"/>
        <w:autoSpaceDN w:val="0"/>
        <w:adjustRightInd w:val="0"/>
        <w:snapToGrid w:val="0"/>
        <w:spacing w:line="360" w:lineRule="auto"/>
        <w:jc w:val="left"/>
        <w:rPr>
          <w:rFonts w:ascii="宋体" w:hAnsi="宋体"/>
          <w:szCs w:val="21"/>
        </w:rPr>
      </w:pPr>
    </w:p>
    <w:p w:rsidR="00436572" w:rsidRDefault="00436572">
      <w:pPr>
        <w:autoSpaceDE w:val="0"/>
        <w:autoSpaceDN w:val="0"/>
        <w:adjustRightInd w:val="0"/>
        <w:snapToGrid w:val="0"/>
        <w:spacing w:line="360" w:lineRule="auto"/>
        <w:jc w:val="left"/>
        <w:rPr>
          <w:rFonts w:ascii="宋体" w:hAnsi="宋体"/>
          <w:szCs w:val="21"/>
        </w:rPr>
      </w:pPr>
    </w:p>
    <w:p w:rsidR="00436572" w:rsidRDefault="00436572">
      <w:pPr>
        <w:autoSpaceDE w:val="0"/>
        <w:autoSpaceDN w:val="0"/>
        <w:adjustRightInd w:val="0"/>
        <w:snapToGrid w:val="0"/>
        <w:spacing w:line="360" w:lineRule="auto"/>
        <w:jc w:val="left"/>
        <w:rPr>
          <w:rFonts w:ascii="宋体" w:hAnsi="宋体"/>
          <w:szCs w:val="21"/>
        </w:rPr>
      </w:pPr>
    </w:p>
    <w:p w:rsidR="00436572" w:rsidRDefault="0030114E">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436572" w:rsidRDefault="00436572"/>
                          <w:p w:rsidR="00436572" w:rsidRDefault="0030114E">
                            <w:pPr>
                              <w:ind w:firstLineChars="100" w:firstLine="211"/>
                              <w:rPr>
                                <w:b/>
                              </w:rPr>
                            </w:pPr>
                            <w:r>
                              <w:rPr>
                                <w:rFonts w:hint="eastAsia"/>
                                <w:b/>
                              </w:rPr>
                              <w:t>附：</w:t>
                            </w:r>
                          </w:p>
                          <w:p w:rsidR="00436572" w:rsidRDefault="0030114E">
                            <w:pPr>
                              <w:ind w:firstLineChars="100" w:firstLine="211"/>
                              <w:rPr>
                                <w:b/>
                              </w:rPr>
                            </w:pPr>
                            <w:r>
                              <w:rPr>
                                <w:rFonts w:hint="eastAsia"/>
                                <w:b/>
                              </w:rPr>
                              <w:t>营业执照</w:t>
                            </w:r>
                            <w:r>
                              <w:rPr>
                                <w:rFonts w:hint="eastAsia"/>
                                <w:b/>
                              </w:rPr>
                              <w:t>/</w:t>
                            </w:r>
                            <w:r>
                              <w:rPr>
                                <w:rFonts w:hint="eastAsia"/>
                                <w:b/>
                              </w:rPr>
                              <w:t>事业单位法人证书复印件</w:t>
                            </w:r>
                          </w:p>
                          <w:p w:rsidR="00436572" w:rsidRDefault="00436572"/>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9pt;margin-top:6.7pt;height:96.15pt;width:185.5pt;z-index:251664384;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rsidR="00436572" w:rsidRDefault="00436572">
      <w:pPr>
        <w:autoSpaceDE w:val="0"/>
        <w:autoSpaceDN w:val="0"/>
        <w:adjustRightInd w:val="0"/>
        <w:snapToGrid w:val="0"/>
        <w:spacing w:line="360" w:lineRule="auto"/>
        <w:jc w:val="left"/>
        <w:rPr>
          <w:rFonts w:ascii="宋体" w:hAnsi="宋体"/>
          <w:b/>
          <w:szCs w:val="21"/>
        </w:rPr>
      </w:pPr>
    </w:p>
    <w:p w:rsidR="00436572" w:rsidRDefault="00436572">
      <w:pPr>
        <w:autoSpaceDE w:val="0"/>
        <w:autoSpaceDN w:val="0"/>
        <w:adjustRightInd w:val="0"/>
        <w:snapToGrid w:val="0"/>
        <w:spacing w:line="360" w:lineRule="auto"/>
        <w:jc w:val="left"/>
        <w:rPr>
          <w:rFonts w:ascii="宋体" w:hAnsi="宋体"/>
          <w:b/>
          <w:szCs w:val="21"/>
        </w:rPr>
      </w:pPr>
    </w:p>
    <w:p w:rsidR="00436572" w:rsidRDefault="00436572">
      <w:pPr>
        <w:autoSpaceDE w:val="0"/>
        <w:autoSpaceDN w:val="0"/>
        <w:adjustRightInd w:val="0"/>
        <w:snapToGrid w:val="0"/>
        <w:spacing w:line="360" w:lineRule="auto"/>
        <w:jc w:val="left"/>
        <w:rPr>
          <w:rFonts w:ascii="宋体" w:hAnsi="宋体"/>
          <w:b/>
          <w:szCs w:val="21"/>
        </w:rPr>
      </w:pPr>
    </w:p>
    <w:p w:rsidR="00436572" w:rsidRDefault="00436572">
      <w:pPr>
        <w:autoSpaceDE w:val="0"/>
        <w:autoSpaceDN w:val="0"/>
        <w:adjustRightInd w:val="0"/>
        <w:snapToGrid w:val="0"/>
        <w:spacing w:line="360" w:lineRule="auto"/>
        <w:jc w:val="left"/>
        <w:rPr>
          <w:rFonts w:ascii="宋体" w:hAnsi="宋体"/>
          <w:b/>
          <w:szCs w:val="21"/>
        </w:rPr>
      </w:pPr>
    </w:p>
    <w:p w:rsidR="00436572" w:rsidRDefault="00436572">
      <w:pPr>
        <w:autoSpaceDE w:val="0"/>
        <w:autoSpaceDN w:val="0"/>
        <w:adjustRightInd w:val="0"/>
        <w:snapToGrid w:val="0"/>
        <w:spacing w:line="360" w:lineRule="auto"/>
        <w:jc w:val="left"/>
        <w:rPr>
          <w:rFonts w:ascii="宋体" w:hAnsi="宋体"/>
          <w:b/>
          <w:szCs w:val="21"/>
        </w:rPr>
      </w:pPr>
    </w:p>
    <w:p w:rsidR="00436572" w:rsidRDefault="0030114E">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436572" w:rsidRDefault="00436572">
      <w:pPr>
        <w:snapToGrid w:val="0"/>
        <w:rPr>
          <w:rFonts w:ascii="宋体" w:hAnsi="宋体"/>
          <w:szCs w:val="21"/>
        </w:rPr>
      </w:pPr>
    </w:p>
    <w:p w:rsidR="00436572" w:rsidRDefault="00436572">
      <w:pPr>
        <w:snapToGrid w:val="0"/>
        <w:rPr>
          <w:rFonts w:ascii="宋体" w:hAnsi="宋体"/>
          <w:szCs w:val="21"/>
        </w:rPr>
      </w:pPr>
    </w:p>
    <w:p w:rsidR="00436572" w:rsidRDefault="00436572">
      <w:pPr>
        <w:snapToGrid w:val="0"/>
        <w:rPr>
          <w:rFonts w:ascii="宋体" w:hAnsi="宋体"/>
          <w:szCs w:val="21"/>
        </w:rPr>
      </w:pPr>
    </w:p>
    <w:p w:rsidR="00436572" w:rsidRDefault="0030114E">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436572" w:rsidRDefault="0030114E">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36572" w:rsidRDefault="0030114E">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149" w:name="_Toc761"/>
      <w:bookmarkStart w:id="150" w:name="_Toc21066"/>
      <w:bookmarkStart w:id="151" w:name="_Toc84864381"/>
      <w:bookmarkStart w:id="152" w:name="_Toc14170"/>
      <w:bookmarkStart w:id="153" w:name="_Toc24069"/>
      <w:r>
        <w:rPr>
          <w:rFonts w:ascii="宋体" w:hAnsi="宋体" w:cs="宋体" w:hint="eastAsia"/>
          <w:b/>
          <w:sz w:val="32"/>
          <w:szCs w:val="32"/>
        </w:rPr>
        <w:t>三、授权委托书</w:t>
      </w:r>
      <w:bookmarkEnd w:id="149"/>
      <w:bookmarkEnd w:id="150"/>
      <w:bookmarkEnd w:id="151"/>
      <w:bookmarkEnd w:id="152"/>
      <w:bookmarkEnd w:id="153"/>
    </w:p>
    <w:p w:rsidR="00436572" w:rsidRDefault="00436572">
      <w:pPr>
        <w:adjustRightInd w:val="0"/>
        <w:snapToGrid w:val="0"/>
        <w:spacing w:line="360" w:lineRule="auto"/>
        <w:jc w:val="center"/>
        <w:rPr>
          <w:rFonts w:ascii="黑体" w:eastAsia="黑体" w:hAnsi="华文中宋"/>
          <w:b/>
          <w:sz w:val="28"/>
          <w:szCs w:val="28"/>
        </w:rPr>
      </w:pPr>
    </w:p>
    <w:p w:rsidR="00436572" w:rsidRDefault="0030114E">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436572" w:rsidRDefault="00436572">
      <w:pPr>
        <w:spacing w:line="360" w:lineRule="auto"/>
        <w:ind w:firstLine="435"/>
        <w:rPr>
          <w:rFonts w:ascii="宋体" w:hAnsi="宋体" w:cs="宋体"/>
          <w:kern w:val="0"/>
          <w:szCs w:val="21"/>
        </w:rPr>
      </w:pPr>
    </w:p>
    <w:p w:rsidR="00436572" w:rsidRDefault="00436572">
      <w:pPr>
        <w:spacing w:line="360" w:lineRule="auto"/>
        <w:ind w:firstLine="435"/>
        <w:rPr>
          <w:rFonts w:ascii="宋体" w:hAnsi="宋体" w:cs="宋体"/>
          <w:kern w:val="0"/>
          <w:szCs w:val="21"/>
        </w:rPr>
      </w:pPr>
    </w:p>
    <w:p w:rsidR="00436572" w:rsidRDefault="00436572">
      <w:pPr>
        <w:pStyle w:val="af"/>
      </w:pPr>
    </w:p>
    <w:p w:rsidR="00436572" w:rsidRDefault="0030114E">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436572" w:rsidRDefault="0030114E">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52608"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rsidR="00436572" w:rsidRDefault="00436572"/>
                          <w:p w:rsidR="00436572" w:rsidRDefault="0030114E">
                            <w:pPr>
                              <w:ind w:firstLineChars="100" w:firstLine="211"/>
                              <w:rPr>
                                <w:b/>
                              </w:rPr>
                            </w:pPr>
                            <w:r>
                              <w:rPr>
                                <w:rFonts w:hint="eastAsia"/>
                                <w:b/>
                              </w:rPr>
                              <w:t>附：</w:t>
                            </w:r>
                          </w:p>
                          <w:p w:rsidR="00436572" w:rsidRDefault="0030114E">
                            <w:pPr>
                              <w:rPr>
                                <w:b/>
                              </w:rPr>
                            </w:pPr>
                            <w:r>
                              <w:rPr>
                                <w:rFonts w:hint="eastAsia"/>
                                <w:b/>
                              </w:rPr>
                              <w:t>委托代理人身份证（双面）复印件</w:t>
                            </w:r>
                          </w:p>
                          <w:p w:rsidR="00436572" w:rsidRDefault="00436572"/>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3" o:spid="_x0000_s1026" o:spt="1" style="position:absolute;left:0pt;margin-left:-9.6pt;margin-top:23.1pt;height:96.15pt;width:105.75pt;z-index:-251656192;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436572" w:rsidRDefault="0030114E">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56704"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rsidR="00436572" w:rsidRDefault="00436572"/>
                          <w:p w:rsidR="00436572" w:rsidRDefault="0030114E">
                            <w:pPr>
                              <w:ind w:firstLineChars="100" w:firstLine="211"/>
                              <w:rPr>
                                <w:b/>
                              </w:rPr>
                            </w:pPr>
                            <w:r>
                              <w:rPr>
                                <w:rFonts w:hint="eastAsia"/>
                                <w:b/>
                              </w:rPr>
                              <w:t>附：</w:t>
                            </w:r>
                          </w:p>
                          <w:p w:rsidR="00436572" w:rsidRDefault="0030114E">
                            <w:pPr>
                              <w:ind w:firstLineChars="100" w:firstLine="211"/>
                              <w:rPr>
                                <w:b/>
                              </w:rPr>
                            </w:pPr>
                            <w:r>
                              <w:rPr>
                                <w:rFonts w:hint="eastAsia"/>
                                <w:b/>
                              </w:rPr>
                              <w:t>营业执照</w:t>
                            </w:r>
                            <w:r>
                              <w:rPr>
                                <w:rFonts w:hint="eastAsia"/>
                                <w:b/>
                              </w:rPr>
                              <w:t>/</w:t>
                            </w:r>
                            <w:r>
                              <w:rPr>
                                <w:rFonts w:hint="eastAsia"/>
                                <w:b/>
                              </w:rPr>
                              <w:t>事业单位法人证书复印件</w:t>
                            </w:r>
                          </w:p>
                          <w:p w:rsidR="00436572" w:rsidRDefault="00436572"/>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4" o:spid="_x0000_s1026" o:spt="1" style="position:absolute;left:0pt;margin-left:281.4pt;margin-top:3.4pt;height:96.15pt;width:105.75pt;z-index:251663360;mso-width-relative:page;mso-height-relative:page;" fillcolor="#FFFFFF" filled="t" stroked="t" coordsize="21600,21600" o:gfxdata="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ih942AAAAAkBAAAPAAAAAAAAAAEAIAAAACIA&#10;AABkcnMvZG93bnJldi54bWxQSwECFAAUAAAACACHTuJAnKMqzEICAACUBAAADgAAAAAAAAABACAA&#10;AAAn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noProof/>
          <w:szCs w:val="21"/>
        </w:rPr>
        <mc:AlternateContent>
          <mc:Choice Requires="wps">
            <w:drawing>
              <wp:anchor distT="0" distB="0" distL="114300" distR="114300" simplePos="0" relativeHeight="251653632"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rsidR="00436572" w:rsidRDefault="00436572"/>
                          <w:p w:rsidR="00436572" w:rsidRDefault="0030114E">
                            <w:pPr>
                              <w:ind w:firstLineChars="100" w:firstLine="211"/>
                              <w:rPr>
                                <w:b/>
                              </w:rPr>
                            </w:pPr>
                            <w:r>
                              <w:rPr>
                                <w:rFonts w:hint="eastAsia"/>
                                <w:b/>
                              </w:rPr>
                              <w:t>附：</w:t>
                            </w:r>
                          </w:p>
                          <w:p w:rsidR="00436572" w:rsidRDefault="0030114E">
                            <w:pPr>
                              <w:ind w:firstLineChars="100" w:firstLine="211"/>
                              <w:rPr>
                                <w:b/>
                              </w:rPr>
                            </w:pPr>
                            <w:r>
                              <w:rPr>
                                <w:rFonts w:hint="eastAsia"/>
                                <w:b/>
                              </w:rPr>
                              <w:t>法定代表人身份证（双面）复印件</w:t>
                            </w:r>
                          </w:p>
                          <w:p w:rsidR="00436572" w:rsidRDefault="00436572"/>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4" o:spid="_x0000_s1026" o:spt="1" style="position:absolute;left:0pt;margin-left:133.65pt;margin-top:2.65pt;height:96.15pt;width:99.75pt;z-index:-251655168;mso-width-relative:page;mso-height-relative:page;" fillcolor="#FFFFFF" filled="t" stroked="t" coordsize="21600,21600" o:gfxdata="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mfLd9gAAAAJAQAADwAAAAAAAAABACAAAAAi&#10;AAAAZHJzL2Rvd25yZXYueG1sUEsBAhQAFAAAAAgAh07iQI9hRi9DAgAAlAQAAA4AAAAAAAAAAQAg&#10;AAAAJw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rsidR="00436572" w:rsidRDefault="00436572">
      <w:pPr>
        <w:spacing w:line="360" w:lineRule="auto"/>
        <w:ind w:firstLine="435"/>
        <w:rPr>
          <w:rFonts w:ascii="宋体" w:hAnsi="宋体"/>
          <w:szCs w:val="21"/>
        </w:rPr>
      </w:pPr>
    </w:p>
    <w:p w:rsidR="00436572" w:rsidRDefault="00436572">
      <w:pPr>
        <w:spacing w:line="360" w:lineRule="auto"/>
        <w:ind w:firstLine="435"/>
        <w:rPr>
          <w:rFonts w:ascii="宋体" w:hAnsi="宋体"/>
          <w:szCs w:val="21"/>
        </w:rPr>
      </w:pPr>
    </w:p>
    <w:p w:rsidR="00436572" w:rsidRDefault="00436572">
      <w:pPr>
        <w:spacing w:line="360" w:lineRule="auto"/>
        <w:ind w:firstLine="435"/>
        <w:rPr>
          <w:rFonts w:ascii="宋体" w:hAnsi="宋体"/>
          <w:szCs w:val="21"/>
        </w:rPr>
      </w:pPr>
    </w:p>
    <w:p w:rsidR="00436572" w:rsidRDefault="00436572">
      <w:pPr>
        <w:spacing w:line="360" w:lineRule="auto"/>
        <w:ind w:firstLine="435"/>
        <w:rPr>
          <w:rFonts w:ascii="宋体" w:hAnsi="宋体"/>
          <w:szCs w:val="21"/>
        </w:rPr>
      </w:pPr>
    </w:p>
    <w:p w:rsidR="00436572" w:rsidRDefault="0030114E">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r>
        <w:rPr>
          <w:rFonts w:ascii="宋体" w:hAnsi="宋体" w:hint="eastAsia"/>
          <w:b/>
          <w:szCs w:val="21"/>
        </w:rPr>
        <w:t xml:space="preserve"> </w:t>
      </w:r>
    </w:p>
    <w:p w:rsidR="00436572" w:rsidRDefault="00436572">
      <w:pPr>
        <w:adjustRightInd w:val="0"/>
        <w:snapToGrid w:val="0"/>
        <w:spacing w:line="360" w:lineRule="auto"/>
        <w:ind w:right="420"/>
        <w:rPr>
          <w:rFonts w:ascii="宋体" w:hAnsi="宋体"/>
          <w:szCs w:val="21"/>
        </w:rPr>
      </w:pPr>
    </w:p>
    <w:p w:rsidR="00436572" w:rsidRDefault="00436572">
      <w:pPr>
        <w:adjustRightInd w:val="0"/>
        <w:snapToGrid w:val="0"/>
        <w:spacing w:line="360" w:lineRule="auto"/>
        <w:ind w:right="420"/>
        <w:rPr>
          <w:rFonts w:ascii="宋体" w:hAnsi="宋体"/>
          <w:szCs w:val="21"/>
        </w:rPr>
      </w:pPr>
    </w:p>
    <w:p w:rsidR="00436572" w:rsidRDefault="0030114E">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436572" w:rsidRDefault="0030114E">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436572" w:rsidRDefault="0030114E">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436572" w:rsidRDefault="0030114E">
      <w:pPr>
        <w:spacing w:line="360" w:lineRule="auto"/>
        <w:rPr>
          <w:rFonts w:ascii="宋体" w:hAnsi="宋体"/>
          <w:szCs w:val="21"/>
        </w:rPr>
        <w:sectPr w:rsidR="00436572">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36572" w:rsidRDefault="0030114E">
      <w:pPr>
        <w:adjustRightInd w:val="0"/>
        <w:snapToGrid w:val="0"/>
        <w:spacing w:line="360" w:lineRule="auto"/>
        <w:ind w:right="24"/>
        <w:jc w:val="center"/>
        <w:outlineLvl w:val="1"/>
        <w:rPr>
          <w:rFonts w:ascii="宋体" w:hAnsi="宋体" w:cs="宋体"/>
          <w:b/>
          <w:sz w:val="32"/>
          <w:szCs w:val="32"/>
        </w:rPr>
      </w:pPr>
      <w:bookmarkStart w:id="154" w:name="_Toc2295"/>
      <w:bookmarkStart w:id="155" w:name="_Toc11357"/>
      <w:bookmarkStart w:id="156" w:name="_Toc84864382"/>
      <w:bookmarkStart w:id="157" w:name="_Toc18944"/>
      <w:bookmarkStart w:id="158" w:name="_Toc28757"/>
      <w:r>
        <w:rPr>
          <w:rFonts w:ascii="宋体" w:hAnsi="宋体" w:cs="宋体" w:hint="eastAsia"/>
          <w:b/>
          <w:sz w:val="32"/>
          <w:szCs w:val="32"/>
        </w:rPr>
        <w:t>四、谈判单位资格证明文件</w:t>
      </w:r>
      <w:bookmarkEnd w:id="154"/>
      <w:bookmarkEnd w:id="155"/>
      <w:bookmarkEnd w:id="156"/>
      <w:bookmarkEnd w:id="157"/>
      <w:bookmarkEnd w:id="158"/>
    </w:p>
    <w:p w:rsidR="00436572" w:rsidRDefault="00436572">
      <w:pPr>
        <w:adjustRightInd w:val="0"/>
        <w:snapToGrid w:val="0"/>
        <w:spacing w:line="360" w:lineRule="auto"/>
        <w:rPr>
          <w:rFonts w:ascii="仿宋" w:eastAsia="仿宋" w:hAnsi="仿宋"/>
          <w:bCs/>
          <w:szCs w:val="21"/>
        </w:rPr>
      </w:pPr>
    </w:p>
    <w:p w:rsidR="00436572" w:rsidRDefault="0030114E">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436572" w:rsidRDefault="0030114E">
      <w:pPr>
        <w:spacing w:line="360" w:lineRule="auto"/>
        <w:ind w:firstLineChars="200" w:firstLine="420"/>
        <w:jc w:val="left"/>
        <w:rPr>
          <w:rFonts w:ascii="宋体" w:hAnsi="宋体" w:cs="宋体"/>
        </w:rPr>
      </w:pPr>
      <w:r>
        <w:rPr>
          <w:rFonts w:ascii="宋体" w:hAnsi="宋体" w:cs="宋体" w:hint="eastAsia"/>
          <w:bCs/>
        </w:rPr>
        <w:t>1.</w:t>
      </w:r>
      <w:r>
        <w:rPr>
          <w:rFonts w:ascii="宋体" w:hAnsi="宋体" w:cs="宋体" w:hint="eastAsia"/>
          <w:color w:val="000000"/>
        </w:rPr>
        <w:t>谈判单位须为具有独立法人资格、自主经营、独立核算的公司</w:t>
      </w:r>
      <w:r>
        <w:rPr>
          <w:rFonts w:ascii="宋体" w:hAnsi="宋体" w:cs="宋体" w:hint="eastAsia"/>
        </w:rPr>
        <w:t>，须提供加盖谈判单位公章的营业执照</w:t>
      </w:r>
      <w:r>
        <w:rPr>
          <w:rFonts w:ascii="宋体" w:hAnsi="宋体" w:cs="宋体" w:hint="eastAsia"/>
        </w:rPr>
        <w:t>/</w:t>
      </w:r>
      <w:r>
        <w:rPr>
          <w:rFonts w:ascii="宋体" w:hAnsi="宋体" w:cs="宋体" w:hint="eastAsia"/>
        </w:rPr>
        <w:t>事业单位法人证书复印件。</w:t>
      </w:r>
    </w:p>
    <w:p w:rsidR="00436572" w:rsidRDefault="0030114E">
      <w:pPr>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hint="eastAsia"/>
          <w:color w:val="000000"/>
        </w:rPr>
        <w:t>谈判单位在提交响应文件截止之日前</w:t>
      </w:r>
      <w:r>
        <w:rPr>
          <w:rFonts w:ascii="宋体" w:hAnsi="宋体" w:cs="宋体" w:hint="eastAsia"/>
          <w:color w:val="000000"/>
        </w:rPr>
        <w:t>36</w:t>
      </w:r>
      <w:r>
        <w:rPr>
          <w:rFonts w:ascii="宋体" w:hAnsi="宋体" w:cs="宋体" w:hint="eastAsia"/>
          <w:color w:val="000000"/>
        </w:rPr>
        <w:t>个月内在中国境内自行承担的单项合同就餐人数</w:t>
      </w:r>
      <w:r>
        <w:rPr>
          <w:rFonts w:ascii="宋体" w:hAnsi="宋体" w:cs="宋体"/>
          <w:color w:val="000000"/>
        </w:rPr>
        <w:t>3</w:t>
      </w:r>
      <w:r>
        <w:rPr>
          <w:rFonts w:ascii="宋体" w:hAnsi="宋体" w:cs="宋体" w:hint="eastAsia"/>
          <w:color w:val="000000"/>
        </w:rPr>
        <w:t>00</w:t>
      </w:r>
      <w:r>
        <w:rPr>
          <w:rFonts w:ascii="宋体" w:hAnsi="宋体" w:cs="宋体" w:hint="eastAsia"/>
          <w:color w:val="000000"/>
        </w:rPr>
        <w:t>人</w:t>
      </w:r>
      <w:r>
        <w:rPr>
          <w:rFonts w:ascii="宋体" w:hAnsi="宋体" w:cs="宋体" w:hint="eastAsia"/>
          <w:color w:val="000000"/>
        </w:rPr>
        <w:t>/</w:t>
      </w:r>
      <w:r>
        <w:rPr>
          <w:rFonts w:ascii="宋体" w:hAnsi="宋体" w:cs="宋体" w:hint="eastAsia"/>
          <w:color w:val="000000"/>
        </w:rPr>
        <w:t>天（含）以上的企事业单位或行政机关或社会团体的餐饮服务业绩。</w:t>
      </w:r>
      <w:r>
        <w:rPr>
          <w:rFonts w:ascii="宋体" w:hAnsi="宋体" w:cs="宋体" w:hint="eastAsia"/>
        </w:rPr>
        <w:t>业绩证明材料以同时提供的合同复印件和发票（开票金额不少于合同金额的</w:t>
      </w:r>
      <w:r>
        <w:rPr>
          <w:rFonts w:ascii="宋体" w:hAnsi="宋体" w:cs="宋体" w:hint="eastAsia"/>
        </w:rPr>
        <w:t>10%</w:t>
      </w:r>
      <w:r>
        <w:rPr>
          <w:rFonts w:ascii="宋体" w:hAnsi="宋体" w:cs="宋体" w:hint="eastAsia"/>
        </w:rPr>
        <w:t>）复印件（均须加盖谈判单位公章）为准，业绩金额以合同中金额为准，时间以合同中采购单位的签字时间为准，</w:t>
      </w:r>
      <w:r>
        <w:rPr>
          <w:rFonts w:ascii="宋体" w:hAnsi="宋体" w:cs="宋体" w:hint="eastAsia"/>
          <w:color w:val="000000"/>
        </w:rPr>
        <w:t>若合同不能体现满足业绩要求的信息时，须另外提供由合同委托方出具的证明文件，并加盖“合同委托方行政公章（公章名称与合同委托方名称</w:t>
      </w:r>
      <w:r>
        <w:rPr>
          <w:rFonts w:ascii="宋体" w:hAnsi="宋体" w:cs="宋体" w:hint="eastAsia"/>
          <w:color w:val="000000"/>
        </w:rPr>
        <w:t>一致）”，否则证明文件无效，视为无效业绩。</w:t>
      </w:r>
    </w:p>
    <w:p w:rsidR="00436572" w:rsidRDefault="0030114E">
      <w:pPr>
        <w:widowControl/>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hint="eastAsia"/>
          <w:bCs/>
          <w:szCs w:val="21"/>
        </w:rPr>
        <w:t>谈判单位认为与本项目资格条件有关的其它证明文件（如有，格式自拟）。</w:t>
      </w:r>
    </w:p>
    <w:p w:rsidR="00436572" w:rsidRDefault="0030114E">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436572" w:rsidRDefault="0030114E">
      <w:pPr>
        <w:adjustRightInd w:val="0"/>
        <w:snapToGrid w:val="0"/>
        <w:spacing w:line="360" w:lineRule="auto"/>
        <w:ind w:firstLineChars="200" w:firstLine="422"/>
        <w:rPr>
          <w:rFonts w:ascii="宋体" w:hAnsi="宋体"/>
          <w:b/>
          <w:bCs/>
          <w:szCs w:val="21"/>
        </w:rPr>
      </w:pPr>
      <w:r>
        <w:rPr>
          <w:rFonts w:ascii="宋体" w:hAnsi="宋体" w:hint="eastAsia"/>
          <w:b/>
          <w:bCs/>
          <w:szCs w:val="21"/>
        </w:rPr>
        <w:t>1</w:t>
      </w:r>
      <w:r>
        <w:rPr>
          <w:rFonts w:ascii="宋体" w:hAnsi="宋体" w:hint="eastAsia"/>
          <w:b/>
          <w:bCs/>
          <w:szCs w:val="21"/>
        </w:rPr>
        <w:t>.</w:t>
      </w:r>
      <w:r>
        <w:rPr>
          <w:rFonts w:ascii="宋体" w:hAnsi="宋体" w:hint="eastAsia"/>
          <w:b/>
          <w:bCs/>
          <w:szCs w:val="21"/>
        </w:rPr>
        <w:t>上述证明文件复印件均须加盖谈判单位公章。</w:t>
      </w:r>
    </w:p>
    <w:p w:rsidR="00436572" w:rsidRDefault="0030114E">
      <w:pPr>
        <w:adjustRightInd w:val="0"/>
        <w:snapToGrid w:val="0"/>
        <w:spacing w:line="360" w:lineRule="auto"/>
        <w:ind w:firstLineChars="200" w:firstLine="422"/>
        <w:rPr>
          <w:rFonts w:ascii="宋体" w:hAnsi="宋体"/>
          <w:b/>
          <w:bCs/>
          <w:szCs w:val="21"/>
        </w:rPr>
        <w:sectPr w:rsidR="00436572">
          <w:pgSz w:w="11906" w:h="16838"/>
          <w:pgMar w:top="1440" w:right="1797" w:bottom="1440" w:left="1797" w:header="851" w:footer="851" w:gutter="0"/>
          <w:cols w:space="720"/>
        </w:sectPr>
      </w:pPr>
      <w:r>
        <w:rPr>
          <w:rFonts w:ascii="宋体" w:hAnsi="宋体" w:hint="eastAsia"/>
          <w:b/>
          <w:bCs/>
          <w:szCs w:val="21"/>
        </w:rPr>
        <w:t>2</w:t>
      </w:r>
      <w:r>
        <w:rPr>
          <w:rFonts w:ascii="宋体" w:hAnsi="宋体" w:hint="eastAsia"/>
          <w:b/>
          <w:bCs/>
          <w:szCs w:val="21"/>
        </w:rPr>
        <w:t>.</w:t>
      </w:r>
      <w:r>
        <w:rPr>
          <w:rFonts w:ascii="宋体" w:hAnsi="宋体" w:hint="eastAsia"/>
          <w:b/>
          <w:bCs/>
          <w:szCs w:val="21"/>
        </w:rPr>
        <w:t>上述证明文件如须递交原件的，应用文件袋单独包装，在响应文件递交的同时一并提交。</w:t>
      </w:r>
    </w:p>
    <w:p w:rsidR="00436572" w:rsidRDefault="0030114E">
      <w:pPr>
        <w:jc w:val="center"/>
        <w:outlineLvl w:val="1"/>
        <w:rPr>
          <w:rFonts w:ascii="宋体" w:hAnsi="宋体" w:cs="宋体"/>
          <w:b/>
          <w:sz w:val="32"/>
          <w:szCs w:val="32"/>
        </w:rPr>
      </w:pPr>
      <w:bookmarkStart w:id="159" w:name="_Toc26713"/>
      <w:bookmarkStart w:id="160" w:name="_Toc9230"/>
      <w:bookmarkStart w:id="161" w:name="_Toc7528"/>
      <w:bookmarkStart w:id="162" w:name="_Toc30403"/>
      <w:r>
        <w:rPr>
          <w:rFonts w:ascii="宋体" w:hAnsi="宋体" w:cs="宋体" w:hint="eastAsia"/>
          <w:b/>
          <w:sz w:val="32"/>
          <w:szCs w:val="32"/>
        </w:rPr>
        <w:t>五、</w:t>
      </w:r>
      <w:bookmarkStart w:id="163" w:name="_Hlk21528453"/>
      <w:r>
        <w:rPr>
          <w:rFonts w:ascii="宋体" w:hAnsi="宋体" w:cs="宋体" w:hint="eastAsia"/>
          <w:b/>
          <w:sz w:val="32"/>
          <w:szCs w:val="32"/>
        </w:rPr>
        <w:t>与评审办法相关的证明资料</w:t>
      </w:r>
      <w:bookmarkEnd w:id="159"/>
      <w:bookmarkEnd w:id="163"/>
    </w:p>
    <w:p w:rsidR="00436572" w:rsidRDefault="00436572">
      <w:pPr>
        <w:rPr>
          <w:rFonts w:ascii="宋体" w:hAnsi="宋体"/>
          <w:szCs w:val="21"/>
        </w:rPr>
      </w:pPr>
    </w:p>
    <w:p w:rsidR="00436572" w:rsidRDefault="0030114E">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根据本谈判文件</w:t>
      </w:r>
      <w:r>
        <w:rPr>
          <w:rFonts w:ascii="宋体" w:hAnsi="宋体" w:hint="eastAsia"/>
          <w:b/>
          <w:bCs/>
          <w:color w:val="000000"/>
          <w:szCs w:val="21"/>
        </w:rPr>
        <w:t>第三章评审办法及标准中“表一：商务</w:t>
      </w:r>
      <w:r>
        <w:rPr>
          <w:rFonts w:ascii="宋体" w:hAnsi="宋体" w:hint="eastAsia"/>
          <w:b/>
          <w:bCs/>
          <w:color w:val="000000"/>
          <w:szCs w:val="21"/>
        </w:rPr>
        <w:t>技术</w:t>
      </w:r>
      <w:r>
        <w:rPr>
          <w:rFonts w:ascii="宋体" w:hAnsi="宋体" w:hint="eastAsia"/>
          <w:b/>
          <w:bCs/>
          <w:color w:val="000000"/>
          <w:szCs w:val="21"/>
        </w:rPr>
        <w:t>评审计分表”</w:t>
      </w:r>
      <w:r>
        <w:rPr>
          <w:rFonts w:ascii="宋体" w:hAnsi="宋体" w:hint="eastAsia"/>
          <w:b/>
          <w:bCs/>
          <w:color w:val="000000"/>
          <w:szCs w:val="21"/>
        </w:rPr>
        <w:t>的商务部分评审项</w:t>
      </w:r>
      <w:r>
        <w:rPr>
          <w:rFonts w:ascii="宋体" w:hAnsi="宋体" w:hint="eastAsia"/>
          <w:b/>
          <w:bCs/>
          <w:color w:val="000000"/>
          <w:szCs w:val="21"/>
        </w:rPr>
        <w:t>要求</w:t>
      </w:r>
      <w:r>
        <w:rPr>
          <w:rFonts w:ascii="宋体" w:hAnsi="宋体" w:hint="eastAsia"/>
          <w:bCs/>
          <w:color w:val="000000"/>
          <w:szCs w:val="21"/>
        </w:rPr>
        <w:t>，本章节须附下列证明文件复印件：</w:t>
      </w:r>
    </w:p>
    <w:p w:rsidR="00436572" w:rsidRDefault="0030114E">
      <w:pPr>
        <w:adjustRightInd w:val="0"/>
        <w:snapToGrid w:val="0"/>
        <w:spacing w:line="360" w:lineRule="auto"/>
        <w:ind w:firstLineChars="200" w:firstLine="420"/>
        <w:rPr>
          <w:rFonts w:ascii="宋体" w:hAnsi="宋体"/>
          <w:bCs/>
          <w:color w:val="000000"/>
          <w:szCs w:val="21"/>
        </w:rPr>
      </w:pPr>
      <w:r>
        <w:rPr>
          <w:rFonts w:ascii="宋体" w:hAnsi="宋体" w:hint="eastAsia"/>
          <w:bCs/>
          <w:color w:val="000000"/>
          <w:szCs w:val="21"/>
        </w:rPr>
        <w:t>1</w:t>
      </w:r>
      <w:r>
        <w:rPr>
          <w:rFonts w:ascii="宋体" w:hAnsi="宋体" w:hint="eastAsia"/>
          <w:bCs/>
          <w:color w:val="000000"/>
          <w:szCs w:val="21"/>
        </w:rPr>
        <w:t>.</w:t>
      </w:r>
      <w:r>
        <w:rPr>
          <w:rFonts w:ascii="宋体" w:hAnsi="宋体" w:hint="eastAsia"/>
          <w:bCs/>
          <w:color w:val="000000"/>
          <w:szCs w:val="21"/>
        </w:rPr>
        <w:t>商务评审计分表要求提供的评审资料复印件。</w:t>
      </w:r>
    </w:p>
    <w:p w:rsidR="00436572" w:rsidRDefault="0030114E">
      <w:pPr>
        <w:ind w:firstLineChars="200" w:firstLine="420"/>
        <w:rPr>
          <w:rFonts w:ascii="宋体" w:hAnsi="宋体"/>
          <w:szCs w:val="21"/>
        </w:rPr>
      </w:pPr>
      <w:r>
        <w:rPr>
          <w:rFonts w:ascii="宋体" w:hAnsi="宋体" w:hint="eastAsia"/>
          <w:bCs/>
          <w:color w:val="000000"/>
          <w:szCs w:val="21"/>
        </w:rPr>
        <w:t>2</w:t>
      </w:r>
      <w:r>
        <w:rPr>
          <w:rFonts w:ascii="宋体" w:hAnsi="宋体" w:hint="eastAsia"/>
          <w:bCs/>
          <w:color w:val="000000"/>
          <w:szCs w:val="21"/>
        </w:rPr>
        <w:t>.</w:t>
      </w:r>
      <w:r>
        <w:rPr>
          <w:rFonts w:ascii="宋体" w:hAnsi="宋体" w:hint="eastAsia"/>
          <w:bCs/>
          <w:color w:val="000000"/>
          <w:szCs w:val="21"/>
        </w:rPr>
        <w:t>谈判单位认为与本项目评审有关的其它证明文件（如有，格式自拟）</w:t>
      </w:r>
      <w:r>
        <w:rPr>
          <w:rFonts w:ascii="宋体" w:hAnsi="宋体" w:hint="eastAsia"/>
          <w:bCs/>
          <w:color w:val="000000"/>
          <w:szCs w:val="21"/>
        </w:rPr>
        <w:t>。</w:t>
      </w:r>
    </w:p>
    <w:p w:rsidR="00436572" w:rsidRDefault="00436572">
      <w:pPr>
        <w:pStyle w:val="af"/>
      </w:pPr>
    </w:p>
    <w:p w:rsidR="00436572" w:rsidRDefault="00436572"/>
    <w:p w:rsidR="00436572" w:rsidRDefault="00436572">
      <w:pPr>
        <w:pStyle w:val="af"/>
      </w:pPr>
    </w:p>
    <w:p w:rsidR="00436572" w:rsidRDefault="00436572"/>
    <w:p w:rsidR="00436572" w:rsidRDefault="00436572">
      <w:pPr>
        <w:pStyle w:val="af"/>
      </w:pPr>
    </w:p>
    <w:p w:rsidR="00436572" w:rsidRDefault="00436572"/>
    <w:p w:rsidR="00436572" w:rsidRDefault="00436572">
      <w:pPr>
        <w:adjustRightInd w:val="0"/>
        <w:snapToGrid w:val="0"/>
        <w:spacing w:line="360" w:lineRule="auto"/>
        <w:ind w:right="24"/>
        <w:outlineLvl w:val="1"/>
        <w:rPr>
          <w:rFonts w:ascii="宋体" w:hAnsi="宋体" w:cs="宋体"/>
          <w:b/>
          <w:sz w:val="32"/>
          <w:szCs w:val="32"/>
        </w:rPr>
        <w:sectPr w:rsidR="00436572">
          <w:pgSz w:w="11906" w:h="16838"/>
          <w:pgMar w:top="1440" w:right="1800" w:bottom="1440" w:left="1800" w:header="851" w:footer="992" w:gutter="0"/>
          <w:cols w:space="720"/>
          <w:docGrid w:type="lines" w:linePitch="312"/>
        </w:sectPr>
      </w:pPr>
    </w:p>
    <w:p w:rsidR="00436572" w:rsidRDefault="0030114E">
      <w:pPr>
        <w:adjustRightInd w:val="0"/>
        <w:snapToGrid w:val="0"/>
        <w:spacing w:line="360" w:lineRule="auto"/>
        <w:ind w:right="24"/>
        <w:jc w:val="center"/>
        <w:outlineLvl w:val="1"/>
        <w:rPr>
          <w:rFonts w:ascii="宋体" w:hAnsi="宋体" w:cs="宋体"/>
          <w:b/>
          <w:sz w:val="32"/>
          <w:szCs w:val="32"/>
        </w:rPr>
      </w:pPr>
      <w:bookmarkStart w:id="164" w:name="_Toc84864385"/>
      <w:bookmarkStart w:id="165" w:name="_Toc30627"/>
      <w:r>
        <w:rPr>
          <w:rFonts w:ascii="宋体" w:hAnsi="宋体" w:cs="宋体" w:hint="eastAsia"/>
          <w:b/>
          <w:sz w:val="32"/>
          <w:szCs w:val="32"/>
        </w:rPr>
        <w:t>六、服务方案</w:t>
      </w:r>
      <w:bookmarkEnd w:id="160"/>
      <w:bookmarkEnd w:id="161"/>
      <w:bookmarkEnd w:id="162"/>
      <w:bookmarkEnd w:id="164"/>
      <w:bookmarkEnd w:id="165"/>
    </w:p>
    <w:p w:rsidR="00436572" w:rsidRDefault="00436572">
      <w:pPr>
        <w:adjustRightInd w:val="0"/>
        <w:snapToGrid w:val="0"/>
        <w:spacing w:line="360" w:lineRule="auto"/>
        <w:ind w:firstLineChars="200" w:firstLine="420"/>
        <w:rPr>
          <w:rFonts w:ascii="宋体" w:hAnsi="宋体"/>
          <w:color w:val="000000"/>
          <w:szCs w:val="21"/>
        </w:rPr>
      </w:pPr>
    </w:p>
    <w:p w:rsidR="00436572" w:rsidRDefault="0030114E">
      <w:pPr>
        <w:adjustRightInd w:val="0"/>
        <w:snapToGrid w:val="0"/>
        <w:spacing w:line="360" w:lineRule="auto"/>
        <w:ind w:firstLineChars="200" w:firstLine="420"/>
      </w:pPr>
      <w:r>
        <w:rPr>
          <w:rFonts w:ascii="宋体" w:hAnsi="宋体" w:hint="eastAsia"/>
          <w:color w:val="000000"/>
          <w:szCs w:val="21"/>
        </w:rPr>
        <w:t>根据“用户需求书”及</w:t>
      </w:r>
      <w:r>
        <w:rPr>
          <w:rFonts w:ascii="宋体" w:hAnsi="宋体" w:hint="eastAsia"/>
          <w:color w:val="000000"/>
          <w:szCs w:val="21"/>
        </w:rPr>
        <w:t>第三章评审办法及标准中</w:t>
      </w:r>
      <w:r>
        <w:rPr>
          <w:rFonts w:ascii="宋体" w:hAnsi="宋体" w:hint="eastAsia"/>
          <w:b/>
          <w:bCs/>
          <w:color w:val="000000"/>
          <w:szCs w:val="21"/>
        </w:rPr>
        <w:t>“表</w:t>
      </w:r>
      <w:r>
        <w:rPr>
          <w:rFonts w:ascii="宋体" w:hAnsi="宋体" w:hint="eastAsia"/>
          <w:b/>
          <w:bCs/>
          <w:color w:val="000000"/>
          <w:szCs w:val="21"/>
        </w:rPr>
        <w:t>一</w:t>
      </w:r>
      <w:r>
        <w:rPr>
          <w:rFonts w:ascii="宋体" w:hAnsi="宋体" w:hint="eastAsia"/>
          <w:b/>
          <w:bCs/>
          <w:color w:val="000000"/>
          <w:szCs w:val="21"/>
        </w:rPr>
        <w:t>：</w:t>
      </w:r>
      <w:r>
        <w:rPr>
          <w:rFonts w:ascii="宋体" w:hAnsi="宋体" w:hint="eastAsia"/>
          <w:b/>
          <w:bCs/>
          <w:color w:val="000000"/>
          <w:szCs w:val="21"/>
        </w:rPr>
        <w:t>商务</w:t>
      </w:r>
      <w:r>
        <w:rPr>
          <w:rFonts w:ascii="宋体" w:hAnsi="宋体" w:hint="eastAsia"/>
          <w:b/>
          <w:bCs/>
          <w:color w:val="000000"/>
          <w:szCs w:val="21"/>
        </w:rPr>
        <w:t>技术评审计分表”</w:t>
      </w:r>
      <w:r>
        <w:rPr>
          <w:rFonts w:ascii="宋体" w:hAnsi="宋体" w:hint="eastAsia"/>
          <w:b/>
          <w:bCs/>
          <w:color w:val="000000"/>
          <w:szCs w:val="21"/>
        </w:rPr>
        <w:t>的技术部分</w:t>
      </w:r>
      <w:r>
        <w:rPr>
          <w:rFonts w:ascii="宋体" w:hAnsi="宋体" w:hint="eastAsia"/>
          <w:b/>
          <w:bCs/>
          <w:color w:val="000000"/>
          <w:szCs w:val="21"/>
        </w:rPr>
        <w:t>评审项要求</w:t>
      </w:r>
      <w:r>
        <w:rPr>
          <w:rFonts w:ascii="宋体" w:hAnsi="宋体" w:hint="eastAsia"/>
          <w:color w:val="000000"/>
          <w:szCs w:val="21"/>
        </w:rPr>
        <w:t>，</w:t>
      </w:r>
      <w:r>
        <w:rPr>
          <w:rFonts w:ascii="宋体" w:hAnsi="宋体" w:hint="eastAsia"/>
          <w:color w:val="000000"/>
          <w:szCs w:val="21"/>
        </w:rPr>
        <w:t>编写</w:t>
      </w:r>
      <w:r>
        <w:rPr>
          <w:rFonts w:ascii="宋体" w:hAnsi="宋体" w:hint="eastAsia"/>
          <w:color w:val="000000"/>
          <w:szCs w:val="21"/>
        </w:rPr>
        <w:t>本项目服务方案，包括但不限于：</w:t>
      </w:r>
    </w:p>
    <w:p w:rsidR="00436572" w:rsidRDefault="0030114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安全管理方案</w:t>
      </w:r>
    </w:p>
    <w:p w:rsidR="00436572" w:rsidRDefault="0030114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服务管理方案</w:t>
      </w:r>
    </w:p>
    <w:p w:rsidR="00436572" w:rsidRDefault="0030114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3.</w:t>
      </w:r>
      <w:r>
        <w:rPr>
          <w:rFonts w:ascii="宋体" w:hAnsi="宋体" w:hint="eastAsia"/>
          <w:color w:val="000000"/>
          <w:szCs w:val="21"/>
        </w:rPr>
        <w:t>综合管理方案</w:t>
      </w:r>
    </w:p>
    <w:p w:rsidR="00436572" w:rsidRDefault="0030114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hint="eastAsia"/>
          <w:color w:val="000000"/>
          <w:szCs w:val="21"/>
        </w:rPr>
        <w:t>卫生管理方案</w:t>
      </w:r>
    </w:p>
    <w:p w:rsidR="00436572" w:rsidRDefault="0030114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5.</w:t>
      </w:r>
      <w:r>
        <w:rPr>
          <w:rFonts w:ascii="宋体" w:hAnsi="宋体" w:hint="eastAsia"/>
          <w:color w:val="000000"/>
          <w:szCs w:val="21"/>
        </w:rPr>
        <w:t>应急管理方案</w:t>
      </w:r>
    </w:p>
    <w:p w:rsidR="00436572" w:rsidRDefault="0030114E">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6.</w:t>
      </w:r>
      <w:r>
        <w:rPr>
          <w:rFonts w:ascii="宋体" w:hAnsi="宋体" w:hint="eastAsia"/>
          <w:color w:val="000000"/>
          <w:szCs w:val="21"/>
        </w:rPr>
        <w:t>其他（如有）</w:t>
      </w:r>
    </w:p>
    <w:p w:rsidR="00436572" w:rsidRDefault="00436572">
      <w:pPr>
        <w:adjustRightInd w:val="0"/>
        <w:snapToGrid w:val="0"/>
        <w:rPr>
          <w:rFonts w:ascii="宋体" w:hAnsi="宋体"/>
          <w:szCs w:val="21"/>
        </w:rPr>
      </w:pPr>
    </w:p>
    <w:p w:rsidR="00436572" w:rsidRDefault="00436572">
      <w:pPr>
        <w:adjustRightInd w:val="0"/>
        <w:snapToGrid w:val="0"/>
        <w:rPr>
          <w:rFonts w:ascii="宋体" w:hAnsi="宋体"/>
          <w:szCs w:val="21"/>
        </w:rPr>
      </w:pPr>
    </w:p>
    <w:p w:rsidR="00436572" w:rsidRDefault="00436572">
      <w:pPr>
        <w:adjustRightInd w:val="0"/>
        <w:snapToGrid w:val="0"/>
        <w:rPr>
          <w:rFonts w:ascii="宋体" w:hAnsi="宋体"/>
          <w:szCs w:val="21"/>
        </w:rPr>
      </w:pPr>
    </w:p>
    <w:p w:rsidR="00436572" w:rsidRDefault="00436572">
      <w:pPr>
        <w:adjustRightInd w:val="0"/>
        <w:snapToGrid w:val="0"/>
        <w:rPr>
          <w:rFonts w:ascii="宋体" w:hAnsi="宋体"/>
          <w:szCs w:val="21"/>
        </w:rPr>
      </w:pPr>
    </w:p>
    <w:p w:rsidR="00436572" w:rsidRDefault="00436572">
      <w:pPr>
        <w:adjustRightInd w:val="0"/>
        <w:snapToGrid w:val="0"/>
        <w:rPr>
          <w:rFonts w:ascii="宋体" w:hAnsi="宋体"/>
          <w:szCs w:val="21"/>
        </w:rPr>
      </w:pPr>
    </w:p>
    <w:p w:rsidR="00436572" w:rsidRDefault="00436572">
      <w:pPr>
        <w:adjustRightInd w:val="0"/>
        <w:snapToGrid w:val="0"/>
        <w:rPr>
          <w:rFonts w:ascii="宋体" w:hAnsi="宋体"/>
          <w:szCs w:val="21"/>
        </w:rPr>
      </w:pPr>
    </w:p>
    <w:p w:rsidR="00436572" w:rsidRDefault="00436572">
      <w:pPr>
        <w:adjustRightInd w:val="0"/>
        <w:snapToGrid w:val="0"/>
        <w:rPr>
          <w:rFonts w:ascii="宋体" w:hAnsi="宋体"/>
          <w:szCs w:val="21"/>
        </w:rPr>
      </w:pPr>
    </w:p>
    <w:p w:rsidR="00436572" w:rsidRDefault="00436572">
      <w:pPr>
        <w:adjustRightInd w:val="0"/>
        <w:snapToGrid w:val="0"/>
        <w:rPr>
          <w:rFonts w:ascii="宋体" w:hAnsi="宋体"/>
          <w:szCs w:val="21"/>
        </w:rPr>
      </w:pPr>
    </w:p>
    <w:p w:rsidR="00436572" w:rsidRDefault="0030114E">
      <w:pPr>
        <w:adjustRightInd w:val="0"/>
        <w:snapToGrid w:val="0"/>
        <w:spacing w:line="360" w:lineRule="auto"/>
        <w:ind w:right="24"/>
        <w:jc w:val="center"/>
        <w:outlineLvl w:val="1"/>
        <w:rPr>
          <w:rFonts w:ascii="黑体" w:eastAsia="黑体" w:hAnsi="宋体"/>
          <w:b/>
          <w:sz w:val="28"/>
          <w:szCs w:val="28"/>
        </w:rPr>
      </w:pPr>
      <w:r>
        <w:rPr>
          <w:rFonts w:ascii="宋体" w:hAnsi="宋体"/>
          <w:sz w:val="24"/>
        </w:rPr>
        <w:br w:type="page"/>
      </w:r>
      <w:bookmarkStart w:id="166" w:name="_Toc15835"/>
      <w:bookmarkStart w:id="167" w:name="_Toc25553"/>
      <w:bookmarkStart w:id="168" w:name="_Toc5387"/>
      <w:bookmarkStart w:id="169" w:name="_Toc84864386"/>
      <w:bookmarkStart w:id="170" w:name="_Toc5940"/>
      <w:r>
        <w:rPr>
          <w:rFonts w:ascii="宋体" w:hAnsi="宋体" w:cs="宋体" w:hint="eastAsia"/>
          <w:b/>
          <w:sz w:val="32"/>
          <w:szCs w:val="32"/>
        </w:rPr>
        <w:t>七、报价一览表</w:t>
      </w:r>
      <w:bookmarkEnd w:id="166"/>
      <w:bookmarkEnd w:id="167"/>
      <w:bookmarkEnd w:id="168"/>
      <w:bookmarkEnd w:id="169"/>
      <w:bookmarkEnd w:id="170"/>
    </w:p>
    <w:p w:rsidR="00436572" w:rsidRDefault="00436572">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436572">
        <w:trPr>
          <w:trHeight w:val="569"/>
        </w:trPr>
        <w:tc>
          <w:tcPr>
            <w:tcW w:w="1620" w:type="dxa"/>
            <w:vAlign w:val="center"/>
          </w:tcPr>
          <w:p w:rsidR="00436572" w:rsidRDefault="0030114E">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p>
        </w:tc>
        <w:tc>
          <w:tcPr>
            <w:tcW w:w="7200" w:type="dxa"/>
            <w:gridSpan w:val="2"/>
            <w:vAlign w:val="center"/>
          </w:tcPr>
          <w:p w:rsidR="00436572" w:rsidRDefault="00436572">
            <w:pPr>
              <w:spacing w:line="420" w:lineRule="exact"/>
              <w:jc w:val="center"/>
              <w:rPr>
                <w:rFonts w:ascii="宋体" w:hAnsi="宋体"/>
                <w:szCs w:val="21"/>
              </w:rPr>
            </w:pPr>
          </w:p>
        </w:tc>
      </w:tr>
      <w:tr w:rsidR="00436572">
        <w:trPr>
          <w:trHeight w:val="519"/>
        </w:trPr>
        <w:tc>
          <w:tcPr>
            <w:tcW w:w="1620" w:type="dxa"/>
            <w:vAlign w:val="center"/>
          </w:tcPr>
          <w:p w:rsidR="00436572" w:rsidRDefault="0030114E">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436572" w:rsidRDefault="00436572">
            <w:pPr>
              <w:spacing w:line="420" w:lineRule="exact"/>
              <w:jc w:val="center"/>
              <w:rPr>
                <w:rFonts w:ascii="宋体" w:hAnsi="宋体"/>
                <w:szCs w:val="21"/>
              </w:rPr>
            </w:pPr>
          </w:p>
        </w:tc>
      </w:tr>
      <w:tr w:rsidR="00436572">
        <w:trPr>
          <w:trHeight w:val="519"/>
        </w:trPr>
        <w:tc>
          <w:tcPr>
            <w:tcW w:w="1620" w:type="dxa"/>
            <w:vAlign w:val="center"/>
          </w:tcPr>
          <w:p w:rsidR="00436572" w:rsidRDefault="0030114E">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436572" w:rsidRDefault="00436572">
            <w:pPr>
              <w:rPr>
                <w:rFonts w:ascii="宋体" w:hAnsi="宋体"/>
                <w:szCs w:val="21"/>
              </w:rPr>
            </w:pPr>
          </w:p>
        </w:tc>
      </w:tr>
      <w:tr w:rsidR="00436572">
        <w:trPr>
          <w:trHeight w:val="603"/>
        </w:trPr>
        <w:tc>
          <w:tcPr>
            <w:tcW w:w="1620" w:type="dxa"/>
            <w:vAlign w:val="center"/>
          </w:tcPr>
          <w:p w:rsidR="00436572" w:rsidRDefault="0030114E">
            <w:pPr>
              <w:spacing w:line="420" w:lineRule="exact"/>
              <w:jc w:val="center"/>
              <w:rPr>
                <w:rFonts w:ascii="宋体" w:hAnsi="宋体"/>
                <w:szCs w:val="21"/>
              </w:rPr>
            </w:pPr>
            <w:r>
              <w:rPr>
                <w:rFonts w:ascii="宋体" w:hAnsi="宋体" w:hint="eastAsia"/>
                <w:szCs w:val="21"/>
              </w:rPr>
              <w:t>谈判</w:t>
            </w:r>
            <w:r>
              <w:rPr>
                <w:rFonts w:ascii="宋体" w:hAnsi="宋体"/>
                <w:szCs w:val="21"/>
              </w:rPr>
              <w:t>总报价</w:t>
            </w:r>
          </w:p>
        </w:tc>
        <w:tc>
          <w:tcPr>
            <w:tcW w:w="3600" w:type="dxa"/>
            <w:vAlign w:val="center"/>
          </w:tcPr>
          <w:p w:rsidR="00436572" w:rsidRDefault="0030114E">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436572" w:rsidRDefault="0030114E">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436572">
        <w:trPr>
          <w:trHeight w:val="616"/>
        </w:trPr>
        <w:tc>
          <w:tcPr>
            <w:tcW w:w="1620" w:type="dxa"/>
            <w:vAlign w:val="center"/>
          </w:tcPr>
          <w:p w:rsidR="00436572" w:rsidRDefault="0030114E">
            <w:pPr>
              <w:spacing w:line="420" w:lineRule="exact"/>
              <w:jc w:val="center"/>
              <w:rPr>
                <w:rFonts w:ascii="宋体" w:hAnsi="宋体"/>
                <w:szCs w:val="21"/>
              </w:rPr>
            </w:pPr>
            <w:r>
              <w:rPr>
                <w:rFonts w:ascii="宋体" w:hAnsi="宋体"/>
                <w:szCs w:val="21"/>
              </w:rPr>
              <w:t>备</w:t>
            </w:r>
            <w:r>
              <w:rPr>
                <w:rFonts w:ascii="宋体" w:hAnsi="宋体"/>
                <w:szCs w:val="21"/>
              </w:rPr>
              <w:t xml:space="preserve">  </w:t>
            </w:r>
            <w:r>
              <w:rPr>
                <w:rFonts w:ascii="宋体" w:hAnsi="宋体"/>
                <w:szCs w:val="21"/>
              </w:rPr>
              <w:t>注</w:t>
            </w:r>
          </w:p>
        </w:tc>
        <w:tc>
          <w:tcPr>
            <w:tcW w:w="7200" w:type="dxa"/>
            <w:gridSpan w:val="2"/>
            <w:vAlign w:val="center"/>
          </w:tcPr>
          <w:p w:rsidR="00436572" w:rsidRDefault="00436572">
            <w:pPr>
              <w:spacing w:line="420" w:lineRule="exact"/>
              <w:rPr>
                <w:rFonts w:ascii="宋体" w:hAnsi="宋体"/>
                <w:szCs w:val="21"/>
              </w:rPr>
            </w:pPr>
          </w:p>
        </w:tc>
      </w:tr>
    </w:tbl>
    <w:p w:rsidR="00436572" w:rsidRDefault="0030114E">
      <w:pPr>
        <w:adjustRightInd w:val="0"/>
        <w:snapToGrid w:val="0"/>
        <w:spacing w:line="360" w:lineRule="auto"/>
        <w:rPr>
          <w:rFonts w:ascii="宋体" w:hAnsi="宋体"/>
          <w:b/>
          <w:szCs w:val="21"/>
        </w:rPr>
      </w:pPr>
      <w:r>
        <w:rPr>
          <w:rFonts w:ascii="宋体" w:hAnsi="宋体" w:hint="eastAsia"/>
          <w:b/>
          <w:szCs w:val="21"/>
        </w:rPr>
        <w:t>注：</w:t>
      </w:r>
    </w:p>
    <w:p w:rsidR="00436572" w:rsidRDefault="0030114E">
      <w:pPr>
        <w:adjustRightInd w:val="0"/>
        <w:snapToGrid w:val="0"/>
        <w:spacing w:line="36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所有报价保留小数点后两位，小数点后第三位“四舍五入”。</w:t>
      </w:r>
    </w:p>
    <w:p w:rsidR="00436572" w:rsidRDefault="0030114E">
      <w:pPr>
        <w:adjustRightInd w:val="0"/>
        <w:snapToGrid w:val="0"/>
        <w:spacing w:line="360" w:lineRule="auto"/>
        <w:ind w:firstLineChars="200" w:firstLine="422"/>
        <w:rPr>
          <w:rFonts w:ascii="宋体" w:hAnsi="宋体"/>
          <w:b/>
          <w:szCs w:val="21"/>
        </w:rPr>
      </w:pPr>
      <w:r>
        <w:rPr>
          <w:rFonts w:ascii="宋体" w:hAnsi="宋体" w:hint="eastAsia"/>
          <w:b/>
          <w:szCs w:val="21"/>
        </w:rPr>
        <w:t>2.</w:t>
      </w:r>
      <w:r>
        <w:rPr>
          <w:rFonts w:ascii="宋体" w:hAnsi="宋体" w:hint="eastAsia"/>
          <w:b/>
          <w:szCs w:val="21"/>
        </w:rPr>
        <w:t>本表内“谈判总报价”是包含了所有隐含的管理费、税金和利润等其他费用的报价。</w:t>
      </w:r>
    </w:p>
    <w:p w:rsidR="00436572" w:rsidRDefault="00436572">
      <w:pPr>
        <w:adjustRightInd w:val="0"/>
        <w:snapToGrid w:val="0"/>
        <w:spacing w:line="360" w:lineRule="auto"/>
        <w:ind w:leftChars="-42" w:left="-88"/>
        <w:rPr>
          <w:rFonts w:ascii="宋体" w:hAnsi="宋体"/>
          <w:szCs w:val="21"/>
        </w:rPr>
      </w:pPr>
    </w:p>
    <w:p w:rsidR="00436572" w:rsidRDefault="0030114E">
      <w:pPr>
        <w:pStyle w:val="afe"/>
        <w:adjustRightInd w:val="0"/>
        <w:snapToGrid w:val="0"/>
        <w:spacing w:line="360" w:lineRule="auto"/>
        <w:rPr>
          <w:rFonts w:ascii="宋体" w:hAnsi="宋体"/>
          <w:bCs/>
          <w:sz w:val="21"/>
          <w:szCs w:val="21"/>
        </w:rPr>
      </w:pPr>
      <w:bookmarkStart w:id="171" w:name="_Toc5231"/>
      <w:r>
        <w:rPr>
          <w:rFonts w:ascii="宋体" w:hAnsi="宋体" w:hint="eastAsia"/>
          <w:sz w:val="21"/>
          <w:szCs w:val="21"/>
        </w:rPr>
        <w:t>谈判单位名称：</w:t>
      </w:r>
      <w:r>
        <w:rPr>
          <w:rFonts w:ascii="宋体" w:hAnsi="宋体" w:hint="eastAsia"/>
          <w:sz w:val="21"/>
          <w:szCs w:val="21"/>
          <w:u w:val="single"/>
        </w:rPr>
        <w:t xml:space="preserve">    </w:t>
      </w:r>
      <w:r>
        <w:rPr>
          <w:rFonts w:ascii="宋体" w:hAnsi="宋体" w:hint="eastAsia"/>
          <w:sz w:val="21"/>
          <w:szCs w:val="21"/>
          <w:u w:val="single"/>
        </w:rPr>
        <w:t>（盖单位章）</w:t>
      </w:r>
      <w:bookmarkEnd w:id="171"/>
      <w:r>
        <w:rPr>
          <w:rFonts w:ascii="宋体" w:hAnsi="宋体" w:hint="eastAsia"/>
          <w:sz w:val="21"/>
          <w:szCs w:val="21"/>
          <w:u w:val="single"/>
        </w:rPr>
        <w:t xml:space="preserve">    </w:t>
      </w:r>
    </w:p>
    <w:p w:rsidR="00436572" w:rsidRDefault="0030114E">
      <w:pPr>
        <w:adjustRightInd w:val="0"/>
        <w:snapToGrid w:val="0"/>
        <w:spacing w:line="360" w:lineRule="auto"/>
        <w:rPr>
          <w:rFonts w:ascii="宋体" w:hAnsi="宋体"/>
          <w:szCs w:val="21"/>
        </w:rPr>
      </w:pPr>
      <w:bookmarkStart w:id="172" w:name="_Toc28605"/>
      <w:r>
        <w:rPr>
          <w:rFonts w:ascii="宋体" w:hAnsi="宋体" w:hint="eastAsia"/>
          <w:szCs w:val="21"/>
        </w:rPr>
        <w:t>法定代表人或其委托代理人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bookmarkEnd w:id="172"/>
      <w:r>
        <w:rPr>
          <w:rFonts w:ascii="宋体" w:hAnsi="宋体" w:hint="eastAsia"/>
          <w:szCs w:val="21"/>
          <w:u w:val="single"/>
        </w:rPr>
        <w:t xml:space="preserve">               </w:t>
      </w:r>
    </w:p>
    <w:p w:rsidR="00436572" w:rsidRDefault="0030114E">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36572" w:rsidRDefault="00436572">
      <w:pPr>
        <w:adjustRightInd w:val="0"/>
        <w:snapToGrid w:val="0"/>
        <w:jc w:val="center"/>
        <w:rPr>
          <w:rFonts w:ascii="黑体" w:eastAsia="黑体"/>
          <w:b/>
          <w:bCs/>
          <w:sz w:val="32"/>
          <w:szCs w:val="32"/>
        </w:rPr>
      </w:pPr>
    </w:p>
    <w:p w:rsidR="00436572" w:rsidRDefault="00436572">
      <w:pPr>
        <w:adjustRightInd w:val="0"/>
        <w:snapToGrid w:val="0"/>
        <w:jc w:val="center"/>
        <w:rPr>
          <w:rFonts w:ascii="黑体" w:eastAsia="黑体"/>
          <w:b/>
          <w:bCs/>
          <w:sz w:val="32"/>
          <w:szCs w:val="32"/>
        </w:rPr>
      </w:pPr>
    </w:p>
    <w:p w:rsidR="00436572" w:rsidRDefault="00436572">
      <w:pPr>
        <w:adjustRightInd w:val="0"/>
        <w:snapToGrid w:val="0"/>
        <w:jc w:val="center"/>
        <w:rPr>
          <w:rFonts w:ascii="黑体" w:eastAsia="黑体"/>
          <w:b/>
          <w:bCs/>
          <w:color w:val="FF0000"/>
          <w:sz w:val="32"/>
          <w:szCs w:val="32"/>
        </w:rPr>
        <w:sectPr w:rsidR="00436572">
          <w:pgSz w:w="11906" w:h="16838"/>
          <w:pgMar w:top="1440" w:right="1800" w:bottom="1440" w:left="1800" w:header="851" w:footer="992" w:gutter="0"/>
          <w:cols w:space="720"/>
          <w:docGrid w:type="lines" w:linePitch="312"/>
        </w:sectPr>
      </w:pPr>
    </w:p>
    <w:p w:rsidR="00436572" w:rsidRDefault="0030114E">
      <w:pPr>
        <w:numPr>
          <w:ilvl w:val="0"/>
          <w:numId w:val="7"/>
        </w:numPr>
        <w:adjustRightInd w:val="0"/>
        <w:snapToGrid w:val="0"/>
        <w:spacing w:line="360" w:lineRule="auto"/>
        <w:ind w:right="24"/>
        <w:jc w:val="center"/>
        <w:outlineLvl w:val="1"/>
        <w:rPr>
          <w:rFonts w:ascii="宋体" w:hAnsi="宋体" w:cs="宋体"/>
          <w:b/>
          <w:sz w:val="32"/>
          <w:szCs w:val="32"/>
        </w:rPr>
      </w:pPr>
      <w:bookmarkStart w:id="173" w:name="_Toc30182"/>
      <w:bookmarkStart w:id="174" w:name="_Toc22739"/>
      <w:bookmarkStart w:id="175" w:name="_Toc27585"/>
      <w:bookmarkStart w:id="176" w:name="_Toc9077"/>
      <w:bookmarkStart w:id="177" w:name="_Toc84864387"/>
      <w:r>
        <w:rPr>
          <w:rFonts w:ascii="宋体" w:hAnsi="宋体" w:cs="宋体" w:hint="eastAsia"/>
          <w:b/>
          <w:sz w:val="32"/>
          <w:szCs w:val="32"/>
        </w:rPr>
        <w:t>分项报价表</w:t>
      </w:r>
      <w:bookmarkEnd w:id="173"/>
    </w:p>
    <w:tbl>
      <w:tblPr>
        <w:tblW w:w="8919" w:type="dxa"/>
        <w:tblInd w:w="93" w:type="dxa"/>
        <w:tblLayout w:type="fixed"/>
        <w:tblLook w:val="04A0" w:firstRow="1" w:lastRow="0" w:firstColumn="1" w:lastColumn="0" w:noHBand="0" w:noVBand="1"/>
      </w:tblPr>
      <w:tblGrid>
        <w:gridCol w:w="465"/>
        <w:gridCol w:w="2016"/>
        <w:gridCol w:w="1380"/>
        <w:gridCol w:w="1869"/>
        <w:gridCol w:w="1521"/>
        <w:gridCol w:w="1668"/>
      </w:tblGrid>
      <w:tr w:rsidR="00436572">
        <w:trPr>
          <w:trHeight w:val="483"/>
        </w:trPr>
        <w:tc>
          <w:tcPr>
            <w:tcW w:w="891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436572" w:rsidRDefault="0030114E">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项目名称</w:t>
            </w:r>
          </w:p>
        </w:tc>
      </w:tr>
      <w:tr w:rsidR="00436572">
        <w:trPr>
          <w:trHeight w:val="598"/>
        </w:trPr>
        <w:tc>
          <w:tcPr>
            <w:tcW w:w="891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436572" w:rsidRDefault="0030114E">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项目编号</w:t>
            </w:r>
          </w:p>
        </w:tc>
      </w:tr>
      <w:tr w:rsidR="00436572">
        <w:trPr>
          <w:trHeight w:val="780"/>
        </w:trPr>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2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岗位</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人数</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（元</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月）</w:t>
            </w:r>
          </w:p>
        </w:tc>
        <w:tc>
          <w:tcPr>
            <w:tcW w:w="18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月工资（元</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月）</w:t>
            </w:r>
          </w:p>
        </w:tc>
        <w:tc>
          <w:tcPr>
            <w:tcW w:w="15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合同期（月）</w:t>
            </w:r>
          </w:p>
        </w:tc>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总计</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（元）</w:t>
            </w:r>
          </w:p>
        </w:tc>
      </w:tr>
      <w:tr w:rsidR="00436572">
        <w:trPr>
          <w:trHeight w:val="70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0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餐厅部门经理</w:t>
            </w:r>
          </w:p>
        </w:tc>
        <w:tc>
          <w:tcPr>
            <w:tcW w:w="13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8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jc w:val="center"/>
              <w:rPr>
                <w:rFonts w:ascii="宋体" w:hAnsi="宋体" w:cs="宋体"/>
                <w:color w:val="000000"/>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 </w:t>
            </w:r>
          </w:p>
        </w:tc>
        <w:tc>
          <w:tcPr>
            <w:tcW w:w="16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widowControl/>
              <w:jc w:val="center"/>
              <w:textAlignment w:val="center"/>
              <w:rPr>
                <w:rFonts w:ascii="宋体" w:hAnsi="宋体" w:cs="宋体"/>
                <w:color w:val="000000"/>
                <w:sz w:val="20"/>
                <w:szCs w:val="20"/>
              </w:rPr>
            </w:pPr>
          </w:p>
        </w:tc>
      </w:tr>
      <w:tr w:rsidR="00436572">
        <w:trPr>
          <w:trHeight w:val="70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20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highlight w:val="yellow"/>
              </w:rPr>
            </w:pPr>
            <w:r>
              <w:rPr>
                <w:rFonts w:ascii="宋体" w:hAnsi="宋体" w:cs="宋体" w:hint="eastAsia"/>
                <w:color w:val="000000"/>
                <w:kern w:val="0"/>
                <w:sz w:val="20"/>
                <w:szCs w:val="20"/>
                <w:lang w:bidi="ar"/>
              </w:rPr>
              <w:t>厨师长</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含领班职责）</w:t>
            </w:r>
          </w:p>
        </w:tc>
        <w:tc>
          <w:tcPr>
            <w:tcW w:w="13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8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jc w:val="center"/>
              <w:rPr>
                <w:rFonts w:ascii="宋体" w:hAnsi="宋体" w:cs="宋体"/>
                <w:color w:val="000000"/>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 </w:t>
            </w:r>
          </w:p>
        </w:tc>
        <w:tc>
          <w:tcPr>
            <w:tcW w:w="16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widowControl/>
              <w:jc w:val="center"/>
              <w:textAlignment w:val="center"/>
              <w:rPr>
                <w:rFonts w:ascii="宋体" w:hAnsi="宋体" w:cs="宋体"/>
                <w:color w:val="000000"/>
                <w:sz w:val="20"/>
                <w:szCs w:val="20"/>
              </w:rPr>
            </w:pPr>
          </w:p>
        </w:tc>
      </w:tr>
      <w:tr w:rsidR="00436572">
        <w:trPr>
          <w:trHeight w:val="70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20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highlight w:val="yellow"/>
              </w:rPr>
            </w:pPr>
            <w:r>
              <w:rPr>
                <w:rFonts w:ascii="宋体" w:hAnsi="宋体" w:cs="宋体" w:hint="eastAsia"/>
                <w:color w:val="000000"/>
                <w:kern w:val="0"/>
                <w:sz w:val="20"/>
                <w:szCs w:val="20"/>
                <w:lang w:bidi="ar"/>
              </w:rPr>
              <w:t>厨师（中式烹调师）</w:t>
            </w:r>
          </w:p>
        </w:tc>
        <w:tc>
          <w:tcPr>
            <w:tcW w:w="13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8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jc w:val="center"/>
              <w:rPr>
                <w:rFonts w:ascii="宋体" w:hAnsi="宋体" w:cs="宋体"/>
                <w:color w:val="000000"/>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 </w:t>
            </w:r>
          </w:p>
        </w:tc>
        <w:tc>
          <w:tcPr>
            <w:tcW w:w="16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widowControl/>
              <w:jc w:val="center"/>
              <w:textAlignment w:val="center"/>
              <w:rPr>
                <w:rFonts w:ascii="宋体" w:hAnsi="宋体" w:cs="宋体"/>
                <w:color w:val="000000"/>
                <w:sz w:val="20"/>
                <w:szCs w:val="20"/>
              </w:rPr>
            </w:pPr>
          </w:p>
        </w:tc>
      </w:tr>
      <w:tr w:rsidR="00436572">
        <w:trPr>
          <w:trHeight w:val="700"/>
        </w:trPr>
        <w:tc>
          <w:tcPr>
            <w:tcW w:w="4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20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highlight w:val="yellow"/>
              </w:rPr>
            </w:pPr>
            <w:r>
              <w:rPr>
                <w:rFonts w:ascii="宋体" w:hAnsi="宋体" w:cs="宋体" w:hint="eastAsia"/>
                <w:color w:val="000000"/>
                <w:kern w:val="0"/>
                <w:sz w:val="20"/>
                <w:szCs w:val="20"/>
                <w:lang w:bidi="ar"/>
              </w:rPr>
              <w:t>帮厨</w:t>
            </w:r>
          </w:p>
        </w:tc>
        <w:tc>
          <w:tcPr>
            <w:tcW w:w="13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8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jc w:val="center"/>
              <w:rPr>
                <w:rFonts w:ascii="宋体" w:hAnsi="宋体" w:cs="宋体"/>
                <w:color w:val="000000"/>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 </w:t>
            </w:r>
          </w:p>
        </w:tc>
        <w:tc>
          <w:tcPr>
            <w:tcW w:w="16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widowControl/>
              <w:jc w:val="center"/>
              <w:textAlignment w:val="center"/>
              <w:rPr>
                <w:rFonts w:ascii="宋体" w:hAnsi="宋体" w:cs="宋体"/>
                <w:color w:val="000000"/>
                <w:sz w:val="20"/>
                <w:szCs w:val="20"/>
              </w:rPr>
            </w:pPr>
          </w:p>
        </w:tc>
      </w:tr>
      <w:tr w:rsidR="00436572">
        <w:trPr>
          <w:trHeight w:val="700"/>
        </w:trPr>
        <w:tc>
          <w:tcPr>
            <w:tcW w:w="2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13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8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jc w:val="center"/>
              <w:rPr>
                <w:rFonts w:ascii="宋体" w:hAnsi="宋体" w:cs="宋体"/>
                <w:color w:val="000000"/>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jc w:val="center"/>
              <w:rPr>
                <w:rFonts w:ascii="宋体" w:hAnsi="宋体" w:cs="宋体"/>
                <w:color w:val="000000"/>
                <w:sz w:val="20"/>
                <w:szCs w:val="20"/>
              </w:rPr>
            </w:pPr>
          </w:p>
        </w:tc>
        <w:tc>
          <w:tcPr>
            <w:tcW w:w="166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436572">
            <w:pPr>
              <w:widowControl/>
              <w:jc w:val="center"/>
              <w:textAlignment w:val="center"/>
              <w:rPr>
                <w:rFonts w:ascii="宋体" w:hAnsi="宋体" w:cs="宋体"/>
                <w:color w:val="000000"/>
                <w:sz w:val="20"/>
                <w:szCs w:val="20"/>
              </w:rPr>
            </w:pPr>
          </w:p>
        </w:tc>
      </w:tr>
      <w:tr w:rsidR="00436572">
        <w:trPr>
          <w:trHeight w:val="700"/>
        </w:trPr>
        <w:tc>
          <w:tcPr>
            <w:tcW w:w="24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572" w:rsidRDefault="0030114E">
            <w:pPr>
              <w:widowControl/>
              <w:jc w:val="center"/>
              <w:textAlignment w:val="center"/>
              <w:rPr>
                <w:rFonts w:ascii="宋体" w:hAnsi="宋体" w:cs="宋体"/>
                <w:color w:val="000000"/>
                <w:kern w:val="0"/>
                <w:sz w:val="20"/>
                <w:szCs w:val="20"/>
                <w:lang w:bidi="ar"/>
              </w:rPr>
            </w:pPr>
            <w:r>
              <w:rPr>
                <w:rFonts w:ascii="宋体" w:hAnsi="宋体" w:hint="eastAsia"/>
                <w:szCs w:val="21"/>
              </w:rPr>
              <w:t>谈判</w:t>
            </w:r>
            <w:r>
              <w:rPr>
                <w:rFonts w:ascii="宋体" w:hAnsi="宋体"/>
                <w:szCs w:val="21"/>
              </w:rPr>
              <w:t>总报价</w:t>
            </w:r>
          </w:p>
        </w:tc>
        <w:tc>
          <w:tcPr>
            <w:tcW w:w="324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kern w:val="0"/>
                <w:sz w:val="20"/>
                <w:szCs w:val="20"/>
                <w:lang w:bidi="ar"/>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18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36572" w:rsidRDefault="0030114E">
            <w:pPr>
              <w:widowControl/>
              <w:jc w:val="center"/>
              <w:textAlignment w:val="center"/>
              <w:rPr>
                <w:rFonts w:ascii="宋体" w:hAnsi="宋体" w:cs="宋体"/>
                <w:color w:val="000000"/>
                <w:kern w:val="0"/>
                <w:sz w:val="20"/>
                <w:szCs w:val="20"/>
                <w:lang w:bidi="ar"/>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bl>
    <w:p w:rsidR="00436572" w:rsidRDefault="0030114E">
      <w:pPr>
        <w:adjustRightInd w:val="0"/>
        <w:snapToGrid w:val="0"/>
        <w:spacing w:line="360" w:lineRule="auto"/>
        <w:rPr>
          <w:rFonts w:ascii="宋体" w:hAnsi="宋体"/>
          <w:b/>
          <w:szCs w:val="21"/>
        </w:rPr>
      </w:pPr>
      <w:r>
        <w:rPr>
          <w:rFonts w:ascii="宋体" w:hAnsi="宋体" w:hint="eastAsia"/>
          <w:b/>
          <w:szCs w:val="21"/>
        </w:rPr>
        <w:t>注：</w:t>
      </w:r>
    </w:p>
    <w:p w:rsidR="00436572" w:rsidRDefault="0030114E">
      <w:pPr>
        <w:adjustRightInd w:val="0"/>
        <w:snapToGrid w:val="0"/>
        <w:spacing w:line="360" w:lineRule="auto"/>
        <w:ind w:firstLineChars="200" w:firstLine="422"/>
        <w:rPr>
          <w:rFonts w:ascii="宋体" w:hAnsi="宋体"/>
          <w:b/>
          <w:szCs w:val="21"/>
        </w:rPr>
      </w:pPr>
      <w:r>
        <w:rPr>
          <w:rFonts w:ascii="宋体" w:hAnsi="宋体" w:hint="eastAsia"/>
          <w:b/>
          <w:szCs w:val="21"/>
        </w:rPr>
        <w:t>1.</w:t>
      </w:r>
      <w:r>
        <w:rPr>
          <w:rFonts w:ascii="宋体" w:hAnsi="宋体" w:hint="eastAsia"/>
          <w:b/>
          <w:szCs w:val="21"/>
        </w:rPr>
        <w:t>所有报价保留小数点后两位，小数点后第三位“四舍五入”。</w:t>
      </w:r>
    </w:p>
    <w:p w:rsidR="00436572" w:rsidRDefault="0030114E">
      <w:pPr>
        <w:adjustRightInd w:val="0"/>
        <w:snapToGrid w:val="0"/>
        <w:spacing w:line="360" w:lineRule="auto"/>
        <w:ind w:firstLineChars="200" w:firstLine="422"/>
        <w:rPr>
          <w:rFonts w:ascii="宋体" w:hAnsi="宋体"/>
          <w:b/>
          <w:szCs w:val="21"/>
        </w:rPr>
      </w:pPr>
      <w:r>
        <w:rPr>
          <w:rFonts w:ascii="宋体" w:hAnsi="宋体" w:hint="eastAsia"/>
          <w:b/>
          <w:szCs w:val="21"/>
        </w:rPr>
        <w:t>2.</w:t>
      </w:r>
      <w:r>
        <w:rPr>
          <w:rFonts w:ascii="宋体" w:hAnsi="宋体" w:hint="eastAsia"/>
          <w:b/>
          <w:szCs w:val="21"/>
        </w:rPr>
        <w:t>本表内“谈判总报价”是包含了所有隐含的管理费、税金和利润等其他费用的报价。</w:t>
      </w:r>
    </w:p>
    <w:p w:rsidR="00436572" w:rsidRDefault="00436572">
      <w:pPr>
        <w:adjustRightInd w:val="0"/>
        <w:snapToGrid w:val="0"/>
        <w:spacing w:line="360" w:lineRule="auto"/>
        <w:ind w:leftChars="-42" w:left="-88"/>
        <w:rPr>
          <w:rFonts w:ascii="宋体" w:hAnsi="宋体"/>
          <w:szCs w:val="21"/>
        </w:rPr>
      </w:pPr>
    </w:p>
    <w:p w:rsidR="00436572" w:rsidRDefault="0030114E">
      <w:pPr>
        <w:pStyle w:val="afe"/>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w:t>
      </w:r>
      <w:r>
        <w:rPr>
          <w:rFonts w:ascii="宋体" w:hAnsi="宋体" w:hint="eastAsia"/>
          <w:sz w:val="21"/>
          <w:szCs w:val="21"/>
          <w:u w:val="single"/>
        </w:rPr>
        <w:t>（盖单位章）</w:t>
      </w:r>
      <w:r>
        <w:rPr>
          <w:rFonts w:ascii="宋体" w:hAnsi="宋体" w:hint="eastAsia"/>
          <w:sz w:val="21"/>
          <w:szCs w:val="21"/>
          <w:u w:val="single"/>
        </w:rPr>
        <w:t xml:space="preserve">    </w:t>
      </w:r>
    </w:p>
    <w:p w:rsidR="00436572" w:rsidRDefault="0030114E">
      <w:pPr>
        <w:adjustRightInd w:val="0"/>
        <w:snapToGrid w:val="0"/>
        <w:spacing w:line="360" w:lineRule="auto"/>
        <w:rPr>
          <w:rFonts w:ascii="宋体" w:hAnsi="宋体"/>
          <w:szCs w:val="21"/>
        </w:rPr>
      </w:pPr>
      <w:r>
        <w:rPr>
          <w:rFonts w:ascii="宋体" w:hAnsi="宋体" w:hint="eastAsia"/>
          <w:szCs w:val="21"/>
        </w:rPr>
        <w:t>法定代表人或其委托代理人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p>
    <w:p w:rsidR="00436572" w:rsidRDefault="0030114E">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36572" w:rsidRDefault="00436572">
      <w:pPr>
        <w:pStyle w:val="a8"/>
        <w:ind w:firstLineChars="0" w:firstLine="0"/>
        <w:sectPr w:rsidR="00436572">
          <w:pgSz w:w="11906" w:h="16838"/>
          <w:pgMar w:top="1440" w:right="1797" w:bottom="1440" w:left="1797" w:header="851" w:footer="992" w:gutter="0"/>
          <w:cols w:space="720"/>
          <w:docGrid w:type="lines" w:linePitch="312"/>
        </w:sectPr>
      </w:pPr>
    </w:p>
    <w:p w:rsidR="00436572" w:rsidRDefault="0030114E">
      <w:pPr>
        <w:numPr>
          <w:ilvl w:val="0"/>
          <w:numId w:val="7"/>
        </w:numPr>
        <w:adjustRightInd w:val="0"/>
        <w:snapToGrid w:val="0"/>
        <w:spacing w:line="360" w:lineRule="auto"/>
        <w:ind w:right="24"/>
        <w:jc w:val="center"/>
        <w:outlineLvl w:val="1"/>
        <w:rPr>
          <w:rFonts w:ascii="宋体" w:hAnsi="宋体" w:cs="宋体"/>
          <w:b/>
          <w:sz w:val="32"/>
          <w:szCs w:val="32"/>
        </w:rPr>
      </w:pPr>
      <w:bookmarkStart w:id="178" w:name="_Toc28812"/>
      <w:r>
        <w:rPr>
          <w:rFonts w:ascii="宋体" w:hAnsi="宋体" w:cs="宋体" w:hint="eastAsia"/>
          <w:b/>
          <w:sz w:val="32"/>
          <w:szCs w:val="32"/>
        </w:rPr>
        <w:t>其他资料</w:t>
      </w:r>
      <w:bookmarkEnd w:id="174"/>
      <w:bookmarkEnd w:id="175"/>
      <w:bookmarkEnd w:id="176"/>
      <w:r>
        <w:rPr>
          <w:rFonts w:ascii="宋体" w:hAnsi="宋体" w:cs="宋体" w:hint="eastAsia"/>
          <w:b/>
          <w:sz w:val="32"/>
          <w:szCs w:val="32"/>
        </w:rPr>
        <w:t>（如有）</w:t>
      </w:r>
      <w:bookmarkEnd w:id="177"/>
      <w:bookmarkEnd w:id="178"/>
    </w:p>
    <w:p w:rsidR="00436572" w:rsidRDefault="0030114E">
      <w:pPr>
        <w:adjustRightInd w:val="0"/>
        <w:snapToGrid w:val="0"/>
        <w:spacing w:beforeLines="50" w:before="156" w:line="360" w:lineRule="auto"/>
        <w:ind w:firstLineChars="200" w:firstLine="420"/>
        <w:jc w:val="left"/>
        <w:rPr>
          <w:rFonts w:ascii="宋体" w:hAnsi="宋体"/>
          <w:szCs w:val="21"/>
        </w:rPr>
      </w:pPr>
      <w:bookmarkStart w:id="179" w:name="_Toc22084"/>
      <w:bookmarkStart w:id="180" w:name="_Toc5412"/>
      <w:bookmarkStart w:id="181" w:name="_Toc10648"/>
      <w:bookmarkStart w:id="182" w:name="_Toc18188"/>
      <w:r>
        <w:rPr>
          <w:rFonts w:ascii="宋体" w:hAnsi="宋体" w:hint="eastAsia"/>
          <w:szCs w:val="21"/>
        </w:rPr>
        <w:t>谈判单位认为需要提供的其他报价资料，格式自拟。</w:t>
      </w:r>
      <w:bookmarkEnd w:id="179"/>
      <w:bookmarkEnd w:id="180"/>
      <w:bookmarkEnd w:id="181"/>
      <w:bookmarkEnd w:id="182"/>
    </w:p>
    <w:sectPr w:rsidR="00436572">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14E" w:rsidRDefault="0030114E">
      <w:r>
        <w:separator/>
      </w:r>
    </w:p>
  </w:endnote>
  <w:endnote w:type="continuationSeparator" w:id="0">
    <w:p w:rsidR="0030114E" w:rsidRDefault="0030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72" w:rsidRDefault="00436572">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72" w:rsidRDefault="00436572">
    <w:pPr>
      <w:pStyle w:val="aff2"/>
      <w:jc w:val="center"/>
    </w:pPr>
  </w:p>
  <w:p w:rsidR="00436572" w:rsidRDefault="00436572">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72" w:rsidRDefault="0030114E">
    <w:pPr>
      <w:pStyle w:val="aff2"/>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6572" w:rsidRDefault="0030114E">
                          <w:pPr>
                            <w:pStyle w:val="aff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w:t>
                    </w:r>
                    <w:r>
                      <w:fldChar w:fldCharType="end"/>
                    </w:r>
                  </w:p>
                </w:txbxContent>
              </v:textbox>
            </v:shape>
          </w:pict>
        </mc:Fallback>
      </mc:AlternateContent>
    </w:r>
  </w:p>
  <w:p w:rsidR="00436572" w:rsidRDefault="00436572">
    <w:pPr>
      <w:pStyle w:val="af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72" w:rsidRDefault="0030114E">
    <w:pPr>
      <w:pStyle w:val="aff2"/>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6572" w:rsidRDefault="0030114E">
                          <w:pPr>
                            <w:pStyle w:val="aff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12</w:t>
                    </w:r>
                    <w:r>
                      <w:fldChar w:fldCharType="end"/>
                    </w:r>
                  </w:p>
                </w:txbxContent>
              </v:textbox>
            </v:shape>
          </w:pict>
        </mc:Fallback>
      </mc:AlternateContent>
    </w:r>
  </w:p>
  <w:p w:rsidR="00436572" w:rsidRDefault="00436572">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72" w:rsidRDefault="0030114E">
    <w:pPr>
      <w:pStyle w:val="aff2"/>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6572" w:rsidRDefault="0030114E">
                          <w:pPr>
                            <w:pStyle w:val="aff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72" w:rsidRDefault="0030114E">
    <w:pPr>
      <w:pStyle w:val="aff2"/>
      <w:jc w:val="center"/>
    </w:pPr>
    <w:r>
      <w:fldChar w:fldCharType="begin"/>
    </w:r>
    <w:r>
      <w:instrText xml:space="preserve"> PAGE   \* MERGEFORMAT </w:instrText>
    </w:r>
    <w:r>
      <w:fldChar w:fldCharType="separate"/>
    </w:r>
    <w:r>
      <w:rPr>
        <w:lang w:val="zh-CN"/>
      </w:rPr>
      <w:t>1</w:t>
    </w:r>
    <w:r>
      <w:fldChar w:fldCharType="end"/>
    </w:r>
  </w:p>
  <w:p w:rsidR="00436572" w:rsidRDefault="00436572">
    <w:pPr>
      <w:pStyle w:val="aff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72" w:rsidRDefault="0030114E">
    <w:pPr>
      <w:pStyle w:val="aff2"/>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6572" w:rsidRDefault="0030114E">
                          <w:pPr>
                            <w:pStyle w:val="aff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72" w:rsidRDefault="0030114E">
    <w:pPr>
      <w:pStyle w:val="aff2"/>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6572" w:rsidRDefault="0030114E">
                          <w:pPr>
                            <w:pStyle w:val="aff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14E" w:rsidRDefault="0030114E">
      <w:r>
        <w:separator/>
      </w:r>
    </w:p>
  </w:footnote>
  <w:footnote w:type="continuationSeparator" w:id="0">
    <w:p w:rsidR="0030114E" w:rsidRDefault="00301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72" w:rsidRDefault="00436572">
    <w:pPr>
      <w:pStyle w:val="aff4"/>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72" w:rsidRDefault="00436572">
    <w:pPr>
      <w:pStyle w:val="af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7E509B"/>
    <w:multiLevelType w:val="singleLevel"/>
    <w:tmpl w:val="807E509B"/>
    <w:lvl w:ilvl="0">
      <w:start w:val="1"/>
      <w:numFmt w:val="chineseCounting"/>
      <w:suff w:val="space"/>
      <w:lvlText w:val="第%1章"/>
      <w:lvlJc w:val="left"/>
      <w:rPr>
        <w:rFonts w:hint="eastAsia"/>
      </w:rPr>
    </w:lvl>
  </w:abstractNum>
  <w:abstractNum w:abstractNumId="1" w15:restartNumberingAfterBreak="0">
    <w:nsid w:val="9A966997"/>
    <w:multiLevelType w:val="singleLevel"/>
    <w:tmpl w:val="9A966997"/>
    <w:lvl w:ilvl="0">
      <w:start w:val="8"/>
      <w:numFmt w:val="chineseCounting"/>
      <w:suff w:val="nothing"/>
      <w:lvlText w:val="%1、"/>
      <w:lvlJc w:val="left"/>
      <w:rPr>
        <w:rFonts w:hint="eastAsia"/>
      </w:rPr>
    </w:lvl>
  </w:abstractNum>
  <w:abstractNum w:abstractNumId="2"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3"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4"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4A"/>
    <w:rsid w:val="00005EC9"/>
    <w:rsid w:val="00006D21"/>
    <w:rsid w:val="00016902"/>
    <w:rsid w:val="000274C6"/>
    <w:rsid w:val="00044C47"/>
    <w:rsid w:val="00052640"/>
    <w:rsid w:val="00063D15"/>
    <w:rsid w:val="00074928"/>
    <w:rsid w:val="00091C9D"/>
    <w:rsid w:val="000C106E"/>
    <w:rsid w:val="000C20C3"/>
    <w:rsid w:val="000C21C5"/>
    <w:rsid w:val="000E0193"/>
    <w:rsid w:val="000E7968"/>
    <w:rsid w:val="000F4DE1"/>
    <w:rsid w:val="00115FE6"/>
    <w:rsid w:val="00116BAE"/>
    <w:rsid w:val="001453A1"/>
    <w:rsid w:val="00162D59"/>
    <w:rsid w:val="00186162"/>
    <w:rsid w:val="0019086A"/>
    <w:rsid w:val="001A797B"/>
    <w:rsid w:val="001C23BF"/>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1514"/>
    <w:rsid w:val="002F262C"/>
    <w:rsid w:val="0030114E"/>
    <w:rsid w:val="00306794"/>
    <w:rsid w:val="003102A2"/>
    <w:rsid w:val="003252A0"/>
    <w:rsid w:val="003268C0"/>
    <w:rsid w:val="00331810"/>
    <w:rsid w:val="003469C0"/>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36572"/>
    <w:rsid w:val="00453EE9"/>
    <w:rsid w:val="0046304B"/>
    <w:rsid w:val="00473865"/>
    <w:rsid w:val="0048093D"/>
    <w:rsid w:val="00495DBC"/>
    <w:rsid w:val="00495F57"/>
    <w:rsid w:val="004978CA"/>
    <w:rsid w:val="004B3D80"/>
    <w:rsid w:val="004B41B1"/>
    <w:rsid w:val="004C1270"/>
    <w:rsid w:val="00504DED"/>
    <w:rsid w:val="00526589"/>
    <w:rsid w:val="00545140"/>
    <w:rsid w:val="0055214F"/>
    <w:rsid w:val="005556A5"/>
    <w:rsid w:val="0055743B"/>
    <w:rsid w:val="0056117D"/>
    <w:rsid w:val="0056143E"/>
    <w:rsid w:val="005837A3"/>
    <w:rsid w:val="0058754B"/>
    <w:rsid w:val="005901FF"/>
    <w:rsid w:val="005C688B"/>
    <w:rsid w:val="005C6E84"/>
    <w:rsid w:val="005E6BBB"/>
    <w:rsid w:val="005F3CDF"/>
    <w:rsid w:val="00607C42"/>
    <w:rsid w:val="00632112"/>
    <w:rsid w:val="00641DE8"/>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93ABB"/>
    <w:rsid w:val="0079784E"/>
    <w:rsid w:val="007D0446"/>
    <w:rsid w:val="007F3811"/>
    <w:rsid w:val="00802770"/>
    <w:rsid w:val="0081382B"/>
    <w:rsid w:val="00820369"/>
    <w:rsid w:val="0084147A"/>
    <w:rsid w:val="00842E06"/>
    <w:rsid w:val="0084367C"/>
    <w:rsid w:val="008511F3"/>
    <w:rsid w:val="00864C78"/>
    <w:rsid w:val="008B6242"/>
    <w:rsid w:val="008C7C9F"/>
    <w:rsid w:val="008D7CB4"/>
    <w:rsid w:val="00901FFA"/>
    <w:rsid w:val="00915948"/>
    <w:rsid w:val="00921EFA"/>
    <w:rsid w:val="00923E97"/>
    <w:rsid w:val="009407F4"/>
    <w:rsid w:val="009955C7"/>
    <w:rsid w:val="009A5642"/>
    <w:rsid w:val="009B5270"/>
    <w:rsid w:val="009C10AF"/>
    <w:rsid w:val="009C2CD3"/>
    <w:rsid w:val="009D41D7"/>
    <w:rsid w:val="009D7D4A"/>
    <w:rsid w:val="009E03FD"/>
    <w:rsid w:val="009E2384"/>
    <w:rsid w:val="00A34DC1"/>
    <w:rsid w:val="00A41E73"/>
    <w:rsid w:val="00A46FA2"/>
    <w:rsid w:val="00A618F2"/>
    <w:rsid w:val="00A61CCE"/>
    <w:rsid w:val="00A92B7C"/>
    <w:rsid w:val="00AA1709"/>
    <w:rsid w:val="00AA21B6"/>
    <w:rsid w:val="00AB013C"/>
    <w:rsid w:val="00AC0FF9"/>
    <w:rsid w:val="00AC26D2"/>
    <w:rsid w:val="00AD0A1B"/>
    <w:rsid w:val="00AD758B"/>
    <w:rsid w:val="00AF11ED"/>
    <w:rsid w:val="00B01BA0"/>
    <w:rsid w:val="00B2613B"/>
    <w:rsid w:val="00B74689"/>
    <w:rsid w:val="00B82298"/>
    <w:rsid w:val="00B832A9"/>
    <w:rsid w:val="00B92FA2"/>
    <w:rsid w:val="00BA00E0"/>
    <w:rsid w:val="00BD47EB"/>
    <w:rsid w:val="00BD51DE"/>
    <w:rsid w:val="00BE15B5"/>
    <w:rsid w:val="00C0069B"/>
    <w:rsid w:val="00C1468A"/>
    <w:rsid w:val="00C20479"/>
    <w:rsid w:val="00C21D69"/>
    <w:rsid w:val="00C24579"/>
    <w:rsid w:val="00C26D33"/>
    <w:rsid w:val="00C34E11"/>
    <w:rsid w:val="00C5139E"/>
    <w:rsid w:val="00C532E5"/>
    <w:rsid w:val="00C57914"/>
    <w:rsid w:val="00C6008B"/>
    <w:rsid w:val="00C758E3"/>
    <w:rsid w:val="00CB534B"/>
    <w:rsid w:val="00CE51F2"/>
    <w:rsid w:val="00CE631C"/>
    <w:rsid w:val="00CE703D"/>
    <w:rsid w:val="00CF0192"/>
    <w:rsid w:val="00CF040C"/>
    <w:rsid w:val="00D069C6"/>
    <w:rsid w:val="00D164FE"/>
    <w:rsid w:val="00D31733"/>
    <w:rsid w:val="00D43330"/>
    <w:rsid w:val="00D45708"/>
    <w:rsid w:val="00D6362F"/>
    <w:rsid w:val="00D84A7F"/>
    <w:rsid w:val="00D95761"/>
    <w:rsid w:val="00D958E3"/>
    <w:rsid w:val="00DA51BD"/>
    <w:rsid w:val="00DB10FA"/>
    <w:rsid w:val="00DE5673"/>
    <w:rsid w:val="00DF363F"/>
    <w:rsid w:val="00E24889"/>
    <w:rsid w:val="00E32EEF"/>
    <w:rsid w:val="00E342DB"/>
    <w:rsid w:val="00E36085"/>
    <w:rsid w:val="00E5084D"/>
    <w:rsid w:val="00E74692"/>
    <w:rsid w:val="00E761DC"/>
    <w:rsid w:val="00E77817"/>
    <w:rsid w:val="00E944EE"/>
    <w:rsid w:val="00EC7F43"/>
    <w:rsid w:val="00EF6911"/>
    <w:rsid w:val="00F00894"/>
    <w:rsid w:val="00F13723"/>
    <w:rsid w:val="00F175B5"/>
    <w:rsid w:val="00F338DB"/>
    <w:rsid w:val="00F37996"/>
    <w:rsid w:val="00F410E0"/>
    <w:rsid w:val="00F52B22"/>
    <w:rsid w:val="00F579E9"/>
    <w:rsid w:val="00FA17B5"/>
    <w:rsid w:val="00FA3E67"/>
    <w:rsid w:val="00FA6734"/>
    <w:rsid w:val="00FE331E"/>
    <w:rsid w:val="00FE3699"/>
    <w:rsid w:val="00FE6AFF"/>
    <w:rsid w:val="01375331"/>
    <w:rsid w:val="01403F6F"/>
    <w:rsid w:val="014D6F55"/>
    <w:rsid w:val="01932790"/>
    <w:rsid w:val="01AE0366"/>
    <w:rsid w:val="01EA6EEC"/>
    <w:rsid w:val="01F95304"/>
    <w:rsid w:val="021B19D1"/>
    <w:rsid w:val="02263AD9"/>
    <w:rsid w:val="024C0DC0"/>
    <w:rsid w:val="026A1F7E"/>
    <w:rsid w:val="02787973"/>
    <w:rsid w:val="02787D91"/>
    <w:rsid w:val="029A1968"/>
    <w:rsid w:val="02AB7973"/>
    <w:rsid w:val="02BF5617"/>
    <w:rsid w:val="02FB4FEB"/>
    <w:rsid w:val="03221316"/>
    <w:rsid w:val="03727DAF"/>
    <w:rsid w:val="03D41287"/>
    <w:rsid w:val="03F31A5E"/>
    <w:rsid w:val="03F91117"/>
    <w:rsid w:val="03FC0CEA"/>
    <w:rsid w:val="04240981"/>
    <w:rsid w:val="042B3AFB"/>
    <w:rsid w:val="04696E5F"/>
    <w:rsid w:val="04D817EA"/>
    <w:rsid w:val="04EE0D07"/>
    <w:rsid w:val="054E6891"/>
    <w:rsid w:val="05EB6762"/>
    <w:rsid w:val="05F777CC"/>
    <w:rsid w:val="061842D1"/>
    <w:rsid w:val="06631ED3"/>
    <w:rsid w:val="067428EB"/>
    <w:rsid w:val="067B6F39"/>
    <w:rsid w:val="06D605B3"/>
    <w:rsid w:val="06E277C3"/>
    <w:rsid w:val="070C68F7"/>
    <w:rsid w:val="071C6A43"/>
    <w:rsid w:val="072B22BC"/>
    <w:rsid w:val="074C43F1"/>
    <w:rsid w:val="07650D5D"/>
    <w:rsid w:val="07A76048"/>
    <w:rsid w:val="07B16F85"/>
    <w:rsid w:val="08232382"/>
    <w:rsid w:val="082F5114"/>
    <w:rsid w:val="083D23B2"/>
    <w:rsid w:val="084B4C2A"/>
    <w:rsid w:val="086136BB"/>
    <w:rsid w:val="08786792"/>
    <w:rsid w:val="08807627"/>
    <w:rsid w:val="08832554"/>
    <w:rsid w:val="089F6734"/>
    <w:rsid w:val="093252EE"/>
    <w:rsid w:val="09422E59"/>
    <w:rsid w:val="094A4EE7"/>
    <w:rsid w:val="0959407C"/>
    <w:rsid w:val="097D1C20"/>
    <w:rsid w:val="098A3350"/>
    <w:rsid w:val="09A1258F"/>
    <w:rsid w:val="09A23D38"/>
    <w:rsid w:val="09AB154E"/>
    <w:rsid w:val="0A2948BE"/>
    <w:rsid w:val="0A316A36"/>
    <w:rsid w:val="0A451CA7"/>
    <w:rsid w:val="0AE24958"/>
    <w:rsid w:val="0AF74A1D"/>
    <w:rsid w:val="0B4432D5"/>
    <w:rsid w:val="0B590F4A"/>
    <w:rsid w:val="0B6461C5"/>
    <w:rsid w:val="0B8511E8"/>
    <w:rsid w:val="0BAA700E"/>
    <w:rsid w:val="0BEB10E2"/>
    <w:rsid w:val="0C1A66D1"/>
    <w:rsid w:val="0C39748E"/>
    <w:rsid w:val="0C411CD0"/>
    <w:rsid w:val="0C5B1FA9"/>
    <w:rsid w:val="0C8E4136"/>
    <w:rsid w:val="0CA062F8"/>
    <w:rsid w:val="0CED2457"/>
    <w:rsid w:val="0D2203BB"/>
    <w:rsid w:val="0D2C1377"/>
    <w:rsid w:val="0D5C5AB2"/>
    <w:rsid w:val="0D614F04"/>
    <w:rsid w:val="0D6A4C3D"/>
    <w:rsid w:val="0D6B79A8"/>
    <w:rsid w:val="0DBD7268"/>
    <w:rsid w:val="0DCC335E"/>
    <w:rsid w:val="0DF515E3"/>
    <w:rsid w:val="0DF87606"/>
    <w:rsid w:val="0E04554D"/>
    <w:rsid w:val="0E0C0187"/>
    <w:rsid w:val="0E2E0B4F"/>
    <w:rsid w:val="0E94477A"/>
    <w:rsid w:val="0EBC2000"/>
    <w:rsid w:val="0F143C2E"/>
    <w:rsid w:val="0F340DCE"/>
    <w:rsid w:val="0F3918CC"/>
    <w:rsid w:val="0F397095"/>
    <w:rsid w:val="0FBF0309"/>
    <w:rsid w:val="0FD663C6"/>
    <w:rsid w:val="0FEA3549"/>
    <w:rsid w:val="0FED06EC"/>
    <w:rsid w:val="1008523D"/>
    <w:rsid w:val="10190CBD"/>
    <w:rsid w:val="102D14D1"/>
    <w:rsid w:val="10A05079"/>
    <w:rsid w:val="10D355A2"/>
    <w:rsid w:val="11024EE0"/>
    <w:rsid w:val="11342822"/>
    <w:rsid w:val="1165541F"/>
    <w:rsid w:val="117935E0"/>
    <w:rsid w:val="118640B3"/>
    <w:rsid w:val="11EA615D"/>
    <w:rsid w:val="121F52D5"/>
    <w:rsid w:val="12321665"/>
    <w:rsid w:val="12666736"/>
    <w:rsid w:val="126C7EC0"/>
    <w:rsid w:val="1277417D"/>
    <w:rsid w:val="127E4DD0"/>
    <w:rsid w:val="12BE7F96"/>
    <w:rsid w:val="12E70400"/>
    <w:rsid w:val="12F745E0"/>
    <w:rsid w:val="12F96D8F"/>
    <w:rsid w:val="130346DE"/>
    <w:rsid w:val="1342515B"/>
    <w:rsid w:val="1356443E"/>
    <w:rsid w:val="1360694E"/>
    <w:rsid w:val="136253A7"/>
    <w:rsid w:val="136544CD"/>
    <w:rsid w:val="13A72C3B"/>
    <w:rsid w:val="13A934D3"/>
    <w:rsid w:val="13C0328F"/>
    <w:rsid w:val="13C719E1"/>
    <w:rsid w:val="13DC2553"/>
    <w:rsid w:val="14215CAB"/>
    <w:rsid w:val="149B2B25"/>
    <w:rsid w:val="156F6404"/>
    <w:rsid w:val="157939BE"/>
    <w:rsid w:val="15B360ED"/>
    <w:rsid w:val="15D7264E"/>
    <w:rsid w:val="15F25C65"/>
    <w:rsid w:val="161C194F"/>
    <w:rsid w:val="166B2F05"/>
    <w:rsid w:val="1670142C"/>
    <w:rsid w:val="167D6633"/>
    <w:rsid w:val="16C7330C"/>
    <w:rsid w:val="16CE41FA"/>
    <w:rsid w:val="16E77616"/>
    <w:rsid w:val="16F862E2"/>
    <w:rsid w:val="1717792F"/>
    <w:rsid w:val="176159C8"/>
    <w:rsid w:val="17762075"/>
    <w:rsid w:val="17A32B04"/>
    <w:rsid w:val="17C50F2C"/>
    <w:rsid w:val="1871686D"/>
    <w:rsid w:val="188542AB"/>
    <w:rsid w:val="1888103C"/>
    <w:rsid w:val="18940F06"/>
    <w:rsid w:val="189E1726"/>
    <w:rsid w:val="18AE213F"/>
    <w:rsid w:val="18E0468D"/>
    <w:rsid w:val="18EF3A7F"/>
    <w:rsid w:val="19266EAE"/>
    <w:rsid w:val="193E61A9"/>
    <w:rsid w:val="19B175FE"/>
    <w:rsid w:val="19BA2DA6"/>
    <w:rsid w:val="19E17184"/>
    <w:rsid w:val="19F35229"/>
    <w:rsid w:val="19FB2C3C"/>
    <w:rsid w:val="1A1B5EE6"/>
    <w:rsid w:val="1A2D2DF7"/>
    <w:rsid w:val="1A351A94"/>
    <w:rsid w:val="1A3B188F"/>
    <w:rsid w:val="1A4F4961"/>
    <w:rsid w:val="1A527E86"/>
    <w:rsid w:val="1A864FC7"/>
    <w:rsid w:val="1A967D50"/>
    <w:rsid w:val="1A970FB3"/>
    <w:rsid w:val="1A9A5449"/>
    <w:rsid w:val="1AAB45F6"/>
    <w:rsid w:val="1AF205C1"/>
    <w:rsid w:val="1B106349"/>
    <w:rsid w:val="1B133EBD"/>
    <w:rsid w:val="1B524AC2"/>
    <w:rsid w:val="1B791B76"/>
    <w:rsid w:val="1BA6310D"/>
    <w:rsid w:val="1BBD3D34"/>
    <w:rsid w:val="1BBE13E9"/>
    <w:rsid w:val="1BC54211"/>
    <w:rsid w:val="1BCC07FF"/>
    <w:rsid w:val="1BED31A7"/>
    <w:rsid w:val="1BF06F6E"/>
    <w:rsid w:val="1C2D03AA"/>
    <w:rsid w:val="1CE400B3"/>
    <w:rsid w:val="1D2119DA"/>
    <w:rsid w:val="1D376695"/>
    <w:rsid w:val="1D481945"/>
    <w:rsid w:val="1D9F6122"/>
    <w:rsid w:val="1E151043"/>
    <w:rsid w:val="1E2B1E83"/>
    <w:rsid w:val="1E2E7A28"/>
    <w:rsid w:val="1E453774"/>
    <w:rsid w:val="1E5E5C12"/>
    <w:rsid w:val="1E7277E4"/>
    <w:rsid w:val="1E8D7EC4"/>
    <w:rsid w:val="1E904688"/>
    <w:rsid w:val="1EB05FC3"/>
    <w:rsid w:val="1EB57C64"/>
    <w:rsid w:val="1EB75293"/>
    <w:rsid w:val="1EDD61C5"/>
    <w:rsid w:val="1EE456C8"/>
    <w:rsid w:val="1EFA23B0"/>
    <w:rsid w:val="1F2F00D5"/>
    <w:rsid w:val="1F375C0D"/>
    <w:rsid w:val="1F3D0CE1"/>
    <w:rsid w:val="1F4159FB"/>
    <w:rsid w:val="1F541C2F"/>
    <w:rsid w:val="1FA7260B"/>
    <w:rsid w:val="1FEE3736"/>
    <w:rsid w:val="2034266D"/>
    <w:rsid w:val="20441BF7"/>
    <w:rsid w:val="204C5000"/>
    <w:rsid w:val="20567811"/>
    <w:rsid w:val="207B20B8"/>
    <w:rsid w:val="20AE2C72"/>
    <w:rsid w:val="20C87EE6"/>
    <w:rsid w:val="20DF6696"/>
    <w:rsid w:val="21156537"/>
    <w:rsid w:val="218469C1"/>
    <w:rsid w:val="21FB6487"/>
    <w:rsid w:val="222F4BE9"/>
    <w:rsid w:val="22620C72"/>
    <w:rsid w:val="22754B37"/>
    <w:rsid w:val="22AE5F02"/>
    <w:rsid w:val="22E54FD6"/>
    <w:rsid w:val="234D1124"/>
    <w:rsid w:val="24552B00"/>
    <w:rsid w:val="24582CE4"/>
    <w:rsid w:val="246C3202"/>
    <w:rsid w:val="24A83AD5"/>
    <w:rsid w:val="24CD7C86"/>
    <w:rsid w:val="250462EA"/>
    <w:rsid w:val="252D7657"/>
    <w:rsid w:val="25355DF2"/>
    <w:rsid w:val="25390605"/>
    <w:rsid w:val="253A3746"/>
    <w:rsid w:val="25671777"/>
    <w:rsid w:val="256C29A0"/>
    <w:rsid w:val="25752417"/>
    <w:rsid w:val="25933BDB"/>
    <w:rsid w:val="25B66BA8"/>
    <w:rsid w:val="25E70ABF"/>
    <w:rsid w:val="266E4660"/>
    <w:rsid w:val="269E0E80"/>
    <w:rsid w:val="26C10FD0"/>
    <w:rsid w:val="26CF4594"/>
    <w:rsid w:val="27001450"/>
    <w:rsid w:val="271E4DAB"/>
    <w:rsid w:val="274759C4"/>
    <w:rsid w:val="274B7559"/>
    <w:rsid w:val="275E762B"/>
    <w:rsid w:val="27944F81"/>
    <w:rsid w:val="279D6C45"/>
    <w:rsid w:val="28166B73"/>
    <w:rsid w:val="282442D9"/>
    <w:rsid w:val="283A4E59"/>
    <w:rsid w:val="284367B5"/>
    <w:rsid w:val="285718A5"/>
    <w:rsid w:val="28EB4C69"/>
    <w:rsid w:val="28F865CB"/>
    <w:rsid w:val="29053276"/>
    <w:rsid w:val="29250E1B"/>
    <w:rsid w:val="295A53EB"/>
    <w:rsid w:val="29803AA3"/>
    <w:rsid w:val="29884B07"/>
    <w:rsid w:val="298957C4"/>
    <w:rsid w:val="29DF4E52"/>
    <w:rsid w:val="2A1D6A45"/>
    <w:rsid w:val="2A6F6EBA"/>
    <w:rsid w:val="2A830C79"/>
    <w:rsid w:val="2AD11736"/>
    <w:rsid w:val="2B1029CF"/>
    <w:rsid w:val="2B1D6E88"/>
    <w:rsid w:val="2B5F0E77"/>
    <w:rsid w:val="2B7F64C1"/>
    <w:rsid w:val="2BA3212D"/>
    <w:rsid w:val="2BE7007A"/>
    <w:rsid w:val="2BFE408A"/>
    <w:rsid w:val="2C234403"/>
    <w:rsid w:val="2CDF0482"/>
    <w:rsid w:val="2D22640D"/>
    <w:rsid w:val="2D464D5F"/>
    <w:rsid w:val="2D4E5097"/>
    <w:rsid w:val="2D592D22"/>
    <w:rsid w:val="2DEA797B"/>
    <w:rsid w:val="2DFB00B5"/>
    <w:rsid w:val="2E697CA3"/>
    <w:rsid w:val="2E6D4E98"/>
    <w:rsid w:val="2E7931EC"/>
    <w:rsid w:val="2E7B0389"/>
    <w:rsid w:val="2E944745"/>
    <w:rsid w:val="2E9705D3"/>
    <w:rsid w:val="2E9C3022"/>
    <w:rsid w:val="2EBE0475"/>
    <w:rsid w:val="2EC1790D"/>
    <w:rsid w:val="2EE23871"/>
    <w:rsid w:val="2F1D1D68"/>
    <w:rsid w:val="2F2A65B2"/>
    <w:rsid w:val="2F6C2DFA"/>
    <w:rsid w:val="3022617D"/>
    <w:rsid w:val="30464B56"/>
    <w:rsid w:val="30473068"/>
    <w:rsid w:val="307C2C0D"/>
    <w:rsid w:val="30967620"/>
    <w:rsid w:val="30BD1FE5"/>
    <w:rsid w:val="30E742F0"/>
    <w:rsid w:val="30F36C74"/>
    <w:rsid w:val="30F90CD1"/>
    <w:rsid w:val="30F9318B"/>
    <w:rsid w:val="31272F44"/>
    <w:rsid w:val="31936105"/>
    <w:rsid w:val="31AE740B"/>
    <w:rsid w:val="31B658D4"/>
    <w:rsid w:val="31E53666"/>
    <w:rsid w:val="32316E69"/>
    <w:rsid w:val="325B404D"/>
    <w:rsid w:val="325C3CB8"/>
    <w:rsid w:val="32887E5F"/>
    <w:rsid w:val="329A50AF"/>
    <w:rsid w:val="329E5AD1"/>
    <w:rsid w:val="32B338EA"/>
    <w:rsid w:val="32CC51E5"/>
    <w:rsid w:val="32E6051A"/>
    <w:rsid w:val="32F33B15"/>
    <w:rsid w:val="339D0987"/>
    <w:rsid w:val="33A718ED"/>
    <w:rsid w:val="33AA3E3F"/>
    <w:rsid w:val="34681817"/>
    <w:rsid w:val="347543E6"/>
    <w:rsid w:val="34AC6BE3"/>
    <w:rsid w:val="34AE0FB0"/>
    <w:rsid w:val="34EB329F"/>
    <w:rsid w:val="34FE1F7D"/>
    <w:rsid w:val="35270865"/>
    <w:rsid w:val="35C42A65"/>
    <w:rsid w:val="3609516B"/>
    <w:rsid w:val="361B7BDC"/>
    <w:rsid w:val="364221AD"/>
    <w:rsid w:val="36491FD5"/>
    <w:rsid w:val="36627D01"/>
    <w:rsid w:val="36AC6FD2"/>
    <w:rsid w:val="36AE45FE"/>
    <w:rsid w:val="36D4159F"/>
    <w:rsid w:val="36E67798"/>
    <w:rsid w:val="36FF0DB1"/>
    <w:rsid w:val="37067020"/>
    <w:rsid w:val="372649E2"/>
    <w:rsid w:val="372C59AA"/>
    <w:rsid w:val="373000B7"/>
    <w:rsid w:val="37824D2F"/>
    <w:rsid w:val="37963F54"/>
    <w:rsid w:val="379A6B89"/>
    <w:rsid w:val="37BF2E3D"/>
    <w:rsid w:val="37D107AA"/>
    <w:rsid w:val="37FD7E74"/>
    <w:rsid w:val="38635FF2"/>
    <w:rsid w:val="38926D93"/>
    <w:rsid w:val="38B04B0E"/>
    <w:rsid w:val="38FD54AF"/>
    <w:rsid w:val="390741E5"/>
    <w:rsid w:val="391F264A"/>
    <w:rsid w:val="39243472"/>
    <w:rsid w:val="392B2144"/>
    <w:rsid w:val="394205BC"/>
    <w:rsid w:val="394228AF"/>
    <w:rsid w:val="3997588E"/>
    <w:rsid w:val="39B46D56"/>
    <w:rsid w:val="39C828E7"/>
    <w:rsid w:val="39DD557C"/>
    <w:rsid w:val="39FC4298"/>
    <w:rsid w:val="3A4536A9"/>
    <w:rsid w:val="3A552184"/>
    <w:rsid w:val="3A800711"/>
    <w:rsid w:val="3A810CA0"/>
    <w:rsid w:val="3A96496C"/>
    <w:rsid w:val="3A9F3479"/>
    <w:rsid w:val="3ABC7EEE"/>
    <w:rsid w:val="3AD93F36"/>
    <w:rsid w:val="3AED2009"/>
    <w:rsid w:val="3B1939D0"/>
    <w:rsid w:val="3B281E98"/>
    <w:rsid w:val="3B581890"/>
    <w:rsid w:val="3BAB26D3"/>
    <w:rsid w:val="3BD009CC"/>
    <w:rsid w:val="3BF45BDB"/>
    <w:rsid w:val="3C2B1FE6"/>
    <w:rsid w:val="3C721754"/>
    <w:rsid w:val="3C8779B9"/>
    <w:rsid w:val="3C8B2C2B"/>
    <w:rsid w:val="3C940215"/>
    <w:rsid w:val="3C9F058C"/>
    <w:rsid w:val="3CC97C4F"/>
    <w:rsid w:val="3CCA29EB"/>
    <w:rsid w:val="3CCC5DBF"/>
    <w:rsid w:val="3D497E6A"/>
    <w:rsid w:val="3D634958"/>
    <w:rsid w:val="3D6C6B53"/>
    <w:rsid w:val="3D8C6BB2"/>
    <w:rsid w:val="3D987150"/>
    <w:rsid w:val="3D9B38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4000772B"/>
    <w:rsid w:val="401924B3"/>
    <w:rsid w:val="401F021A"/>
    <w:rsid w:val="404148A6"/>
    <w:rsid w:val="40572AB6"/>
    <w:rsid w:val="405D3459"/>
    <w:rsid w:val="4068264C"/>
    <w:rsid w:val="407728FD"/>
    <w:rsid w:val="40CA0DB3"/>
    <w:rsid w:val="40DC5CDB"/>
    <w:rsid w:val="410603FC"/>
    <w:rsid w:val="410D06B8"/>
    <w:rsid w:val="412B3AAE"/>
    <w:rsid w:val="416069E3"/>
    <w:rsid w:val="41A274B6"/>
    <w:rsid w:val="41AE3B48"/>
    <w:rsid w:val="41C034AF"/>
    <w:rsid w:val="42311D52"/>
    <w:rsid w:val="424A712C"/>
    <w:rsid w:val="4263268C"/>
    <w:rsid w:val="429F7E60"/>
    <w:rsid w:val="42A66B85"/>
    <w:rsid w:val="42CB2D35"/>
    <w:rsid w:val="42D21256"/>
    <w:rsid w:val="42F759C4"/>
    <w:rsid w:val="43004DA3"/>
    <w:rsid w:val="43023463"/>
    <w:rsid w:val="434660D0"/>
    <w:rsid w:val="43554BAC"/>
    <w:rsid w:val="435D3A52"/>
    <w:rsid w:val="43A027A3"/>
    <w:rsid w:val="43AA1E91"/>
    <w:rsid w:val="43AF27CC"/>
    <w:rsid w:val="43BA343C"/>
    <w:rsid w:val="43F8127E"/>
    <w:rsid w:val="43FB7727"/>
    <w:rsid w:val="4428525F"/>
    <w:rsid w:val="444A0170"/>
    <w:rsid w:val="44667276"/>
    <w:rsid w:val="44A37922"/>
    <w:rsid w:val="44B63420"/>
    <w:rsid w:val="44B71DE6"/>
    <w:rsid w:val="44BE70AA"/>
    <w:rsid w:val="44DB6B8D"/>
    <w:rsid w:val="45150CCF"/>
    <w:rsid w:val="45F8252B"/>
    <w:rsid w:val="46153B79"/>
    <w:rsid w:val="4625595A"/>
    <w:rsid w:val="4655670F"/>
    <w:rsid w:val="46706332"/>
    <w:rsid w:val="46836452"/>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A0366CF"/>
    <w:rsid w:val="4A256483"/>
    <w:rsid w:val="4A38641F"/>
    <w:rsid w:val="4A800E57"/>
    <w:rsid w:val="4A9F5D83"/>
    <w:rsid w:val="4AB52052"/>
    <w:rsid w:val="4AF859CC"/>
    <w:rsid w:val="4B153620"/>
    <w:rsid w:val="4B657DEC"/>
    <w:rsid w:val="4B6F63D5"/>
    <w:rsid w:val="4B8152D3"/>
    <w:rsid w:val="4B965649"/>
    <w:rsid w:val="4BBA0F4B"/>
    <w:rsid w:val="4BC03621"/>
    <w:rsid w:val="4BC22F72"/>
    <w:rsid w:val="4BEC1DA9"/>
    <w:rsid w:val="4BF5735A"/>
    <w:rsid w:val="4C454D9D"/>
    <w:rsid w:val="4C6D4FD8"/>
    <w:rsid w:val="4C956109"/>
    <w:rsid w:val="4CB12B2C"/>
    <w:rsid w:val="4CB6127C"/>
    <w:rsid w:val="4CBC2827"/>
    <w:rsid w:val="4CC312B6"/>
    <w:rsid w:val="4CDD2221"/>
    <w:rsid w:val="4CDF1CB6"/>
    <w:rsid w:val="4CDF2402"/>
    <w:rsid w:val="4CEC7C13"/>
    <w:rsid w:val="4D0A5676"/>
    <w:rsid w:val="4D0E0A9D"/>
    <w:rsid w:val="4D1737DC"/>
    <w:rsid w:val="4D2E5116"/>
    <w:rsid w:val="4D4946C3"/>
    <w:rsid w:val="4D6215E1"/>
    <w:rsid w:val="4D667D39"/>
    <w:rsid w:val="4D6A6CFA"/>
    <w:rsid w:val="4D6F53B7"/>
    <w:rsid w:val="4D8C427F"/>
    <w:rsid w:val="4D9739B2"/>
    <w:rsid w:val="4DB579D1"/>
    <w:rsid w:val="4DBD70EB"/>
    <w:rsid w:val="4E6E459C"/>
    <w:rsid w:val="4E98618A"/>
    <w:rsid w:val="4E9D352C"/>
    <w:rsid w:val="4EB95E17"/>
    <w:rsid w:val="4EC75BEE"/>
    <w:rsid w:val="4F485774"/>
    <w:rsid w:val="4F6B02B8"/>
    <w:rsid w:val="4F757755"/>
    <w:rsid w:val="4FA43165"/>
    <w:rsid w:val="4FB6214D"/>
    <w:rsid w:val="4FFA2095"/>
    <w:rsid w:val="50E65CE2"/>
    <w:rsid w:val="511E0033"/>
    <w:rsid w:val="51202751"/>
    <w:rsid w:val="51366F1E"/>
    <w:rsid w:val="5143280B"/>
    <w:rsid w:val="51546F21"/>
    <w:rsid w:val="518A1586"/>
    <w:rsid w:val="51911947"/>
    <w:rsid w:val="51A86476"/>
    <w:rsid w:val="51B239B0"/>
    <w:rsid w:val="51BD45F3"/>
    <w:rsid w:val="51DD620D"/>
    <w:rsid w:val="51F83F85"/>
    <w:rsid w:val="52051862"/>
    <w:rsid w:val="52245275"/>
    <w:rsid w:val="522A5D40"/>
    <w:rsid w:val="52535651"/>
    <w:rsid w:val="52754366"/>
    <w:rsid w:val="52B67131"/>
    <w:rsid w:val="53163533"/>
    <w:rsid w:val="53EC2A4F"/>
    <w:rsid w:val="54350728"/>
    <w:rsid w:val="5444354A"/>
    <w:rsid w:val="547A6B2A"/>
    <w:rsid w:val="548C0AD8"/>
    <w:rsid w:val="54C51909"/>
    <w:rsid w:val="54D264C7"/>
    <w:rsid w:val="551646ED"/>
    <w:rsid w:val="551D6AF9"/>
    <w:rsid w:val="55A60ADC"/>
    <w:rsid w:val="55D857C5"/>
    <w:rsid w:val="56253A26"/>
    <w:rsid w:val="5638334C"/>
    <w:rsid w:val="56780FF9"/>
    <w:rsid w:val="56870578"/>
    <w:rsid w:val="569241C0"/>
    <w:rsid w:val="56A33B67"/>
    <w:rsid w:val="56A40E03"/>
    <w:rsid w:val="56C45A8D"/>
    <w:rsid w:val="56E20A0E"/>
    <w:rsid w:val="571142F4"/>
    <w:rsid w:val="5737516A"/>
    <w:rsid w:val="57431AE0"/>
    <w:rsid w:val="57730A91"/>
    <w:rsid w:val="57A27BD5"/>
    <w:rsid w:val="57C762A2"/>
    <w:rsid w:val="57DD3431"/>
    <w:rsid w:val="5812512F"/>
    <w:rsid w:val="588C140C"/>
    <w:rsid w:val="589E1E83"/>
    <w:rsid w:val="58B21650"/>
    <w:rsid w:val="58C00F3E"/>
    <w:rsid w:val="58D610E9"/>
    <w:rsid w:val="59103E6F"/>
    <w:rsid w:val="59373C72"/>
    <w:rsid w:val="5945207E"/>
    <w:rsid w:val="595B4F2E"/>
    <w:rsid w:val="596C42A4"/>
    <w:rsid w:val="596D221D"/>
    <w:rsid w:val="59A237B5"/>
    <w:rsid w:val="59A77712"/>
    <w:rsid w:val="59B02759"/>
    <w:rsid w:val="59D87838"/>
    <w:rsid w:val="5A666FB1"/>
    <w:rsid w:val="5A72604D"/>
    <w:rsid w:val="5A7F77CE"/>
    <w:rsid w:val="5AA20C09"/>
    <w:rsid w:val="5ABC5F71"/>
    <w:rsid w:val="5AF81EC0"/>
    <w:rsid w:val="5B0E4DAE"/>
    <w:rsid w:val="5B0E6862"/>
    <w:rsid w:val="5B58464F"/>
    <w:rsid w:val="5B816F01"/>
    <w:rsid w:val="5B8509D1"/>
    <w:rsid w:val="5B90297B"/>
    <w:rsid w:val="5BAA4463"/>
    <w:rsid w:val="5BDA5058"/>
    <w:rsid w:val="5C11606C"/>
    <w:rsid w:val="5C4E0A2D"/>
    <w:rsid w:val="5C524815"/>
    <w:rsid w:val="5C64452B"/>
    <w:rsid w:val="5C761061"/>
    <w:rsid w:val="5C7719CE"/>
    <w:rsid w:val="5C8E79BD"/>
    <w:rsid w:val="5D2719C9"/>
    <w:rsid w:val="5D2773E7"/>
    <w:rsid w:val="5D285026"/>
    <w:rsid w:val="5D5345E0"/>
    <w:rsid w:val="5D5C0E3F"/>
    <w:rsid w:val="5D5E619D"/>
    <w:rsid w:val="5D697358"/>
    <w:rsid w:val="5D747A99"/>
    <w:rsid w:val="5D9249ED"/>
    <w:rsid w:val="5DA1646B"/>
    <w:rsid w:val="5DDC5DDB"/>
    <w:rsid w:val="5DDF515E"/>
    <w:rsid w:val="5DF04FFA"/>
    <w:rsid w:val="5E063C72"/>
    <w:rsid w:val="5E19167C"/>
    <w:rsid w:val="5E3C01D4"/>
    <w:rsid w:val="5E6F443D"/>
    <w:rsid w:val="5E70354F"/>
    <w:rsid w:val="5E8C7523"/>
    <w:rsid w:val="5E94632E"/>
    <w:rsid w:val="5E9C2B92"/>
    <w:rsid w:val="5EE86F1F"/>
    <w:rsid w:val="5F111534"/>
    <w:rsid w:val="5F277C39"/>
    <w:rsid w:val="5F386729"/>
    <w:rsid w:val="5F867E50"/>
    <w:rsid w:val="5FBC6FFC"/>
    <w:rsid w:val="5FD91B32"/>
    <w:rsid w:val="5FDE3D1C"/>
    <w:rsid w:val="5FEB36B0"/>
    <w:rsid w:val="600037C3"/>
    <w:rsid w:val="60070235"/>
    <w:rsid w:val="600B76B1"/>
    <w:rsid w:val="60247960"/>
    <w:rsid w:val="60337FBD"/>
    <w:rsid w:val="60557909"/>
    <w:rsid w:val="608B596D"/>
    <w:rsid w:val="608E7CA1"/>
    <w:rsid w:val="609526C1"/>
    <w:rsid w:val="60B20DDE"/>
    <w:rsid w:val="60C057F5"/>
    <w:rsid w:val="60C641C7"/>
    <w:rsid w:val="60CF6017"/>
    <w:rsid w:val="60EC58A1"/>
    <w:rsid w:val="60F765D6"/>
    <w:rsid w:val="61273959"/>
    <w:rsid w:val="619B0A4D"/>
    <w:rsid w:val="619E6915"/>
    <w:rsid w:val="61BC5698"/>
    <w:rsid w:val="61C05E29"/>
    <w:rsid w:val="61E220CA"/>
    <w:rsid w:val="621F3A28"/>
    <w:rsid w:val="623817CD"/>
    <w:rsid w:val="623D05EF"/>
    <w:rsid w:val="625671C6"/>
    <w:rsid w:val="626D5F1F"/>
    <w:rsid w:val="62796484"/>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D4301"/>
    <w:rsid w:val="6477289B"/>
    <w:rsid w:val="649176C0"/>
    <w:rsid w:val="64987293"/>
    <w:rsid w:val="649E57C1"/>
    <w:rsid w:val="64A11F98"/>
    <w:rsid w:val="64D179F6"/>
    <w:rsid w:val="64D442AC"/>
    <w:rsid w:val="650401CF"/>
    <w:rsid w:val="65040F88"/>
    <w:rsid w:val="653D52DC"/>
    <w:rsid w:val="65465DC0"/>
    <w:rsid w:val="655373D5"/>
    <w:rsid w:val="65A300A1"/>
    <w:rsid w:val="65C726D9"/>
    <w:rsid w:val="65DB5C3D"/>
    <w:rsid w:val="65DC330D"/>
    <w:rsid w:val="66126967"/>
    <w:rsid w:val="66780DEE"/>
    <w:rsid w:val="66811172"/>
    <w:rsid w:val="668E1E21"/>
    <w:rsid w:val="66926F8C"/>
    <w:rsid w:val="66966882"/>
    <w:rsid w:val="66F269C9"/>
    <w:rsid w:val="67285BDC"/>
    <w:rsid w:val="67C1521F"/>
    <w:rsid w:val="67FB2FC2"/>
    <w:rsid w:val="68352E78"/>
    <w:rsid w:val="6838125F"/>
    <w:rsid w:val="684828B8"/>
    <w:rsid w:val="684E7153"/>
    <w:rsid w:val="685D0191"/>
    <w:rsid w:val="68942469"/>
    <w:rsid w:val="68996F46"/>
    <w:rsid w:val="68A270B1"/>
    <w:rsid w:val="69522C18"/>
    <w:rsid w:val="69A85914"/>
    <w:rsid w:val="69AC3114"/>
    <w:rsid w:val="69B54893"/>
    <w:rsid w:val="69F0666F"/>
    <w:rsid w:val="69FA018D"/>
    <w:rsid w:val="69FF3FB0"/>
    <w:rsid w:val="6A25465E"/>
    <w:rsid w:val="6A572716"/>
    <w:rsid w:val="6A87076D"/>
    <w:rsid w:val="6A9454E3"/>
    <w:rsid w:val="6A945F72"/>
    <w:rsid w:val="6ACF2D0F"/>
    <w:rsid w:val="6AFC23BD"/>
    <w:rsid w:val="6B287CCA"/>
    <w:rsid w:val="6B37191E"/>
    <w:rsid w:val="6BA33D44"/>
    <w:rsid w:val="6C3A4C18"/>
    <w:rsid w:val="6C4068D5"/>
    <w:rsid w:val="6C8568B5"/>
    <w:rsid w:val="6CB00C5D"/>
    <w:rsid w:val="6CD7439D"/>
    <w:rsid w:val="6D0441AB"/>
    <w:rsid w:val="6D3E066F"/>
    <w:rsid w:val="6D481945"/>
    <w:rsid w:val="6D6630BE"/>
    <w:rsid w:val="6D6650F6"/>
    <w:rsid w:val="6D6D32A5"/>
    <w:rsid w:val="6D96704E"/>
    <w:rsid w:val="6ECD14C3"/>
    <w:rsid w:val="6EF06A3A"/>
    <w:rsid w:val="6F231086"/>
    <w:rsid w:val="6F2C1077"/>
    <w:rsid w:val="6F4412DE"/>
    <w:rsid w:val="6FB01FF6"/>
    <w:rsid w:val="6FD9387F"/>
    <w:rsid w:val="702D3037"/>
    <w:rsid w:val="70854008"/>
    <w:rsid w:val="70A00296"/>
    <w:rsid w:val="72525910"/>
    <w:rsid w:val="7272141E"/>
    <w:rsid w:val="729A51BF"/>
    <w:rsid w:val="72C31F67"/>
    <w:rsid w:val="730F2443"/>
    <w:rsid w:val="738A19B2"/>
    <w:rsid w:val="73D63E5B"/>
    <w:rsid w:val="73FC10F0"/>
    <w:rsid w:val="7413112B"/>
    <w:rsid w:val="74460C31"/>
    <w:rsid w:val="745948C9"/>
    <w:rsid w:val="74782083"/>
    <w:rsid w:val="74F00783"/>
    <w:rsid w:val="74F21A8E"/>
    <w:rsid w:val="75092D2E"/>
    <w:rsid w:val="751F35C6"/>
    <w:rsid w:val="752673FA"/>
    <w:rsid w:val="75445278"/>
    <w:rsid w:val="756D2420"/>
    <w:rsid w:val="75D33B60"/>
    <w:rsid w:val="75E91137"/>
    <w:rsid w:val="75EB0030"/>
    <w:rsid w:val="767A1884"/>
    <w:rsid w:val="7681376B"/>
    <w:rsid w:val="76E7048B"/>
    <w:rsid w:val="771405C6"/>
    <w:rsid w:val="77186802"/>
    <w:rsid w:val="77244002"/>
    <w:rsid w:val="7759121E"/>
    <w:rsid w:val="778C19C1"/>
    <w:rsid w:val="77DE7388"/>
    <w:rsid w:val="78123276"/>
    <w:rsid w:val="781B6350"/>
    <w:rsid w:val="78661D77"/>
    <w:rsid w:val="786A04C7"/>
    <w:rsid w:val="787542C9"/>
    <w:rsid w:val="787C4A52"/>
    <w:rsid w:val="787D1A38"/>
    <w:rsid w:val="78833D88"/>
    <w:rsid w:val="78C70562"/>
    <w:rsid w:val="78D50211"/>
    <w:rsid w:val="792279DB"/>
    <w:rsid w:val="797C1AA1"/>
    <w:rsid w:val="7A934CC7"/>
    <w:rsid w:val="7AB93CAD"/>
    <w:rsid w:val="7ADD5745"/>
    <w:rsid w:val="7AFB7263"/>
    <w:rsid w:val="7B062FF2"/>
    <w:rsid w:val="7B4771D3"/>
    <w:rsid w:val="7B4969DA"/>
    <w:rsid w:val="7B4B57FE"/>
    <w:rsid w:val="7B740843"/>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DDD4405"/>
    <w:rsid w:val="7DE27644"/>
    <w:rsid w:val="7E3F400C"/>
    <w:rsid w:val="7E3F5C67"/>
    <w:rsid w:val="7E485A8B"/>
    <w:rsid w:val="7E710432"/>
    <w:rsid w:val="7E784FFE"/>
    <w:rsid w:val="7F0D36A8"/>
    <w:rsid w:val="7F0D6F9B"/>
    <w:rsid w:val="7F267E5E"/>
    <w:rsid w:val="7F511034"/>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D8BF487"/>
  <w15:docId w15:val="{161FF468-260A-4457-B8D7-0EEE0A01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Body Text First Indent"/>
    <w:basedOn w:val="ac"/>
    <w:link w:val="ad"/>
    <w:unhideWhenUsed/>
    <w:qFormat/>
    <w:pPr>
      <w:spacing w:line="500" w:lineRule="exact"/>
      <w:ind w:firstLineChars="200" w:firstLine="420"/>
    </w:pPr>
  </w:style>
  <w:style w:type="paragraph" w:styleId="ac">
    <w:name w:val="Body Text"/>
    <w:basedOn w:val="a7"/>
    <w:link w:val="ae"/>
    <w:qFormat/>
    <w:pPr>
      <w:spacing w:after="120"/>
    </w:pPr>
  </w:style>
  <w:style w:type="paragraph" w:styleId="TOC7">
    <w:name w:val="toc 7"/>
    <w:basedOn w:val="a7"/>
    <w:next w:val="a7"/>
    <w:qFormat/>
    <w:pPr>
      <w:ind w:leftChars="1200" w:left="2520"/>
    </w:pPr>
    <w:rPr>
      <w:rFonts w:ascii="Calibri" w:hAnsi="Calibri"/>
      <w:szCs w:val="22"/>
    </w:rPr>
  </w:style>
  <w:style w:type="paragraph" w:styleId="af">
    <w:name w:val="table of authorities"/>
    <w:basedOn w:val="a7"/>
    <w:next w:val="a7"/>
    <w:uiPriority w:val="99"/>
    <w:qFormat/>
    <w:pPr>
      <w:ind w:leftChars="200" w:left="420"/>
    </w:pPr>
  </w:style>
  <w:style w:type="paragraph" w:styleId="af0">
    <w:name w:val="Normal Indent"/>
    <w:basedOn w:val="a7"/>
    <w:link w:val="af1"/>
    <w:qFormat/>
    <w:pPr>
      <w:widowControl/>
      <w:ind w:firstLine="420"/>
      <w:jc w:val="left"/>
    </w:pPr>
    <w:rPr>
      <w:kern w:val="0"/>
      <w:sz w:val="20"/>
      <w:szCs w:val="20"/>
    </w:rPr>
  </w:style>
  <w:style w:type="paragraph" w:styleId="af2">
    <w:name w:val="Document Map"/>
    <w:basedOn w:val="a7"/>
    <w:link w:val="af3"/>
    <w:qFormat/>
    <w:pPr>
      <w:shd w:val="clear" w:color="auto" w:fill="000080"/>
    </w:pPr>
  </w:style>
  <w:style w:type="paragraph" w:styleId="af4">
    <w:name w:val="toa heading"/>
    <w:basedOn w:val="a7"/>
    <w:next w:val="a7"/>
    <w:unhideWhenUsed/>
    <w:qFormat/>
    <w:pPr>
      <w:spacing w:before="120"/>
    </w:pPr>
    <w:rPr>
      <w:rFonts w:ascii="Arial" w:hAnsi="Arial" w:hint="eastAsia"/>
    </w:rPr>
  </w:style>
  <w:style w:type="paragraph" w:styleId="af5">
    <w:name w:val="annotation text"/>
    <w:basedOn w:val="a7"/>
    <w:link w:val="af6"/>
    <w:uiPriority w:val="99"/>
    <w:unhideWhenUsed/>
    <w:qFormat/>
    <w:pPr>
      <w:jc w:val="left"/>
    </w:pPr>
  </w:style>
  <w:style w:type="paragraph" w:styleId="af7">
    <w:name w:val="Salutation"/>
    <w:basedOn w:val="a7"/>
    <w:next w:val="a7"/>
    <w:link w:val="af8"/>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9">
    <w:name w:val="Body Text Indent"/>
    <w:basedOn w:val="a7"/>
    <w:link w:val="afa"/>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b">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c">
    <w:name w:val="Plain Text"/>
    <w:basedOn w:val="a7"/>
    <w:link w:val="afd"/>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e">
    <w:name w:val="Date"/>
    <w:basedOn w:val="a7"/>
    <w:next w:val="a7"/>
    <w:link w:val="aff"/>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f0">
    <w:name w:val="Balloon Text"/>
    <w:basedOn w:val="a7"/>
    <w:link w:val="aff1"/>
    <w:qFormat/>
    <w:rPr>
      <w:rFonts w:ascii="Calibri" w:hAnsi="Calibri" w:cs="黑体"/>
      <w:sz w:val="18"/>
      <w:szCs w:val="18"/>
    </w:rPr>
  </w:style>
  <w:style w:type="paragraph" w:styleId="aff2">
    <w:name w:val="footer"/>
    <w:basedOn w:val="a7"/>
    <w:link w:val="aff3"/>
    <w:uiPriority w:val="99"/>
    <w:unhideWhenUsed/>
    <w:qFormat/>
    <w:pPr>
      <w:tabs>
        <w:tab w:val="center" w:pos="4153"/>
        <w:tab w:val="right" w:pos="8306"/>
      </w:tabs>
      <w:snapToGrid w:val="0"/>
      <w:jc w:val="left"/>
    </w:pPr>
    <w:rPr>
      <w:sz w:val="18"/>
      <w:szCs w:val="18"/>
    </w:rPr>
  </w:style>
  <w:style w:type="paragraph" w:styleId="aff4">
    <w:name w:val="header"/>
    <w:basedOn w:val="a7"/>
    <w:link w:val="af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4"/>
    <w:uiPriority w:val="39"/>
    <w:unhideWhenUsed/>
    <w:qFormat/>
  </w:style>
  <w:style w:type="paragraph" w:styleId="TOC4">
    <w:name w:val="toc 4"/>
    <w:basedOn w:val="a7"/>
    <w:next w:val="a7"/>
    <w:qFormat/>
    <w:pPr>
      <w:ind w:leftChars="600" w:left="1260"/>
    </w:pPr>
  </w:style>
  <w:style w:type="paragraph" w:styleId="aff6">
    <w:name w:val="Subtitle"/>
    <w:basedOn w:val="a7"/>
    <w:next w:val="a7"/>
    <w:link w:val="aff7"/>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8">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9">
    <w:name w:val="Title"/>
    <w:basedOn w:val="a7"/>
    <w:next w:val="a7"/>
    <w:link w:val="affa"/>
    <w:qFormat/>
    <w:pPr>
      <w:spacing w:before="240" w:after="60"/>
      <w:jc w:val="center"/>
      <w:outlineLvl w:val="0"/>
    </w:pPr>
    <w:rPr>
      <w:rFonts w:ascii="Cambria" w:hAnsi="Cambria"/>
      <w:b/>
      <w:sz w:val="32"/>
    </w:rPr>
  </w:style>
  <w:style w:type="paragraph" w:styleId="affb">
    <w:name w:val="annotation subject"/>
    <w:basedOn w:val="af5"/>
    <w:next w:val="af5"/>
    <w:link w:val="affc"/>
    <w:qFormat/>
    <w:rPr>
      <w:rFonts w:ascii="Calibri" w:hAnsi="Calibri" w:cs="黑体"/>
      <w:b/>
      <w:bCs/>
    </w:rPr>
  </w:style>
  <w:style w:type="table" w:styleId="affd">
    <w:name w:val="Table Grid"/>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5">
    <w:name w:val="页眉 字符"/>
    <w:basedOn w:val="a9"/>
    <w:link w:val="aff4"/>
    <w:uiPriority w:val="99"/>
    <w:qFormat/>
    <w:rPr>
      <w:sz w:val="18"/>
      <w:szCs w:val="18"/>
    </w:rPr>
  </w:style>
  <w:style w:type="character" w:customStyle="1" w:styleId="aff3">
    <w:name w:val="页脚 字符"/>
    <w:basedOn w:val="a9"/>
    <w:link w:val="aff2"/>
    <w:uiPriority w:val="99"/>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c">
    <w:name w:val="批注主题 字符"/>
    <w:link w:val="affb"/>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1">
    <w:name w:val="批注框文本 字符"/>
    <w:link w:val="aff0"/>
    <w:qFormat/>
    <w:locked/>
    <w:rPr>
      <w:rFonts w:ascii="Calibri" w:eastAsia="宋体" w:hAnsi="Calibri" w:cs="黑体"/>
      <w:sz w:val="18"/>
      <w:szCs w:val="18"/>
    </w:rPr>
  </w:style>
  <w:style w:type="character" w:customStyle="1" w:styleId="afa">
    <w:name w:val="正文文本缩进 字符"/>
    <w:basedOn w:val="a9"/>
    <w:link w:val="af9"/>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a">
    <w:name w:val="标题 字符"/>
    <w:basedOn w:val="a9"/>
    <w:link w:val="aff9"/>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d">
    <w:name w:val="纯文本 字符"/>
    <w:basedOn w:val="a9"/>
    <w:link w:val="afc"/>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6"/>
    <w:qFormat/>
    <w:rPr>
      <w:rFonts w:ascii="Times New Roman" w:eastAsia="宋体" w:hAnsi="Times New Roman" w:cs="Times New Roman"/>
      <w:b/>
      <w:bCs/>
      <w:szCs w:val="24"/>
    </w:rPr>
  </w:style>
  <w:style w:type="character" w:customStyle="1" w:styleId="af6">
    <w:name w:val="批注文字 字符"/>
    <w:basedOn w:val="a9"/>
    <w:link w:val="af5"/>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8">
    <w:name w:val="称呼 字符"/>
    <w:basedOn w:val="a9"/>
    <w:link w:val="af7"/>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e">
    <w:name w:val="正文文本 字符"/>
    <w:basedOn w:val="a9"/>
    <w:link w:val="ac"/>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7">
    <w:name w:val="副标题 字符"/>
    <w:basedOn w:val="a9"/>
    <w:link w:val="aff6"/>
    <w:uiPriority w:val="99"/>
    <w:qFormat/>
    <w:rPr>
      <w:sz w:val="18"/>
      <w:szCs w:val="18"/>
    </w:rPr>
  </w:style>
  <w:style w:type="character" w:customStyle="1" w:styleId="13">
    <w:name w:val="页码1"/>
    <w:qFormat/>
    <w:rPr>
      <w:lang w:val="zh-TW" w:eastAsia="zh-TW"/>
    </w:rPr>
  </w:style>
  <w:style w:type="character" w:customStyle="1" w:styleId="af3">
    <w:name w:val="文档结构图 字符"/>
    <w:basedOn w:val="a9"/>
    <w:link w:val="af2"/>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f">
    <w:name w:val="日期 字符"/>
    <w:link w:val="afe"/>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d">
    <w:name w:val="正文文本首行缩进 字符"/>
    <w:basedOn w:val="19"/>
    <w:link w:val="a8"/>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6">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c"/>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f2"/>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7">
    <w:name w:val="标题2"/>
    <w:basedOn w:val="aff9"/>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8">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f1">
    <w:name w:val="正文缩进 字符"/>
    <w:link w:val="af0"/>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a">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f2"/>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f2"/>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b">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c">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7"/>
    <w:qFormat/>
    <w:pPr>
      <w:ind w:firstLineChars="200" w:firstLine="420"/>
    </w:pPr>
  </w:style>
  <w:style w:type="paragraph" w:customStyle="1" w:styleId="2e">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style01">
    <w:name w:val="fontstyle01"/>
    <w:qFormat/>
    <w:rPr>
      <w:rFonts w:ascii="宋体" w:eastAsia="宋体" w:hAnsi="宋体" w:hint="eastAsia"/>
      <w:color w:val="000000"/>
      <w:sz w:val="22"/>
      <w:szCs w:val="22"/>
    </w:rPr>
  </w:style>
  <w:style w:type="paragraph" w:customStyle="1" w:styleId="TOC11">
    <w:name w:val="TOC 标题11"/>
    <w:basedOn w:val="1"/>
    <w:next w:val="a7"/>
    <w:qFormat/>
    <w:pPr>
      <w:keepLines/>
      <w:spacing w:before="340" w:after="330" w:line="576" w:lineRule="auto"/>
      <w:jc w:val="both"/>
      <w:outlineLvl w:val="9"/>
    </w:pPr>
    <w:rPr>
      <w:rFonts w:ascii="Calibri" w:hAnsi="Calibri"/>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ncsmtr.com/" TargetMode="Externa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5E787-2091-4678-A726-8794BB2B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4304</Words>
  <Characters>24537</Characters>
  <Application>Microsoft Office Word</Application>
  <DocSecurity>0</DocSecurity>
  <Lines>204</Lines>
  <Paragraphs>57</Paragraphs>
  <ScaleCrop>false</ScaleCrop>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彭玮真</cp:lastModifiedBy>
  <cp:revision>18</cp:revision>
  <cp:lastPrinted>2021-10-12T01:15:00Z</cp:lastPrinted>
  <dcterms:created xsi:type="dcterms:W3CDTF">2021-05-17T02:20:00Z</dcterms:created>
  <dcterms:modified xsi:type="dcterms:W3CDTF">2021-11-08T06:25:00Z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7C874A77AA8D4DEBB146A54206B9C58F</vt:lpwstr>
  </property>
</Properties>
</file>