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宋体" w:eastAsia="仿宋_GB2312" w:cs="宋体"/>
          <w:b/>
          <w:color w:val="auto"/>
          <w:sz w:val="52"/>
          <w:szCs w:val="52"/>
          <w:shd w:val="clear" w:color="060000" w:fill="auto"/>
          <w:lang w:eastAsia="zh-CN"/>
        </w:rPr>
      </w:pPr>
      <w:r>
        <w:rPr>
          <w:rFonts w:hint="eastAsia" w:ascii="仿宋_GB2312" w:hAnsi="宋体" w:eastAsia="仿宋_GB2312" w:cs="宋体"/>
          <w:b/>
          <w:color w:val="auto"/>
          <w:sz w:val="52"/>
          <w:szCs w:val="52"/>
          <w:shd w:val="clear" w:color="060000" w:fill="auto"/>
        </w:rPr>
        <w:t>长沙市轨道交通</w:t>
      </w:r>
      <w:r>
        <w:rPr>
          <w:rFonts w:hint="eastAsia" w:ascii="仿宋_GB2312" w:hAnsi="宋体" w:eastAsia="仿宋_GB2312" w:cs="宋体"/>
          <w:b/>
          <w:color w:val="auto"/>
          <w:sz w:val="52"/>
          <w:szCs w:val="52"/>
          <w:shd w:val="clear" w:color="060000" w:fill="auto"/>
          <w:lang w:eastAsia="zh-CN"/>
        </w:rPr>
        <w:t>4号线</w:t>
      </w:r>
    </w:p>
    <w:p>
      <w:pPr>
        <w:jc w:val="center"/>
        <w:rPr>
          <w:rFonts w:ascii="仿宋_GB2312" w:hAnsi="宋体" w:eastAsia="仿宋_GB2312" w:cs="宋体"/>
          <w:b/>
          <w:color w:val="auto"/>
          <w:sz w:val="52"/>
          <w:szCs w:val="52"/>
          <w:shd w:val="clear" w:color="060000" w:fill="auto"/>
        </w:rPr>
      </w:pPr>
      <w:r>
        <w:rPr>
          <w:rFonts w:hint="eastAsia" w:ascii="仿宋_GB2312" w:hAnsi="宋体" w:eastAsia="仿宋_GB2312" w:cs="宋体"/>
          <w:b/>
          <w:color w:val="auto"/>
          <w:sz w:val="52"/>
          <w:szCs w:val="52"/>
          <w:shd w:val="clear" w:color="060000" w:fill="auto"/>
        </w:rPr>
        <w:t>工程遗留问题整改项目</w:t>
      </w:r>
    </w:p>
    <w:p>
      <w:pPr>
        <w:ind w:firstLine="1044" w:firstLineChars="200"/>
        <w:jc w:val="left"/>
        <w:rPr>
          <w:rFonts w:ascii="仿宋_GB2312" w:hAnsi="宋体" w:eastAsia="仿宋_GB2312" w:cs="宋体"/>
          <w:b/>
          <w:color w:val="auto"/>
          <w:sz w:val="52"/>
          <w:szCs w:val="52"/>
          <w:shd w:val="clear" w:color="060000" w:fill="auto"/>
        </w:rPr>
      </w:pPr>
    </w:p>
    <w:p>
      <w:pPr>
        <w:jc w:val="left"/>
        <w:rPr>
          <w:rFonts w:ascii="仿宋_GB2312" w:hAnsi="宋体" w:eastAsia="仿宋_GB2312" w:cs="宋体"/>
          <w:b/>
          <w:color w:val="auto"/>
          <w:sz w:val="52"/>
          <w:szCs w:val="52"/>
          <w:shd w:val="clear" w:color="060000" w:fill="auto"/>
        </w:rPr>
      </w:pPr>
    </w:p>
    <w:p>
      <w:pPr>
        <w:ind w:firstLine="1044" w:firstLineChars="200"/>
        <w:jc w:val="left"/>
        <w:rPr>
          <w:rFonts w:ascii="仿宋_GB2312" w:hAnsi="宋体" w:eastAsia="仿宋_GB2312" w:cs="宋体"/>
          <w:b/>
          <w:color w:val="auto"/>
          <w:sz w:val="52"/>
          <w:szCs w:val="52"/>
          <w:shd w:val="clear" w:color="060000" w:fill="auto"/>
        </w:rPr>
      </w:pPr>
    </w:p>
    <w:p>
      <w:pPr>
        <w:ind w:firstLine="1044" w:firstLineChars="200"/>
        <w:jc w:val="left"/>
        <w:rPr>
          <w:rFonts w:ascii="仿宋_GB2312" w:hAnsi="宋体" w:eastAsia="仿宋_GB2312" w:cs="宋体"/>
          <w:b/>
          <w:color w:val="auto"/>
          <w:sz w:val="52"/>
          <w:szCs w:val="52"/>
          <w:shd w:val="clear" w:color="060000" w:fill="auto"/>
        </w:rPr>
      </w:pPr>
    </w:p>
    <w:p>
      <w:pPr>
        <w:jc w:val="center"/>
        <w:rPr>
          <w:rFonts w:ascii="仿宋_GB2312" w:hAnsi="宋体" w:eastAsia="仿宋_GB2312" w:cs="宋体"/>
          <w:b/>
          <w:color w:val="auto"/>
          <w:sz w:val="52"/>
          <w:szCs w:val="52"/>
          <w:shd w:val="clear" w:color="060000" w:fill="auto"/>
        </w:rPr>
      </w:pPr>
      <w:r>
        <w:rPr>
          <w:rFonts w:hint="eastAsia" w:ascii="仿宋_GB2312" w:hAnsi="宋体" w:eastAsia="仿宋_GB2312" w:cs="宋体"/>
          <w:b/>
          <w:color w:val="auto"/>
          <w:sz w:val="52"/>
          <w:szCs w:val="52"/>
          <w:shd w:val="clear" w:color="060000" w:fill="auto"/>
        </w:rPr>
        <w:t>用户需求书</w:t>
      </w:r>
    </w:p>
    <w:p>
      <w:pPr>
        <w:ind w:firstLine="1044" w:firstLineChars="200"/>
        <w:jc w:val="left"/>
        <w:rPr>
          <w:rFonts w:ascii="仿宋_GB2312" w:hAnsi="宋体" w:eastAsia="仿宋_GB2312" w:cs="宋体"/>
          <w:b/>
          <w:color w:val="auto"/>
          <w:sz w:val="52"/>
          <w:szCs w:val="52"/>
          <w:shd w:val="clear" w:color="060000" w:fill="auto"/>
        </w:rPr>
      </w:pPr>
    </w:p>
    <w:p>
      <w:pPr>
        <w:ind w:firstLine="1044" w:firstLineChars="200"/>
        <w:jc w:val="left"/>
        <w:rPr>
          <w:rFonts w:ascii="仿宋_GB2312" w:hAnsi="宋体" w:eastAsia="仿宋_GB2312" w:cs="宋体"/>
          <w:b/>
          <w:color w:val="auto"/>
          <w:sz w:val="52"/>
          <w:szCs w:val="52"/>
          <w:shd w:val="clear" w:color="060000" w:fill="auto"/>
        </w:rPr>
      </w:pPr>
    </w:p>
    <w:p>
      <w:pPr>
        <w:ind w:firstLine="1044" w:firstLineChars="200"/>
        <w:jc w:val="left"/>
        <w:rPr>
          <w:rFonts w:ascii="仿宋_GB2312" w:hAnsi="宋体" w:eastAsia="仿宋_GB2312" w:cs="宋体"/>
          <w:b/>
          <w:color w:val="auto"/>
          <w:sz w:val="52"/>
          <w:szCs w:val="52"/>
          <w:shd w:val="clear" w:color="060000" w:fill="auto"/>
        </w:rPr>
      </w:pPr>
    </w:p>
    <w:p>
      <w:pPr>
        <w:ind w:firstLine="1044" w:firstLineChars="200"/>
        <w:jc w:val="left"/>
        <w:rPr>
          <w:rFonts w:ascii="仿宋_GB2312" w:hAnsi="宋体" w:eastAsia="仿宋_GB2312" w:cs="宋体"/>
          <w:b/>
          <w:color w:val="auto"/>
          <w:sz w:val="52"/>
          <w:szCs w:val="52"/>
          <w:shd w:val="clear" w:color="060000" w:fill="auto"/>
        </w:rPr>
      </w:pPr>
    </w:p>
    <w:p>
      <w:pPr>
        <w:ind w:firstLine="1044" w:firstLineChars="200"/>
        <w:jc w:val="left"/>
        <w:rPr>
          <w:rFonts w:ascii="仿宋_GB2312" w:hAnsi="宋体" w:eastAsia="仿宋_GB2312" w:cs="宋体"/>
          <w:b/>
          <w:color w:val="auto"/>
          <w:sz w:val="52"/>
          <w:szCs w:val="52"/>
          <w:shd w:val="clear" w:color="060000" w:fill="auto"/>
        </w:rPr>
      </w:pPr>
    </w:p>
    <w:p>
      <w:pPr>
        <w:jc w:val="center"/>
        <w:rPr>
          <w:rFonts w:ascii="仿宋_GB2312" w:hAnsi="宋体" w:eastAsia="仿宋_GB2312" w:cs="宋体"/>
          <w:b/>
          <w:color w:val="auto"/>
          <w:sz w:val="52"/>
          <w:szCs w:val="52"/>
          <w:shd w:val="clear" w:color="060000" w:fill="auto"/>
        </w:rPr>
      </w:pPr>
      <w:r>
        <w:rPr>
          <w:rFonts w:hint="eastAsia" w:ascii="仿宋_GB2312" w:hAnsi="宋体" w:eastAsia="仿宋_GB2312" w:cs="宋体"/>
          <w:b/>
          <w:color w:val="auto"/>
          <w:sz w:val="52"/>
          <w:szCs w:val="52"/>
          <w:shd w:val="clear" w:color="060000" w:fill="auto"/>
        </w:rPr>
        <w:t>编制时间：2021年</w:t>
      </w:r>
      <w:r>
        <w:rPr>
          <w:rFonts w:hint="eastAsia" w:ascii="仿宋_GB2312" w:hAnsi="宋体" w:eastAsia="仿宋_GB2312" w:cs="宋体"/>
          <w:b/>
          <w:color w:val="auto"/>
          <w:sz w:val="52"/>
          <w:szCs w:val="52"/>
          <w:shd w:val="clear" w:color="060000" w:fill="auto"/>
          <w:lang w:val="en-US" w:eastAsia="zh-CN"/>
        </w:rPr>
        <w:t>9</w:t>
      </w:r>
      <w:r>
        <w:rPr>
          <w:rFonts w:hint="eastAsia" w:ascii="仿宋_GB2312" w:hAnsi="宋体" w:eastAsia="仿宋_GB2312" w:cs="宋体"/>
          <w:b/>
          <w:color w:val="auto"/>
          <w:sz w:val="52"/>
          <w:szCs w:val="52"/>
          <w:shd w:val="clear" w:color="060000" w:fill="auto"/>
        </w:rPr>
        <w:t>月</w:t>
      </w:r>
    </w:p>
    <w:p>
      <w:pPr>
        <w:ind w:firstLine="1044" w:firstLineChars="200"/>
        <w:jc w:val="left"/>
        <w:rPr>
          <w:rFonts w:ascii="仿宋_GB2312" w:hAnsi="宋体" w:eastAsia="仿宋_GB2312" w:cs="宋体"/>
          <w:b/>
          <w:color w:val="auto"/>
          <w:sz w:val="52"/>
          <w:szCs w:val="52"/>
          <w:shd w:val="clear" w:color="060000" w:fill="auto"/>
        </w:rPr>
      </w:pPr>
    </w:p>
    <w:p>
      <w:pPr>
        <w:ind w:firstLine="1044" w:firstLineChars="200"/>
        <w:jc w:val="left"/>
        <w:rPr>
          <w:rFonts w:ascii="仿宋_GB2312" w:hAnsi="宋体" w:eastAsia="仿宋_GB2312" w:cs="宋体"/>
          <w:b/>
          <w:color w:val="auto"/>
          <w:sz w:val="52"/>
          <w:szCs w:val="52"/>
          <w:shd w:val="clear" w:color="060000" w:fill="auto"/>
        </w:rPr>
      </w:pPr>
    </w:p>
    <w:p>
      <w:pPr>
        <w:ind w:firstLine="480" w:firstLineChars="200"/>
        <w:jc w:val="left"/>
        <w:rPr>
          <w:rFonts w:ascii="仿宋_GB2312" w:hAnsi="宋体" w:eastAsia="仿宋_GB2312"/>
          <w:color w:val="auto"/>
          <w:szCs w:val="24"/>
        </w:rPr>
        <w:sectPr>
          <w:pgSz w:w="11906" w:h="16838"/>
          <w:pgMar w:top="1440" w:right="1800" w:bottom="1440" w:left="1800" w:header="851" w:footer="992" w:gutter="0"/>
          <w:cols w:space="425" w:num="1"/>
          <w:docGrid w:type="lines" w:linePitch="312" w:charSpace="0"/>
        </w:sectPr>
      </w:pPr>
    </w:p>
    <w:sdt>
      <w:sdtPr>
        <w:rPr>
          <w:rFonts w:hint="eastAsia" w:ascii="仿宋_GB2312" w:hAnsi="Times New Roman" w:eastAsia="仿宋_GB2312" w:cs="Times New Roman"/>
          <w:color w:val="auto"/>
          <w:kern w:val="2"/>
          <w:sz w:val="24"/>
          <w:szCs w:val="22"/>
          <w:lang w:val="zh-CN"/>
        </w:rPr>
        <w:id w:val="-1671791700"/>
        <w:docPartObj>
          <w:docPartGallery w:val="Table of Contents"/>
          <w:docPartUnique/>
        </w:docPartObj>
      </w:sdtPr>
      <w:sdtEndPr>
        <w:rPr>
          <w:rFonts w:hint="eastAsia" w:ascii="仿宋_GB2312" w:eastAsia="仿宋_GB2312" w:cs="Times New Roman" w:hAnsiTheme="minorEastAsia"/>
          <w:bCs/>
          <w:color w:val="auto"/>
          <w:kern w:val="2"/>
          <w:sz w:val="24"/>
          <w:szCs w:val="24"/>
          <w:lang w:val="zh-CN"/>
        </w:rPr>
      </w:sdtEndPr>
      <w:sdtContent>
        <w:p>
          <w:pPr>
            <w:pStyle w:val="37"/>
            <w:jc w:val="center"/>
            <w:rPr>
              <w:rFonts w:ascii="仿宋_GB2312" w:eastAsia="仿宋_GB2312"/>
              <w:b/>
              <w:color w:val="auto"/>
            </w:rPr>
          </w:pPr>
          <w:r>
            <w:rPr>
              <w:rFonts w:hint="eastAsia" w:ascii="仿宋_GB2312" w:eastAsia="仿宋_GB2312"/>
              <w:b/>
              <w:color w:val="auto"/>
              <w:lang w:val="zh-CN"/>
            </w:rPr>
            <w:t>目 录</w:t>
          </w:r>
        </w:p>
        <w:p>
          <w:pPr>
            <w:pStyle w:val="17"/>
            <w:tabs>
              <w:tab w:val="left" w:pos="720"/>
              <w:tab w:val="right" w:leader="dot" w:pos="8948"/>
            </w:tabs>
            <w:spacing w:before="0" w:line="240" w:lineRule="auto"/>
            <w:rPr>
              <w:rStyle w:val="24"/>
              <w:rFonts w:hint="eastAsia" w:ascii="仿宋_GB2312" w:hAnsi="Times New Roman" w:eastAsia="仿宋_GB2312"/>
              <w:b w:val="0"/>
              <w:color w:val="auto"/>
              <w:sz w:val="24"/>
              <w:szCs w:val="24"/>
            </w:rPr>
          </w:pP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TOC \o "1-3" \h \z \u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HYPERLINK \l _Toc15476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1. 总体</w:t>
          </w:r>
          <w:r>
            <w:rPr>
              <w:rStyle w:val="24"/>
              <w:rFonts w:hint="eastAsia" w:ascii="仿宋_GB2312" w:hAnsi="Times New Roman" w:eastAsia="仿宋_GB2312"/>
              <w:b w:val="0"/>
              <w:color w:val="auto"/>
              <w:sz w:val="24"/>
              <w:szCs w:val="24"/>
            </w:rPr>
            <w:tab/>
          </w: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PAGEREF _Toc15476 \h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2</w:t>
          </w:r>
          <w:r>
            <w:rPr>
              <w:rStyle w:val="24"/>
              <w:rFonts w:hint="eastAsia" w:ascii="仿宋_GB2312" w:hAnsi="Times New Roman" w:eastAsia="仿宋_GB2312"/>
              <w:b w:val="0"/>
              <w:color w:val="auto"/>
              <w:sz w:val="24"/>
              <w:szCs w:val="24"/>
            </w:rPr>
            <w:fldChar w:fldCharType="end"/>
          </w:r>
          <w:r>
            <w:rPr>
              <w:rStyle w:val="24"/>
              <w:rFonts w:hint="eastAsia" w:ascii="仿宋_GB2312" w:hAnsi="Times New Roman" w:eastAsia="仿宋_GB2312"/>
              <w:b w:val="0"/>
              <w:color w:val="auto"/>
              <w:sz w:val="24"/>
              <w:szCs w:val="24"/>
            </w:rPr>
            <w:fldChar w:fldCharType="end"/>
          </w:r>
        </w:p>
        <w:p>
          <w:pPr>
            <w:pStyle w:val="17"/>
            <w:tabs>
              <w:tab w:val="left" w:pos="720"/>
              <w:tab w:val="right" w:leader="dot" w:pos="8948"/>
            </w:tabs>
            <w:spacing w:before="0" w:line="240" w:lineRule="auto"/>
            <w:rPr>
              <w:rStyle w:val="24"/>
              <w:rFonts w:hint="eastAsia" w:ascii="仿宋_GB2312" w:hAnsi="Times New Roman" w:eastAsia="仿宋_GB2312"/>
              <w:b w:val="0"/>
              <w:color w:val="auto"/>
              <w:sz w:val="24"/>
              <w:szCs w:val="24"/>
            </w:rPr>
          </w:pP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HYPERLINK \l _Toc2608 </w:instrText>
          </w:r>
          <w:r>
            <w:rPr>
              <w:rStyle w:val="24"/>
              <w:rFonts w:hint="eastAsia" w:ascii="仿宋_GB2312" w:hAnsi="Times New Roman" w:eastAsia="仿宋_GB2312"/>
              <w:b w:val="0"/>
              <w:color w:val="auto"/>
              <w:sz w:val="24"/>
              <w:szCs w:val="24"/>
            </w:rPr>
            <w:fldChar w:fldCharType="separate"/>
          </w:r>
          <w:r>
            <w:rPr>
              <w:rStyle w:val="24"/>
              <w:rFonts w:hint="default" w:ascii="仿宋_GB2312" w:hAnsi="Times New Roman" w:eastAsia="仿宋_GB2312"/>
              <w:b w:val="0"/>
              <w:color w:val="auto"/>
              <w:sz w:val="24"/>
              <w:szCs w:val="24"/>
            </w:rPr>
            <w:t xml:space="preserve">1.1 </w:t>
          </w:r>
          <w:r>
            <w:rPr>
              <w:rStyle w:val="24"/>
              <w:rFonts w:hint="eastAsia" w:ascii="仿宋_GB2312" w:hAnsi="Times New Roman" w:eastAsia="仿宋_GB2312"/>
              <w:b w:val="0"/>
              <w:color w:val="auto"/>
              <w:sz w:val="24"/>
              <w:szCs w:val="24"/>
            </w:rPr>
            <w:t>项目说明</w:t>
          </w:r>
          <w:r>
            <w:rPr>
              <w:rStyle w:val="24"/>
              <w:rFonts w:hint="eastAsia" w:ascii="仿宋_GB2312" w:hAnsi="Times New Roman" w:eastAsia="仿宋_GB2312"/>
              <w:b w:val="0"/>
              <w:color w:val="auto"/>
              <w:sz w:val="24"/>
              <w:szCs w:val="24"/>
            </w:rPr>
            <w:tab/>
          </w: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PAGEREF _Toc2608 \h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2</w:t>
          </w:r>
          <w:r>
            <w:rPr>
              <w:rStyle w:val="24"/>
              <w:rFonts w:hint="eastAsia" w:ascii="仿宋_GB2312" w:hAnsi="Times New Roman" w:eastAsia="仿宋_GB2312"/>
              <w:b w:val="0"/>
              <w:color w:val="auto"/>
              <w:sz w:val="24"/>
              <w:szCs w:val="24"/>
            </w:rPr>
            <w:fldChar w:fldCharType="end"/>
          </w:r>
          <w:r>
            <w:rPr>
              <w:rStyle w:val="24"/>
              <w:rFonts w:hint="eastAsia" w:ascii="仿宋_GB2312" w:hAnsi="Times New Roman" w:eastAsia="仿宋_GB2312"/>
              <w:b w:val="0"/>
              <w:color w:val="auto"/>
              <w:sz w:val="24"/>
              <w:szCs w:val="24"/>
            </w:rPr>
            <w:fldChar w:fldCharType="end"/>
          </w:r>
        </w:p>
        <w:p>
          <w:pPr>
            <w:pStyle w:val="17"/>
            <w:tabs>
              <w:tab w:val="left" w:pos="720"/>
              <w:tab w:val="right" w:leader="dot" w:pos="8948"/>
            </w:tabs>
            <w:spacing w:before="0" w:line="240" w:lineRule="auto"/>
            <w:rPr>
              <w:rStyle w:val="24"/>
              <w:rFonts w:hint="eastAsia" w:ascii="仿宋_GB2312" w:hAnsi="Times New Roman" w:eastAsia="仿宋_GB2312"/>
              <w:b w:val="0"/>
              <w:color w:val="auto"/>
              <w:sz w:val="24"/>
              <w:szCs w:val="24"/>
            </w:rPr>
          </w:pP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HYPERLINK \l _Toc9636 </w:instrText>
          </w:r>
          <w:r>
            <w:rPr>
              <w:rStyle w:val="24"/>
              <w:rFonts w:hint="eastAsia" w:ascii="仿宋_GB2312" w:hAnsi="Times New Roman" w:eastAsia="仿宋_GB2312"/>
              <w:b w:val="0"/>
              <w:color w:val="auto"/>
              <w:sz w:val="24"/>
              <w:szCs w:val="24"/>
            </w:rPr>
            <w:fldChar w:fldCharType="separate"/>
          </w:r>
          <w:r>
            <w:rPr>
              <w:rStyle w:val="24"/>
              <w:rFonts w:hint="default" w:ascii="仿宋_GB2312" w:hAnsi="Times New Roman" w:eastAsia="仿宋_GB2312"/>
              <w:b w:val="0"/>
              <w:color w:val="auto"/>
              <w:sz w:val="24"/>
              <w:szCs w:val="24"/>
            </w:rPr>
            <w:t xml:space="preserve">1.2 </w:t>
          </w:r>
          <w:r>
            <w:rPr>
              <w:rStyle w:val="24"/>
              <w:rFonts w:hint="eastAsia" w:ascii="仿宋_GB2312" w:hAnsi="Times New Roman" w:eastAsia="仿宋_GB2312"/>
              <w:b w:val="0"/>
              <w:color w:val="auto"/>
              <w:sz w:val="24"/>
              <w:szCs w:val="24"/>
            </w:rPr>
            <w:t>工程概况</w:t>
          </w:r>
          <w:r>
            <w:rPr>
              <w:rStyle w:val="24"/>
              <w:rFonts w:hint="eastAsia" w:ascii="仿宋_GB2312" w:hAnsi="Times New Roman" w:eastAsia="仿宋_GB2312"/>
              <w:b w:val="0"/>
              <w:color w:val="auto"/>
              <w:sz w:val="24"/>
              <w:szCs w:val="24"/>
            </w:rPr>
            <w:tab/>
          </w: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PAGEREF _Toc9636 \h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2</w:t>
          </w:r>
          <w:r>
            <w:rPr>
              <w:rStyle w:val="24"/>
              <w:rFonts w:hint="eastAsia" w:ascii="仿宋_GB2312" w:hAnsi="Times New Roman" w:eastAsia="仿宋_GB2312"/>
              <w:b w:val="0"/>
              <w:color w:val="auto"/>
              <w:sz w:val="24"/>
              <w:szCs w:val="24"/>
            </w:rPr>
            <w:fldChar w:fldCharType="end"/>
          </w:r>
          <w:r>
            <w:rPr>
              <w:rStyle w:val="24"/>
              <w:rFonts w:hint="eastAsia" w:ascii="仿宋_GB2312" w:hAnsi="Times New Roman" w:eastAsia="仿宋_GB2312"/>
              <w:b w:val="0"/>
              <w:color w:val="auto"/>
              <w:sz w:val="24"/>
              <w:szCs w:val="24"/>
            </w:rPr>
            <w:fldChar w:fldCharType="end"/>
          </w:r>
        </w:p>
        <w:p>
          <w:pPr>
            <w:pStyle w:val="17"/>
            <w:tabs>
              <w:tab w:val="left" w:pos="720"/>
              <w:tab w:val="right" w:leader="dot" w:pos="8948"/>
            </w:tabs>
            <w:spacing w:before="0" w:line="240" w:lineRule="auto"/>
            <w:rPr>
              <w:rStyle w:val="24"/>
              <w:rFonts w:hint="eastAsia" w:ascii="仿宋_GB2312" w:hAnsi="Times New Roman" w:eastAsia="仿宋_GB2312"/>
              <w:b w:val="0"/>
              <w:color w:val="auto"/>
              <w:sz w:val="24"/>
              <w:szCs w:val="24"/>
            </w:rPr>
          </w:pP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HYPERLINK \l _Toc24635 </w:instrText>
          </w:r>
          <w:r>
            <w:rPr>
              <w:rStyle w:val="24"/>
              <w:rFonts w:hint="eastAsia" w:ascii="仿宋_GB2312" w:hAnsi="Times New Roman" w:eastAsia="仿宋_GB2312"/>
              <w:b w:val="0"/>
              <w:color w:val="auto"/>
              <w:sz w:val="24"/>
              <w:szCs w:val="24"/>
            </w:rPr>
            <w:fldChar w:fldCharType="separate"/>
          </w:r>
          <w:r>
            <w:rPr>
              <w:rStyle w:val="24"/>
              <w:rFonts w:hint="default" w:ascii="仿宋_GB2312" w:hAnsi="Times New Roman" w:eastAsia="仿宋_GB2312"/>
              <w:b w:val="0"/>
              <w:color w:val="auto"/>
              <w:sz w:val="24"/>
              <w:szCs w:val="24"/>
            </w:rPr>
            <w:t xml:space="preserve">1.3 </w:t>
          </w:r>
          <w:r>
            <w:rPr>
              <w:rStyle w:val="24"/>
              <w:rFonts w:hint="eastAsia" w:ascii="仿宋_GB2312" w:hAnsi="Times New Roman" w:eastAsia="仿宋_GB2312"/>
              <w:b w:val="0"/>
              <w:color w:val="auto"/>
              <w:sz w:val="24"/>
              <w:szCs w:val="24"/>
            </w:rPr>
            <w:t>工程施工地点及范围</w:t>
          </w:r>
          <w:r>
            <w:rPr>
              <w:rStyle w:val="24"/>
              <w:rFonts w:hint="eastAsia" w:ascii="仿宋_GB2312" w:hAnsi="Times New Roman" w:eastAsia="仿宋_GB2312"/>
              <w:b w:val="0"/>
              <w:color w:val="auto"/>
              <w:sz w:val="24"/>
              <w:szCs w:val="24"/>
            </w:rPr>
            <w:tab/>
          </w: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PAGEREF _Toc24635 \h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2</w:t>
          </w:r>
          <w:r>
            <w:rPr>
              <w:rStyle w:val="24"/>
              <w:rFonts w:hint="eastAsia" w:ascii="仿宋_GB2312" w:hAnsi="Times New Roman" w:eastAsia="仿宋_GB2312"/>
              <w:b w:val="0"/>
              <w:color w:val="auto"/>
              <w:sz w:val="24"/>
              <w:szCs w:val="24"/>
            </w:rPr>
            <w:fldChar w:fldCharType="end"/>
          </w:r>
          <w:r>
            <w:rPr>
              <w:rStyle w:val="24"/>
              <w:rFonts w:hint="eastAsia" w:ascii="仿宋_GB2312" w:hAnsi="Times New Roman" w:eastAsia="仿宋_GB2312"/>
              <w:b w:val="0"/>
              <w:color w:val="auto"/>
              <w:sz w:val="24"/>
              <w:szCs w:val="24"/>
            </w:rPr>
            <w:fldChar w:fldCharType="end"/>
          </w:r>
        </w:p>
        <w:p>
          <w:pPr>
            <w:pStyle w:val="17"/>
            <w:tabs>
              <w:tab w:val="left" w:pos="720"/>
              <w:tab w:val="right" w:leader="dot" w:pos="8948"/>
            </w:tabs>
            <w:spacing w:before="0" w:line="240" w:lineRule="auto"/>
            <w:rPr>
              <w:rStyle w:val="24"/>
              <w:rFonts w:hint="eastAsia" w:ascii="仿宋_GB2312" w:hAnsi="Times New Roman" w:eastAsia="仿宋_GB2312"/>
              <w:b w:val="0"/>
              <w:color w:val="auto"/>
              <w:sz w:val="24"/>
              <w:szCs w:val="24"/>
            </w:rPr>
          </w:pP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HYPERLINK \l _Toc30927 </w:instrText>
          </w:r>
          <w:r>
            <w:rPr>
              <w:rStyle w:val="24"/>
              <w:rFonts w:hint="eastAsia" w:ascii="仿宋_GB2312" w:hAnsi="Times New Roman" w:eastAsia="仿宋_GB2312"/>
              <w:b w:val="0"/>
              <w:color w:val="auto"/>
              <w:sz w:val="24"/>
              <w:szCs w:val="24"/>
            </w:rPr>
            <w:fldChar w:fldCharType="separate"/>
          </w:r>
          <w:r>
            <w:rPr>
              <w:rStyle w:val="24"/>
              <w:rFonts w:hint="default" w:ascii="仿宋_GB2312" w:hAnsi="Times New Roman" w:eastAsia="仿宋_GB2312"/>
              <w:b w:val="0"/>
              <w:color w:val="auto"/>
              <w:sz w:val="24"/>
              <w:szCs w:val="24"/>
            </w:rPr>
            <w:t xml:space="preserve">1.4 </w:t>
          </w:r>
          <w:r>
            <w:rPr>
              <w:rStyle w:val="24"/>
              <w:rFonts w:hint="eastAsia" w:ascii="仿宋_GB2312" w:hAnsi="Times New Roman" w:eastAsia="仿宋_GB2312"/>
              <w:b w:val="0"/>
              <w:color w:val="auto"/>
              <w:sz w:val="24"/>
              <w:szCs w:val="24"/>
            </w:rPr>
            <w:t>环境及条件</w:t>
          </w:r>
          <w:r>
            <w:rPr>
              <w:rStyle w:val="24"/>
              <w:rFonts w:hint="eastAsia" w:ascii="仿宋_GB2312" w:hAnsi="Times New Roman" w:eastAsia="仿宋_GB2312"/>
              <w:b w:val="0"/>
              <w:color w:val="auto"/>
              <w:sz w:val="24"/>
              <w:szCs w:val="24"/>
            </w:rPr>
            <w:tab/>
          </w: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PAGEREF _Toc30927 \h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2</w:t>
          </w:r>
          <w:r>
            <w:rPr>
              <w:rStyle w:val="24"/>
              <w:rFonts w:hint="eastAsia" w:ascii="仿宋_GB2312" w:hAnsi="Times New Roman" w:eastAsia="仿宋_GB2312"/>
              <w:b w:val="0"/>
              <w:color w:val="auto"/>
              <w:sz w:val="24"/>
              <w:szCs w:val="24"/>
            </w:rPr>
            <w:fldChar w:fldCharType="end"/>
          </w:r>
          <w:r>
            <w:rPr>
              <w:rStyle w:val="24"/>
              <w:rFonts w:hint="eastAsia" w:ascii="仿宋_GB2312" w:hAnsi="Times New Roman" w:eastAsia="仿宋_GB2312"/>
              <w:b w:val="0"/>
              <w:color w:val="auto"/>
              <w:sz w:val="24"/>
              <w:szCs w:val="24"/>
            </w:rPr>
            <w:fldChar w:fldCharType="end"/>
          </w:r>
        </w:p>
        <w:p>
          <w:pPr>
            <w:pStyle w:val="17"/>
            <w:tabs>
              <w:tab w:val="left" w:pos="720"/>
              <w:tab w:val="right" w:leader="dot" w:pos="8948"/>
            </w:tabs>
            <w:spacing w:before="0" w:line="240" w:lineRule="auto"/>
            <w:rPr>
              <w:rStyle w:val="24"/>
              <w:rFonts w:hint="eastAsia" w:ascii="仿宋_GB2312" w:hAnsi="Times New Roman" w:eastAsia="仿宋_GB2312"/>
              <w:b w:val="0"/>
              <w:color w:val="auto"/>
              <w:sz w:val="24"/>
              <w:szCs w:val="24"/>
            </w:rPr>
          </w:pP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HYPERLINK \l _Toc18549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2. 工程内容</w:t>
          </w:r>
          <w:r>
            <w:rPr>
              <w:rStyle w:val="24"/>
              <w:rFonts w:hint="eastAsia" w:ascii="仿宋_GB2312" w:hAnsi="Times New Roman" w:eastAsia="仿宋_GB2312"/>
              <w:b w:val="0"/>
              <w:color w:val="auto"/>
              <w:sz w:val="24"/>
              <w:szCs w:val="24"/>
            </w:rPr>
            <w:tab/>
          </w: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PAGEREF _Toc18549 \h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3</w:t>
          </w:r>
          <w:r>
            <w:rPr>
              <w:rStyle w:val="24"/>
              <w:rFonts w:hint="eastAsia" w:ascii="仿宋_GB2312" w:hAnsi="Times New Roman" w:eastAsia="仿宋_GB2312"/>
              <w:b w:val="0"/>
              <w:color w:val="auto"/>
              <w:sz w:val="24"/>
              <w:szCs w:val="24"/>
            </w:rPr>
            <w:fldChar w:fldCharType="end"/>
          </w:r>
          <w:r>
            <w:rPr>
              <w:rStyle w:val="24"/>
              <w:rFonts w:hint="eastAsia" w:ascii="仿宋_GB2312" w:hAnsi="Times New Roman" w:eastAsia="仿宋_GB2312"/>
              <w:b w:val="0"/>
              <w:color w:val="auto"/>
              <w:sz w:val="24"/>
              <w:szCs w:val="24"/>
            </w:rPr>
            <w:fldChar w:fldCharType="end"/>
          </w:r>
        </w:p>
        <w:p>
          <w:pPr>
            <w:pStyle w:val="17"/>
            <w:tabs>
              <w:tab w:val="left" w:pos="720"/>
              <w:tab w:val="right" w:leader="dot" w:pos="8948"/>
            </w:tabs>
            <w:spacing w:before="0" w:line="240" w:lineRule="auto"/>
            <w:rPr>
              <w:rStyle w:val="24"/>
              <w:rFonts w:hint="eastAsia" w:ascii="仿宋_GB2312" w:hAnsi="Times New Roman" w:eastAsia="仿宋_GB2312"/>
              <w:b w:val="0"/>
              <w:color w:val="auto"/>
              <w:sz w:val="24"/>
              <w:szCs w:val="24"/>
            </w:rPr>
          </w:pP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HYPERLINK \l _Toc30221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2.1主要工程内容</w:t>
          </w:r>
          <w:r>
            <w:rPr>
              <w:rStyle w:val="24"/>
              <w:rFonts w:hint="eastAsia" w:ascii="仿宋_GB2312" w:hAnsi="Times New Roman" w:eastAsia="仿宋_GB2312"/>
              <w:b w:val="0"/>
              <w:color w:val="auto"/>
              <w:sz w:val="24"/>
              <w:szCs w:val="24"/>
            </w:rPr>
            <w:tab/>
          </w: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PAGEREF _Toc30221 \h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3</w:t>
          </w:r>
          <w:r>
            <w:rPr>
              <w:rStyle w:val="24"/>
              <w:rFonts w:hint="eastAsia" w:ascii="仿宋_GB2312" w:hAnsi="Times New Roman" w:eastAsia="仿宋_GB2312"/>
              <w:b w:val="0"/>
              <w:color w:val="auto"/>
              <w:sz w:val="24"/>
              <w:szCs w:val="24"/>
            </w:rPr>
            <w:fldChar w:fldCharType="end"/>
          </w:r>
          <w:r>
            <w:rPr>
              <w:rStyle w:val="24"/>
              <w:rFonts w:hint="eastAsia" w:ascii="仿宋_GB2312" w:hAnsi="Times New Roman" w:eastAsia="仿宋_GB2312"/>
              <w:b w:val="0"/>
              <w:color w:val="auto"/>
              <w:sz w:val="24"/>
              <w:szCs w:val="24"/>
            </w:rPr>
            <w:fldChar w:fldCharType="end"/>
          </w:r>
        </w:p>
        <w:p>
          <w:pPr>
            <w:pStyle w:val="17"/>
            <w:tabs>
              <w:tab w:val="left" w:pos="720"/>
              <w:tab w:val="right" w:leader="dot" w:pos="8948"/>
            </w:tabs>
            <w:spacing w:before="0" w:line="240" w:lineRule="auto"/>
            <w:rPr>
              <w:rStyle w:val="24"/>
              <w:rFonts w:hint="eastAsia" w:ascii="仿宋_GB2312" w:hAnsi="Times New Roman" w:eastAsia="仿宋_GB2312"/>
              <w:b w:val="0"/>
              <w:color w:val="auto"/>
              <w:sz w:val="24"/>
              <w:szCs w:val="24"/>
            </w:rPr>
          </w:pP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HYPERLINK \l _Toc7580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2.2设备/材料选用标准</w:t>
          </w:r>
          <w:r>
            <w:rPr>
              <w:rStyle w:val="24"/>
              <w:rFonts w:hint="eastAsia" w:ascii="仿宋_GB2312" w:hAnsi="Times New Roman" w:eastAsia="仿宋_GB2312"/>
              <w:b w:val="0"/>
              <w:color w:val="auto"/>
              <w:sz w:val="24"/>
              <w:szCs w:val="24"/>
            </w:rPr>
            <w:tab/>
          </w: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PAGEREF _Toc7580 \h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5</w:t>
          </w:r>
          <w:r>
            <w:rPr>
              <w:rStyle w:val="24"/>
              <w:rFonts w:hint="eastAsia" w:ascii="仿宋_GB2312" w:hAnsi="Times New Roman" w:eastAsia="仿宋_GB2312"/>
              <w:b w:val="0"/>
              <w:color w:val="auto"/>
              <w:sz w:val="24"/>
              <w:szCs w:val="24"/>
            </w:rPr>
            <w:fldChar w:fldCharType="end"/>
          </w:r>
          <w:r>
            <w:rPr>
              <w:rStyle w:val="24"/>
              <w:rFonts w:hint="eastAsia" w:ascii="仿宋_GB2312" w:hAnsi="Times New Roman" w:eastAsia="仿宋_GB2312"/>
              <w:b w:val="0"/>
              <w:color w:val="auto"/>
              <w:sz w:val="24"/>
              <w:szCs w:val="24"/>
            </w:rPr>
            <w:fldChar w:fldCharType="end"/>
          </w:r>
        </w:p>
        <w:p>
          <w:pPr>
            <w:pStyle w:val="17"/>
            <w:tabs>
              <w:tab w:val="left" w:pos="720"/>
              <w:tab w:val="right" w:leader="dot" w:pos="8948"/>
            </w:tabs>
            <w:spacing w:before="0" w:line="240" w:lineRule="auto"/>
            <w:rPr>
              <w:rStyle w:val="24"/>
              <w:rFonts w:hint="eastAsia" w:ascii="仿宋_GB2312" w:hAnsi="Times New Roman" w:eastAsia="仿宋_GB2312"/>
              <w:b w:val="0"/>
              <w:color w:val="auto"/>
              <w:sz w:val="24"/>
              <w:szCs w:val="24"/>
            </w:rPr>
          </w:pP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HYPERLINK \l _Toc17438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3. 工程技术要求</w:t>
          </w:r>
          <w:r>
            <w:rPr>
              <w:rStyle w:val="24"/>
              <w:rFonts w:hint="eastAsia" w:ascii="仿宋_GB2312" w:hAnsi="Times New Roman" w:eastAsia="仿宋_GB2312"/>
              <w:b w:val="0"/>
              <w:color w:val="auto"/>
              <w:sz w:val="24"/>
              <w:szCs w:val="24"/>
            </w:rPr>
            <w:tab/>
          </w: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PAGEREF _Toc17438 \h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6</w:t>
          </w:r>
          <w:r>
            <w:rPr>
              <w:rStyle w:val="24"/>
              <w:rFonts w:hint="eastAsia" w:ascii="仿宋_GB2312" w:hAnsi="Times New Roman" w:eastAsia="仿宋_GB2312"/>
              <w:b w:val="0"/>
              <w:color w:val="auto"/>
              <w:sz w:val="24"/>
              <w:szCs w:val="24"/>
            </w:rPr>
            <w:fldChar w:fldCharType="end"/>
          </w:r>
          <w:r>
            <w:rPr>
              <w:rStyle w:val="24"/>
              <w:rFonts w:hint="eastAsia" w:ascii="仿宋_GB2312" w:hAnsi="Times New Roman" w:eastAsia="仿宋_GB2312"/>
              <w:b w:val="0"/>
              <w:color w:val="auto"/>
              <w:sz w:val="24"/>
              <w:szCs w:val="24"/>
            </w:rPr>
            <w:fldChar w:fldCharType="end"/>
          </w:r>
        </w:p>
        <w:p>
          <w:pPr>
            <w:pStyle w:val="17"/>
            <w:tabs>
              <w:tab w:val="left" w:pos="720"/>
              <w:tab w:val="right" w:leader="dot" w:pos="8948"/>
            </w:tabs>
            <w:spacing w:before="0" w:line="240" w:lineRule="auto"/>
            <w:rPr>
              <w:rStyle w:val="24"/>
              <w:rFonts w:hint="eastAsia" w:ascii="仿宋_GB2312" w:hAnsi="Times New Roman" w:eastAsia="仿宋_GB2312"/>
              <w:b w:val="0"/>
              <w:color w:val="auto"/>
              <w:sz w:val="24"/>
              <w:szCs w:val="24"/>
            </w:rPr>
          </w:pP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HYPERLINK \l _Toc11900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3.1技术标准和要求</w:t>
          </w:r>
          <w:r>
            <w:rPr>
              <w:rStyle w:val="24"/>
              <w:rFonts w:hint="eastAsia" w:ascii="仿宋_GB2312" w:hAnsi="Times New Roman" w:eastAsia="仿宋_GB2312"/>
              <w:b w:val="0"/>
              <w:color w:val="auto"/>
              <w:sz w:val="24"/>
              <w:szCs w:val="24"/>
            </w:rPr>
            <w:tab/>
          </w: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PAGEREF _Toc11900 \h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6</w:t>
          </w:r>
          <w:r>
            <w:rPr>
              <w:rStyle w:val="24"/>
              <w:rFonts w:hint="eastAsia" w:ascii="仿宋_GB2312" w:hAnsi="Times New Roman" w:eastAsia="仿宋_GB2312"/>
              <w:b w:val="0"/>
              <w:color w:val="auto"/>
              <w:sz w:val="24"/>
              <w:szCs w:val="24"/>
            </w:rPr>
            <w:fldChar w:fldCharType="end"/>
          </w:r>
          <w:r>
            <w:rPr>
              <w:rStyle w:val="24"/>
              <w:rFonts w:hint="eastAsia" w:ascii="仿宋_GB2312" w:hAnsi="Times New Roman" w:eastAsia="仿宋_GB2312"/>
              <w:b w:val="0"/>
              <w:color w:val="auto"/>
              <w:sz w:val="24"/>
              <w:szCs w:val="24"/>
            </w:rPr>
            <w:fldChar w:fldCharType="end"/>
          </w:r>
        </w:p>
        <w:p>
          <w:pPr>
            <w:pStyle w:val="17"/>
            <w:tabs>
              <w:tab w:val="left" w:pos="720"/>
              <w:tab w:val="right" w:leader="dot" w:pos="8948"/>
            </w:tabs>
            <w:spacing w:before="0" w:line="240" w:lineRule="auto"/>
            <w:rPr>
              <w:rStyle w:val="24"/>
              <w:rFonts w:hint="eastAsia" w:ascii="仿宋_GB2312" w:hAnsi="Times New Roman" w:eastAsia="仿宋_GB2312"/>
              <w:b w:val="0"/>
              <w:color w:val="auto"/>
              <w:sz w:val="24"/>
              <w:szCs w:val="24"/>
            </w:rPr>
          </w:pP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HYPERLINK \l _Toc30052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3.2执行参考标准</w:t>
          </w:r>
          <w:r>
            <w:rPr>
              <w:rStyle w:val="24"/>
              <w:rFonts w:hint="eastAsia" w:ascii="仿宋_GB2312" w:hAnsi="Times New Roman" w:eastAsia="仿宋_GB2312"/>
              <w:b w:val="0"/>
              <w:color w:val="auto"/>
              <w:sz w:val="24"/>
              <w:szCs w:val="24"/>
            </w:rPr>
            <w:tab/>
          </w: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PAGEREF _Toc30052 \h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8</w:t>
          </w:r>
          <w:r>
            <w:rPr>
              <w:rStyle w:val="24"/>
              <w:rFonts w:hint="eastAsia" w:ascii="仿宋_GB2312" w:hAnsi="Times New Roman" w:eastAsia="仿宋_GB2312"/>
              <w:b w:val="0"/>
              <w:color w:val="auto"/>
              <w:sz w:val="24"/>
              <w:szCs w:val="24"/>
            </w:rPr>
            <w:fldChar w:fldCharType="end"/>
          </w:r>
          <w:r>
            <w:rPr>
              <w:rStyle w:val="24"/>
              <w:rFonts w:hint="eastAsia" w:ascii="仿宋_GB2312" w:hAnsi="Times New Roman" w:eastAsia="仿宋_GB2312"/>
              <w:b w:val="0"/>
              <w:color w:val="auto"/>
              <w:sz w:val="24"/>
              <w:szCs w:val="24"/>
            </w:rPr>
            <w:fldChar w:fldCharType="end"/>
          </w:r>
        </w:p>
        <w:p>
          <w:pPr>
            <w:pStyle w:val="17"/>
            <w:tabs>
              <w:tab w:val="left" w:pos="720"/>
              <w:tab w:val="right" w:leader="dot" w:pos="8948"/>
            </w:tabs>
            <w:spacing w:before="0" w:line="240" w:lineRule="auto"/>
            <w:rPr>
              <w:rStyle w:val="24"/>
              <w:rFonts w:hint="eastAsia" w:ascii="仿宋_GB2312" w:hAnsi="Times New Roman" w:eastAsia="仿宋_GB2312"/>
              <w:b w:val="0"/>
              <w:color w:val="auto"/>
              <w:sz w:val="24"/>
              <w:szCs w:val="24"/>
            </w:rPr>
          </w:pP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HYPERLINK \l _Toc28560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4. 工程量清单</w:t>
          </w:r>
          <w:r>
            <w:rPr>
              <w:rStyle w:val="24"/>
              <w:rFonts w:hint="eastAsia" w:ascii="仿宋_GB2312" w:hAnsi="Times New Roman" w:eastAsia="仿宋_GB2312"/>
              <w:b w:val="0"/>
              <w:color w:val="auto"/>
              <w:sz w:val="24"/>
              <w:szCs w:val="24"/>
            </w:rPr>
            <w:tab/>
          </w: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PAGEREF _Toc28560 \h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8</w:t>
          </w:r>
          <w:r>
            <w:rPr>
              <w:rStyle w:val="24"/>
              <w:rFonts w:hint="eastAsia" w:ascii="仿宋_GB2312" w:hAnsi="Times New Roman" w:eastAsia="仿宋_GB2312"/>
              <w:b w:val="0"/>
              <w:color w:val="auto"/>
              <w:sz w:val="24"/>
              <w:szCs w:val="24"/>
            </w:rPr>
            <w:fldChar w:fldCharType="end"/>
          </w:r>
          <w:r>
            <w:rPr>
              <w:rStyle w:val="24"/>
              <w:rFonts w:hint="eastAsia" w:ascii="仿宋_GB2312" w:hAnsi="Times New Roman" w:eastAsia="仿宋_GB2312"/>
              <w:b w:val="0"/>
              <w:color w:val="auto"/>
              <w:sz w:val="24"/>
              <w:szCs w:val="24"/>
            </w:rPr>
            <w:fldChar w:fldCharType="end"/>
          </w:r>
        </w:p>
        <w:p>
          <w:pPr>
            <w:pStyle w:val="17"/>
            <w:tabs>
              <w:tab w:val="left" w:pos="720"/>
              <w:tab w:val="right" w:leader="dot" w:pos="8948"/>
            </w:tabs>
            <w:spacing w:before="0" w:line="240" w:lineRule="auto"/>
            <w:rPr>
              <w:rStyle w:val="24"/>
              <w:rFonts w:hint="eastAsia" w:ascii="仿宋_GB2312" w:hAnsi="Times New Roman" w:eastAsia="仿宋_GB2312"/>
              <w:b w:val="0"/>
              <w:color w:val="auto"/>
              <w:sz w:val="24"/>
              <w:szCs w:val="24"/>
            </w:rPr>
          </w:pP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HYPERLINK \l _Toc12684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5. 施工管理</w:t>
          </w:r>
          <w:r>
            <w:rPr>
              <w:rStyle w:val="24"/>
              <w:rFonts w:hint="eastAsia" w:ascii="仿宋_GB2312" w:hAnsi="Times New Roman" w:eastAsia="仿宋_GB2312"/>
              <w:b w:val="0"/>
              <w:color w:val="auto"/>
              <w:sz w:val="24"/>
              <w:szCs w:val="24"/>
            </w:rPr>
            <w:tab/>
          </w: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PAGEREF _Toc12684 \h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20</w:t>
          </w:r>
          <w:r>
            <w:rPr>
              <w:rStyle w:val="24"/>
              <w:rFonts w:hint="eastAsia" w:ascii="仿宋_GB2312" w:hAnsi="Times New Roman" w:eastAsia="仿宋_GB2312"/>
              <w:b w:val="0"/>
              <w:color w:val="auto"/>
              <w:sz w:val="24"/>
              <w:szCs w:val="24"/>
            </w:rPr>
            <w:fldChar w:fldCharType="end"/>
          </w:r>
          <w:r>
            <w:rPr>
              <w:rStyle w:val="24"/>
              <w:rFonts w:hint="eastAsia" w:ascii="仿宋_GB2312" w:hAnsi="Times New Roman" w:eastAsia="仿宋_GB2312"/>
              <w:b w:val="0"/>
              <w:color w:val="auto"/>
              <w:sz w:val="24"/>
              <w:szCs w:val="24"/>
            </w:rPr>
            <w:fldChar w:fldCharType="end"/>
          </w:r>
        </w:p>
        <w:p>
          <w:pPr>
            <w:pStyle w:val="17"/>
            <w:tabs>
              <w:tab w:val="left" w:pos="720"/>
              <w:tab w:val="right" w:leader="dot" w:pos="8948"/>
            </w:tabs>
            <w:spacing w:before="0" w:line="240" w:lineRule="auto"/>
            <w:rPr>
              <w:rStyle w:val="24"/>
              <w:rFonts w:hint="eastAsia" w:ascii="仿宋_GB2312" w:hAnsi="Times New Roman" w:eastAsia="仿宋_GB2312"/>
              <w:b w:val="0"/>
              <w:color w:val="auto"/>
              <w:sz w:val="24"/>
              <w:szCs w:val="24"/>
            </w:rPr>
          </w:pP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HYPERLINK \l _Toc17036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5.1一般要求</w:t>
          </w:r>
          <w:r>
            <w:rPr>
              <w:rStyle w:val="24"/>
              <w:rFonts w:hint="eastAsia" w:ascii="仿宋_GB2312" w:hAnsi="Times New Roman" w:eastAsia="仿宋_GB2312"/>
              <w:b w:val="0"/>
              <w:color w:val="auto"/>
              <w:sz w:val="24"/>
              <w:szCs w:val="24"/>
            </w:rPr>
            <w:tab/>
          </w: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PAGEREF _Toc17036 \h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20</w:t>
          </w:r>
          <w:r>
            <w:rPr>
              <w:rStyle w:val="24"/>
              <w:rFonts w:hint="eastAsia" w:ascii="仿宋_GB2312" w:hAnsi="Times New Roman" w:eastAsia="仿宋_GB2312"/>
              <w:b w:val="0"/>
              <w:color w:val="auto"/>
              <w:sz w:val="24"/>
              <w:szCs w:val="24"/>
            </w:rPr>
            <w:fldChar w:fldCharType="end"/>
          </w:r>
          <w:r>
            <w:rPr>
              <w:rStyle w:val="24"/>
              <w:rFonts w:hint="eastAsia" w:ascii="仿宋_GB2312" w:hAnsi="Times New Roman" w:eastAsia="仿宋_GB2312"/>
              <w:b w:val="0"/>
              <w:color w:val="auto"/>
              <w:sz w:val="24"/>
              <w:szCs w:val="24"/>
            </w:rPr>
            <w:fldChar w:fldCharType="end"/>
          </w:r>
        </w:p>
        <w:p>
          <w:pPr>
            <w:pStyle w:val="17"/>
            <w:tabs>
              <w:tab w:val="left" w:pos="720"/>
              <w:tab w:val="right" w:leader="dot" w:pos="8948"/>
            </w:tabs>
            <w:spacing w:before="0" w:line="240" w:lineRule="auto"/>
            <w:rPr>
              <w:rStyle w:val="24"/>
              <w:rFonts w:hint="eastAsia" w:ascii="仿宋_GB2312" w:hAnsi="Times New Roman" w:eastAsia="仿宋_GB2312"/>
              <w:b w:val="0"/>
              <w:color w:val="auto"/>
              <w:sz w:val="24"/>
              <w:szCs w:val="24"/>
            </w:rPr>
          </w:pP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HYPERLINK \l _Toc4454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5.2安全文明生产</w:t>
          </w:r>
          <w:r>
            <w:rPr>
              <w:rStyle w:val="24"/>
              <w:rFonts w:hint="eastAsia" w:ascii="仿宋_GB2312" w:hAnsi="Times New Roman" w:eastAsia="仿宋_GB2312"/>
              <w:b w:val="0"/>
              <w:color w:val="auto"/>
              <w:sz w:val="24"/>
              <w:szCs w:val="24"/>
            </w:rPr>
            <w:tab/>
          </w: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PAGEREF _Toc4454 \h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20</w:t>
          </w:r>
          <w:r>
            <w:rPr>
              <w:rStyle w:val="24"/>
              <w:rFonts w:hint="eastAsia" w:ascii="仿宋_GB2312" w:hAnsi="Times New Roman" w:eastAsia="仿宋_GB2312"/>
              <w:b w:val="0"/>
              <w:color w:val="auto"/>
              <w:sz w:val="24"/>
              <w:szCs w:val="24"/>
            </w:rPr>
            <w:fldChar w:fldCharType="end"/>
          </w:r>
          <w:r>
            <w:rPr>
              <w:rStyle w:val="24"/>
              <w:rFonts w:hint="eastAsia" w:ascii="仿宋_GB2312" w:hAnsi="Times New Roman" w:eastAsia="仿宋_GB2312"/>
              <w:b w:val="0"/>
              <w:color w:val="auto"/>
              <w:sz w:val="24"/>
              <w:szCs w:val="24"/>
            </w:rPr>
            <w:fldChar w:fldCharType="end"/>
          </w:r>
        </w:p>
        <w:p>
          <w:pPr>
            <w:pStyle w:val="17"/>
            <w:tabs>
              <w:tab w:val="left" w:pos="720"/>
              <w:tab w:val="right" w:leader="dot" w:pos="8948"/>
            </w:tabs>
            <w:spacing w:before="0" w:line="240" w:lineRule="auto"/>
            <w:rPr>
              <w:rStyle w:val="24"/>
              <w:rFonts w:hint="eastAsia" w:ascii="仿宋_GB2312" w:hAnsi="Times New Roman" w:eastAsia="仿宋_GB2312"/>
              <w:b w:val="0"/>
              <w:color w:val="auto"/>
              <w:sz w:val="24"/>
              <w:szCs w:val="24"/>
            </w:rPr>
          </w:pP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HYPERLINK \l _Toc19256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5.3项目组织机构及人员要求</w:t>
          </w:r>
          <w:r>
            <w:rPr>
              <w:rStyle w:val="24"/>
              <w:rFonts w:hint="eastAsia" w:ascii="仿宋_GB2312" w:hAnsi="Times New Roman" w:eastAsia="仿宋_GB2312"/>
              <w:b w:val="0"/>
              <w:color w:val="auto"/>
              <w:sz w:val="24"/>
              <w:szCs w:val="24"/>
            </w:rPr>
            <w:tab/>
          </w: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PAGEREF _Toc19256 \h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21</w:t>
          </w:r>
          <w:r>
            <w:rPr>
              <w:rStyle w:val="24"/>
              <w:rFonts w:hint="eastAsia" w:ascii="仿宋_GB2312" w:hAnsi="Times New Roman" w:eastAsia="仿宋_GB2312"/>
              <w:b w:val="0"/>
              <w:color w:val="auto"/>
              <w:sz w:val="24"/>
              <w:szCs w:val="24"/>
            </w:rPr>
            <w:fldChar w:fldCharType="end"/>
          </w:r>
          <w:r>
            <w:rPr>
              <w:rStyle w:val="24"/>
              <w:rFonts w:hint="eastAsia" w:ascii="仿宋_GB2312" w:hAnsi="Times New Roman" w:eastAsia="仿宋_GB2312"/>
              <w:b w:val="0"/>
              <w:color w:val="auto"/>
              <w:sz w:val="24"/>
              <w:szCs w:val="24"/>
            </w:rPr>
            <w:fldChar w:fldCharType="end"/>
          </w:r>
        </w:p>
        <w:p>
          <w:pPr>
            <w:pStyle w:val="17"/>
            <w:tabs>
              <w:tab w:val="left" w:pos="720"/>
              <w:tab w:val="right" w:leader="dot" w:pos="8948"/>
            </w:tabs>
            <w:spacing w:before="0" w:line="240" w:lineRule="auto"/>
            <w:rPr>
              <w:rStyle w:val="24"/>
              <w:rFonts w:hint="eastAsia" w:ascii="仿宋_GB2312" w:hAnsi="Times New Roman" w:eastAsia="仿宋_GB2312"/>
              <w:b w:val="0"/>
              <w:color w:val="auto"/>
              <w:sz w:val="24"/>
              <w:szCs w:val="24"/>
            </w:rPr>
          </w:pP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HYPERLINK \l _Toc26320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5.4施工准备</w:t>
          </w:r>
          <w:r>
            <w:rPr>
              <w:rStyle w:val="24"/>
              <w:rFonts w:hint="eastAsia" w:ascii="仿宋_GB2312" w:hAnsi="Times New Roman" w:eastAsia="仿宋_GB2312"/>
              <w:b w:val="0"/>
              <w:color w:val="auto"/>
              <w:sz w:val="24"/>
              <w:szCs w:val="24"/>
            </w:rPr>
            <w:tab/>
          </w: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PAGEREF _Toc26320 \h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22</w:t>
          </w:r>
          <w:r>
            <w:rPr>
              <w:rStyle w:val="24"/>
              <w:rFonts w:hint="eastAsia" w:ascii="仿宋_GB2312" w:hAnsi="Times New Roman" w:eastAsia="仿宋_GB2312"/>
              <w:b w:val="0"/>
              <w:color w:val="auto"/>
              <w:sz w:val="24"/>
              <w:szCs w:val="24"/>
            </w:rPr>
            <w:fldChar w:fldCharType="end"/>
          </w:r>
          <w:r>
            <w:rPr>
              <w:rStyle w:val="24"/>
              <w:rFonts w:hint="eastAsia" w:ascii="仿宋_GB2312" w:hAnsi="Times New Roman" w:eastAsia="仿宋_GB2312"/>
              <w:b w:val="0"/>
              <w:color w:val="auto"/>
              <w:sz w:val="24"/>
              <w:szCs w:val="24"/>
            </w:rPr>
            <w:fldChar w:fldCharType="end"/>
          </w:r>
        </w:p>
        <w:p>
          <w:pPr>
            <w:pStyle w:val="17"/>
            <w:tabs>
              <w:tab w:val="left" w:pos="720"/>
              <w:tab w:val="right" w:leader="dot" w:pos="8948"/>
            </w:tabs>
            <w:spacing w:before="0" w:line="240" w:lineRule="auto"/>
            <w:rPr>
              <w:rStyle w:val="24"/>
              <w:rFonts w:hint="eastAsia" w:ascii="仿宋_GB2312" w:hAnsi="Times New Roman" w:eastAsia="仿宋_GB2312"/>
              <w:b w:val="0"/>
              <w:color w:val="auto"/>
              <w:sz w:val="24"/>
              <w:szCs w:val="24"/>
            </w:rPr>
          </w:pP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HYPERLINK \l _Toc17490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5.5工期及进度管理</w:t>
          </w:r>
          <w:r>
            <w:rPr>
              <w:rStyle w:val="24"/>
              <w:rFonts w:hint="eastAsia" w:ascii="仿宋_GB2312" w:hAnsi="Times New Roman" w:eastAsia="仿宋_GB2312"/>
              <w:b w:val="0"/>
              <w:color w:val="auto"/>
              <w:sz w:val="24"/>
              <w:szCs w:val="24"/>
            </w:rPr>
            <w:tab/>
          </w: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PAGEREF _Toc17490 \h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22</w:t>
          </w:r>
          <w:r>
            <w:rPr>
              <w:rStyle w:val="24"/>
              <w:rFonts w:hint="eastAsia" w:ascii="仿宋_GB2312" w:hAnsi="Times New Roman" w:eastAsia="仿宋_GB2312"/>
              <w:b w:val="0"/>
              <w:color w:val="auto"/>
              <w:sz w:val="24"/>
              <w:szCs w:val="24"/>
            </w:rPr>
            <w:fldChar w:fldCharType="end"/>
          </w:r>
          <w:r>
            <w:rPr>
              <w:rStyle w:val="24"/>
              <w:rFonts w:hint="eastAsia" w:ascii="仿宋_GB2312" w:hAnsi="Times New Roman" w:eastAsia="仿宋_GB2312"/>
              <w:b w:val="0"/>
              <w:color w:val="auto"/>
              <w:sz w:val="24"/>
              <w:szCs w:val="24"/>
            </w:rPr>
            <w:fldChar w:fldCharType="end"/>
          </w:r>
        </w:p>
        <w:p>
          <w:pPr>
            <w:pStyle w:val="17"/>
            <w:tabs>
              <w:tab w:val="left" w:pos="720"/>
              <w:tab w:val="right" w:leader="dot" w:pos="8948"/>
            </w:tabs>
            <w:spacing w:before="0" w:line="240" w:lineRule="auto"/>
            <w:rPr>
              <w:rStyle w:val="24"/>
              <w:rFonts w:hint="eastAsia" w:ascii="仿宋_GB2312" w:hAnsi="Times New Roman" w:eastAsia="仿宋_GB2312"/>
              <w:b w:val="0"/>
              <w:color w:val="auto"/>
              <w:sz w:val="24"/>
              <w:szCs w:val="24"/>
            </w:rPr>
          </w:pP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HYPERLINK \l _Toc14488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5.6成品保护</w:t>
          </w:r>
          <w:r>
            <w:rPr>
              <w:rStyle w:val="24"/>
              <w:rFonts w:hint="eastAsia" w:ascii="仿宋_GB2312" w:hAnsi="Times New Roman" w:eastAsia="仿宋_GB2312"/>
              <w:b w:val="0"/>
              <w:color w:val="auto"/>
              <w:sz w:val="24"/>
              <w:szCs w:val="24"/>
            </w:rPr>
            <w:tab/>
          </w: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PAGEREF _Toc14488 \h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22</w:t>
          </w:r>
          <w:r>
            <w:rPr>
              <w:rStyle w:val="24"/>
              <w:rFonts w:hint="eastAsia" w:ascii="仿宋_GB2312" w:hAnsi="Times New Roman" w:eastAsia="仿宋_GB2312"/>
              <w:b w:val="0"/>
              <w:color w:val="auto"/>
              <w:sz w:val="24"/>
              <w:szCs w:val="24"/>
            </w:rPr>
            <w:fldChar w:fldCharType="end"/>
          </w:r>
          <w:r>
            <w:rPr>
              <w:rStyle w:val="24"/>
              <w:rFonts w:hint="eastAsia" w:ascii="仿宋_GB2312" w:hAnsi="Times New Roman" w:eastAsia="仿宋_GB2312"/>
              <w:b w:val="0"/>
              <w:color w:val="auto"/>
              <w:sz w:val="24"/>
              <w:szCs w:val="24"/>
            </w:rPr>
            <w:fldChar w:fldCharType="end"/>
          </w:r>
        </w:p>
        <w:p>
          <w:pPr>
            <w:pStyle w:val="17"/>
            <w:tabs>
              <w:tab w:val="left" w:pos="720"/>
              <w:tab w:val="right" w:leader="dot" w:pos="8948"/>
            </w:tabs>
            <w:spacing w:before="0" w:line="240" w:lineRule="auto"/>
            <w:rPr>
              <w:rStyle w:val="24"/>
              <w:rFonts w:hint="eastAsia" w:ascii="仿宋_GB2312" w:hAnsi="Times New Roman" w:eastAsia="仿宋_GB2312"/>
              <w:b w:val="0"/>
              <w:color w:val="auto"/>
              <w:sz w:val="24"/>
              <w:szCs w:val="24"/>
            </w:rPr>
          </w:pP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HYPERLINK \l _Toc7248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6. 工程验收与交付</w:t>
          </w:r>
          <w:r>
            <w:rPr>
              <w:rStyle w:val="24"/>
              <w:rFonts w:hint="eastAsia" w:ascii="仿宋_GB2312" w:hAnsi="Times New Roman" w:eastAsia="仿宋_GB2312"/>
              <w:b w:val="0"/>
              <w:color w:val="auto"/>
              <w:sz w:val="24"/>
              <w:szCs w:val="24"/>
            </w:rPr>
            <w:tab/>
          </w: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PAGEREF _Toc7248 \h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22</w:t>
          </w:r>
          <w:r>
            <w:rPr>
              <w:rStyle w:val="24"/>
              <w:rFonts w:hint="eastAsia" w:ascii="仿宋_GB2312" w:hAnsi="Times New Roman" w:eastAsia="仿宋_GB2312"/>
              <w:b w:val="0"/>
              <w:color w:val="auto"/>
              <w:sz w:val="24"/>
              <w:szCs w:val="24"/>
            </w:rPr>
            <w:fldChar w:fldCharType="end"/>
          </w:r>
          <w:r>
            <w:rPr>
              <w:rStyle w:val="24"/>
              <w:rFonts w:hint="eastAsia" w:ascii="仿宋_GB2312" w:hAnsi="Times New Roman" w:eastAsia="仿宋_GB2312"/>
              <w:b w:val="0"/>
              <w:color w:val="auto"/>
              <w:sz w:val="24"/>
              <w:szCs w:val="24"/>
            </w:rPr>
            <w:fldChar w:fldCharType="end"/>
          </w:r>
        </w:p>
        <w:p>
          <w:pPr>
            <w:pStyle w:val="17"/>
            <w:tabs>
              <w:tab w:val="left" w:pos="720"/>
              <w:tab w:val="right" w:leader="dot" w:pos="8948"/>
            </w:tabs>
            <w:spacing w:before="0" w:line="240" w:lineRule="auto"/>
            <w:rPr>
              <w:rStyle w:val="24"/>
              <w:rFonts w:hint="eastAsia" w:ascii="仿宋_GB2312" w:hAnsi="Times New Roman" w:eastAsia="仿宋_GB2312"/>
              <w:b w:val="0"/>
              <w:color w:val="auto"/>
              <w:sz w:val="24"/>
              <w:szCs w:val="24"/>
            </w:rPr>
          </w:pP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HYPERLINK \l _Toc15036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6.1验收标准</w:t>
          </w:r>
          <w:r>
            <w:rPr>
              <w:rStyle w:val="24"/>
              <w:rFonts w:hint="eastAsia" w:ascii="仿宋_GB2312" w:hAnsi="Times New Roman" w:eastAsia="仿宋_GB2312"/>
              <w:b w:val="0"/>
              <w:color w:val="auto"/>
              <w:sz w:val="24"/>
              <w:szCs w:val="24"/>
            </w:rPr>
            <w:tab/>
          </w: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PAGEREF _Toc15036 \h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22</w:t>
          </w:r>
          <w:r>
            <w:rPr>
              <w:rStyle w:val="24"/>
              <w:rFonts w:hint="eastAsia" w:ascii="仿宋_GB2312" w:hAnsi="Times New Roman" w:eastAsia="仿宋_GB2312"/>
              <w:b w:val="0"/>
              <w:color w:val="auto"/>
              <w:sz w:val="24"/>
              <w:szCs w:val="24"/>
            </w:rPr>
            <w:fldChar w:fldCharType="end"/>
          </w:r>
          <w:r>
            <w:rPr>
              <w:rStyle w:val="24"/>
              <w:rFonts w:hint="eastAsia" w:ascii="仿宋_GB2312" w:hAnsi="Times New Roman" w:eastAsia="仿宋_GB2312"/>
              <w:b w:val="0"/>
              <w:color w:val="auto"/>
              <w:sz w:val="24"/>
              <w:szCs w:val="24"/>
            </w:rPr>
            <w:fldChar w:fldCharType="end"/>
          </w:r>
        </w:p>
        <w:p>
          <w:pPr>
            <w:pStyle w:val="17"/>
            <w:tabs>
              <w:tab w:val="left" w:pos="720"/>
              <w:tab w:val="right" w:leader="dot" w:pos="8948"/>
            </w:tabs>
            <w:spacing w:before="0" w:line="240" w:lineRule="auto"/>
            <w:rPr>
              <w:rStyle w:val="24"/>
              <w:rFonts w:hint="eastAsia" w:ascii="仿宋_GB2312" w:hAnsi="Times New Roman" w:eastAsia="仿宋_GB2312"/>
              <w:b w:val="0"/>
              <w:color w:val="auto"/>
              <w:sz w:val="24"/>
              <w:szCs w:val="24"/>
            </w:rPr>
          </w:pP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HYPERLINK \l _Toc8490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6.2验收程序</w:t>
          </w:r>
          <w:r>
            <w:rPr>
              <w:rStyle w:val="24"/>
              <w:rFonts w:hint="eastAsia" w:ascii="仿宋_GB2312" w:hAnsi="Times New Roman" w:eastAsia="仿宋_GB2312"/>
              <w:b w:val="0"/>
              <w:color w:val="auto"/>
              <w:sz w:val="24"/>
              <w:szCs w:val="24"/>
            </w:rPr>
            <w:tab/>
          </w: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PAGEREF _Toc8490 \h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22</w:t>
          </w:r>
          <w:r>
            <w:rPr>
              <w:rStyle w:val="24"/>
              <w:rFonts w:hint="eastAsia" w:ascii="仿宋_GB2312" w:hAnsi="Times New Roman" w:eastAsia="仿宋_GB2312"/>
              <w:b w:val="0"/>
              <w:color w:val="auto"/>
              <w:sz w:val="24"/>
              <w:szCs w:val="24"/>
            </w:rPr>
            <w:fldChar w:fldCharType="end"/>
          </w:r>
          <w:r>
            <w:rPr>
              <w:rStyle w:val="24"/>
              <w:rFonts w:hint="eastAsia" w:ascii="仿宋_GB2312" w:hAnsi="Times New Roman" w:eastAsia="仿宋_GB2312"/>
              <w:b w:val="0"/>
              <w:color w:val="auto"/>
              <w:sz w:val="24"/>
              <w:szCs w:val="24"/>
            </w:rPr>
            <w:fldChar w:fldCharType="end"/>
          </w:r>
        </w:p>
        <w:p>
          <w:pPr>
            <w:pStyle w:val="17"/>
            <w:tabs>
              <w:tab w:val="left" w:pos="720"/>
              <w:tab w:val="right" w:leader="dot" w:pos="8948"/>
            </w:tabs>
            <w:spacing w:before="0" w:line="240" w:lineRule="auto"/>
            <w:rPr>
              <w:rStyle w:val="24"/>
              <w:rFonts w:hint="eastAsia" w:ascii="仿宋_GB2312" w:hAnsi="Times New Roman" w:eastAsia="仿宋_GB2312"/>
              <w:b w:val="0"/>
              <w:color w:val="auto"/>
              <w:sz w:val="24"/>
              <w:szCs w:val="24"/>
            </w:rPr>
          </w:pP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HYPERLINK \l _Toc3453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7. 质保期服务</w:t>
          </w:r>
          <w:r>
            <w:rPr>
              <w:rStyle w:val="24"/>
              <w:rFonts w:hint="eastAsia" w:ascii="仿宋_GB2312" w:hAnsi="Times New Roman" w:eastAsia="仿宋_GB2312"/>
              <w:b w:val="0"/>
              <w:color w:val="auto"/>
              <w:sz w:val="24"/>
              <w:szCs w:val="24"/>
            </w:rPr>
            <w:tab/>
          </w: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PAGEREF _Toc3453 \h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23</w:t>
          </w:r>
          <w:r>
            <w:rPr>
              <w:rStyle w:val="24"/>
              <w:rFonts w:hint="eastAsia" w:ascii="仿宋_GB2312" w:hAnsi="Times New Roman" w:eastAsia="仿宋_GB2312"/>
              <w:b w:val="0"/>
              <w:color w:val="auto"/>
              <w:sz w:val="24"/>
              <w:szCs w:val="24"/>
            </w:rPr>
            <w:fldChar w:fldCharType="end"/>
          </w:r>
          <w:r>
            <w:rPr>
              <w:rStyle w:val="24"/>
              <w:rFonts w:hint="eastAsia" w:ascii="仿宋_GB2312" w:hAnsi="Times New Roman" w:eastAsia="仿宋_GB2312"/>
              <w:b w:val="0"/>
              <w:color w:val="auto"/>
              <w:sz w:val="24"/>
              <w:szCs w:val="24"/>
            </w:rPr>
            <w:fldChar w:fldCharType="end"/>
          </w:r>
        </w:p>
        <w:p>
          <w:pPr>
            <w:pStyle w:val="17"/>
            <w:tabs>
              <w:tab w:val="left" w:pos="720"/>
              <w:tab w:val="right" w:leader="dot" w:pos="8948"/>
            </w:tabs>
            <w:spacing w:before="0" w:line="240" w:lineRule="auto"/>
            <w:rPr>
              <w:rStyle w:val="24"/>
              <w:rFonts w:hint="eastAsia" w:ascii="仿宋_GB2312" w:hAnsi="Times New Roman" w:eastAsia="仿宋_GB2312"/>
              <w:b w:val="0"/>
              <w:color w:val="auto"/>
              <w:sz w:val="24"/>
              <w:szCs w:val="24"/>
            </w:rPr>
          </w:pP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HYPERLINK \l _Toc31647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7.1 质保期</w:t>
          </w:r>
          <w:r>
            <w:rPr>
              <w:rStyle w:val="24"/>
              <w:rFonts w:hint="eastAsia" w:ascii="仿宋_GB2312" w:hAnsi="Times New Roman" w:eastAsia="仿宋_GB2312"/>
              <w:b w:val="0"/>
              <w:color w:val="auto"/>
              <w:sz w:val="24"/>
              <w:szCs w:val="24"/>
            </w:rPr>
            <w:tab/>
          </w: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PAGEREF _Toc31647 \h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23</w:t>
          </w:r>
          <w:r>
            <w:rPr>
              <w:rStyle w:val="24"/>
              <w:rFonts w:hint="eastAsia" w:ascii="仿宋_GB2312" w:hAnsi="Times New Roman" w:eastAsia="仿宋_GB2312"/>
              <w:b w:val="0"/>
              <w:color w:val="auto"/>
              <w:sz w:val="24"/>
              <w:szCs w:val="24"/>
            </w:rPr>
            <w:fldChar w:fldCharType="end"/>
          </w:r>
          <w:r>
            <w:rPr>
              <w:rStyle w:val="24"/>
              <w:rFonts w:hint="eastAsia" w:ascii="仿宋_GB2312" w:hAnsi="Times New Roman" w:eastAsia="仿宋_GB2312"/>
              <w:b w:val="0"/>
              <w:color w:val="auto"/>
              <w:sz w:val="24"/>
              <w:szCs w:val="24"/>
            </w:rPr>
            <w:fldChar w:fldCharType="end"/>
          </w:r>
        </w:p>
        <w:p>
          <w:pPr>
            <w:pStyle w:val="17"/>
            <w:tabs>
              <w:tab w:val="left" w:pos="720"/>
              <w:tab w:val="right" w:leader="dot" w:pos="8948"/>
            </w:tabs>
            <w:spacing w:before="0" w:line="240" w:lineRule="auto"/>
            <w:rPr>
              <w:rStyle w:val="24"/>
              <w:rFonts w:hint="eastAsia" w:ascii="仿宋_GB2312" w:hAnsi="Times New Roman" w:eastAsia="仿宋_GB2312"/>
              <w:b w:val="0"/>
              <w:color w:val="auto"/>
              <w:sz w:val="24"/>
              <w:szCs w:val="24"/>
            </w:rPr>
          </w:pP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HYPERLINK \l _Toc8723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7.2 质保期的要求</w:t>
          </w:r>
          <w:r>
            <w:rPr>
              <w:rStyle w:val="24"/>
              <w:rFonts w:hint="eastAsia" w:ascii="仿宋_GB2312" w:hAnsi="Times New Roman" w:eastAsia="仿宋_GB2312"/>
              <w:b w:val="0"/>
              <w:color w:val="auto"/>
              <w:sz w:val="24"/>
              <w:szCs w:val="24"/>
            </w:rPr>
            <w:tab/>
          </w:r>
          <w:r>
            <w:rPr>
              <w:rStyle w:val="24"/>
              <w:rFonts w:hint="eastAsia" w:ascii="仿宋_GB2312" w:hAnsi="Times New Roman" w:eastAsia="仿宋_GB2312"/>
              <w:b w:val="0"/>
              <w:color w:val="auto"/>
              <w:sz w:val="24"/>
              <w:szCs w:val="24"/>
            </w:rPr>
            <w:fldChar w:fldCharType="begin"/>
          </w:r>
          <w:r>
            <w:rPr>
              <w:rStyle w:val="24"/>
              <w:rFonts w:hint="eastAsia" w:ascii="仿宋_GB2312" w:hAnsi="Times New Roman" w:eastAsia="仿宋_GB2312"/>
              <w:b w:val="0"/>
              <w:color w:val="auto"/>
              <w:sz w:val="24"/>
              <w:szCs w:val="24"/>
            </w:rPr>
            <w:instrText xml:space="preserve"> PAGEREF _Toc8723 \h </w:instrText>
          </w:r>
          <w:r>
            <w:rPr>
              <w:rStyle w:val="24"/>
              <w:rFonts w:hint="eastAsia" w:ascii="仿宋_GB2312" w:hAnsi="Times New Roman" w:eastAsia="仿宋_GB2312"/>
              <w:b w:val="0"/>
              <w:color w:val="auto"/>
              <w:sz w:val="24"/>
              <w:szCs w:val="24"/>
            </w:rPr>
            <w:fldChar w:fldCharType="separate"/>
          </w:r>
          <w:r>
            <w:rPr>
              <w:rStyle w:val="24"/>
              <w:rFonts w:hint="eastAsia" w:ascii="仿宋_GB2312" w:hAnsi="Times New Roman" w:eastAsia="仿宋_GB2312"/>
              <w:b w:val="0"/>
              <w:color w:val="auto"/>
              <w:sz w:val="24"/>
              <w:szCs w:val="24"/>
            </w:rPr>
            <w:t>23</w:t>
          </w:r>
          <w:r>
            <w:rPr>
              <w:rStyle w:val="24"/>
              <w:rFonts w:hint="eastAsia" w:ascii="仿宋_GB2312" w:hAnsi="Times New Roman" w:eastAsia="仿宋_GB2312"/>
              <w:b w:val="0"/>
              <w:color w:val="auto"/>
              <w:sz w:val="24"/>
              <w:szCs w:val="24"/>
            </w:rPr>
            <w:fldChar w:fldCharType="end"/>
          </w:r>
          <w:r>
            <w:rPr>
              <w:rStyle w:val="24"/>
              <w:rFonts w:hint="eastAsia" w:ascii="仿宋_GB2312" w:hAnsi="Times New Roman" w:eastAsia="仿宋_GB2312"/>
              <w:b w:val="0"/>
              <w:color w:val="auto"/>
              <w:sz w:val="24"/>
              <w:szCs w:val="24"/>
            </w:rPr>
            <w:fldChar w:fldCharType="end"/>
          </w:r>
        </w:p>
        <w:p>
          <w:pPr>
            <w:pStyle w:val="17"/>
            <w:tabs>
              <w:tab w:val="left" w:pos="720"/>
              <w:tab w:val="right" w:leader="dot" w:pos="8948"/>
            </w:tabs>
            <w:spacing w:before="0" w:line="240" w:lineRule="auto"/>
            <w:rPr>
              <w:rFonts w:ascii="仿宋_GB2312" w:eastAsia="仿宋_GB2312" w:hAnsiTheme="minorEastAsia"/>
              <w:color w:val="auto"/>
              <w:szCs w:val="24"/>
            </w:rPr>
          </w:pPr>
          <w:r>
            <w:rPr>
              <w:rStyle w:val="24"/>
              <w:rFonts w:hint="eastAsia" w:ascii="仿宋_GB2312" w:hAnsi="Times New Roman" w:eastAsia="仿宋_GB2312"/>
              <w:b w:val="0"/>
              <w:color w:val="auto"/>
              <w:sz w:val="24"/>
              <w:szCs w:val="24"/>
            </w:rPr>
            <w:fldChar w:fldCharType="end"/>
          </w:r>
        </w:p>
      </w:sdtContent>
    </w:sdt>
    <w:p>
      <w:pPr>
        <w:ind w:firstLine="482" w:firstLineChars="200"/>
        <w:jc w:val="center"/>
        <w:rPr>
          <w:rFonts w:ascii="仿宋_GB2312" w:hAnsi="宋体" w:eastAsia="仿宋_GB2312"/>
          <w:b/>
          <w:color w:val="auto"/>
          <w:szCs w:val="24"/>
        </w:rPr>
      </w:pPr>
    </w:p>
    <w:p>
      <w:pPr>
        <w:tabs>
          <w:tab w:val="left" w:pos="1440"/>
        </w:tabs>
        <w:ind w:left="494" w:leftChars="206" w:right="864" w:rightChars="360" w:firstLine="480" w:firstLineChars="200"/>
        <w:jc w:val="left"/>
        <w:rPr>
          <w:rFonts w:ascii="仿宋_GB2312" w:hAnsi="宋体" w:eastAsia="仿宋_GB2312"/>
          <w:color w:val="auto"/>
          <w:szCs w:val="24"/>
          <w:shd w:val="clear" w:color="060000" w:fill="auto"/>
        </w:rPr>
      </w:pPr>
    </w:p>
    <w:p>
      <w:pPr>
        <w:tabs>
          <w:tab w:val="left" w:pos="1440"/>
        </w:tabs>
        <w:ind w:left="494" w:leftChars="206" w:right="864" w:rightChars="360" w:firstLine="480" w:firstLineChars="200"/>
        <w:jc w:val="left"/>
        <w:rPr>
          <w:rFonts w:ascii="仿宋_GB2312" w:hAnsi="宋体" w:eastAsia="仿宋_GB2312"/>
          <w:color w:val="auto"/>
          <w:szCs w:val="24"/>
          <w:shd w:val="clear" w:color="060000" w:fill="auto"/>
        </w:rPr>
      </w:pPr>
    </w:p>
    <w:p>
      <w:pPr>
        <w:tabs>
          <w:tab w:val="left" w:pos="1440"/>
        </w:tabs>
        <w:ind w:left="494" w:leftChars="206" w:right="864" w:rightChars="360" w:firstLine="480" w:firstLineChars="200"/>
        <w:jc w:val="left"/>
        <w:rPr>
          <w:rFonts w:ascii="仿宋_GB2312" w:hAnsi="宋体" w:eastAsia="仿宋_GB2312"/>
          <w:color w:val="auto"/>
          <w:szCs w:val="24"/>
          <w:shd w:val="clear" w:color="060000" w:fill="auto"/>
        </w:rPr>
      </w:pPr>
    </w:p>
    <w:p>
      <w:pPr>
        <w:tabs>
          <w:tab w:val="left" w:pos="1440"/>
        </w:tabs>
        <w:ind w:left="494" w:leftChars="206" w:right="864" w:rightChars="360" w:firstLine="480" w:firstLineChars="200"/>
        <w:jc w:val="left"/>
        <w:rPr>
          <w:rFonts w:ascii="仿宋_GB2312" w:hAnsi="宋体" w:eastAsia="仿宋_GB2312"/>
          <w:color w:val="auto"/>
          <w:szCs w:val="24"/>
          <w:shd w:val="clear" w:color="060000" w:fill="auto"/>
        </w:rPr>
      </w:pPr>
    </w:p>
    <w:p>
      <w:pPr>
        <w:tabs>
          <w:tab w:val="left" w:pos="1440"/>
        </w:tabs>
        <w:ind w:left="494" w:leftChars="206" w:right="864" w:rightChars="360" w:firstLine="480" w:firstLineChars="200"/>
        <w:jc w:val="left"/>
        <w:rPr>
          <w:rFonts w:ascii="仿宋_GB2312" w:hAnsi="宋体" w:eastAsia="仿宋_GB2312"/>
          <w:color w:val="auto"/>
          <w:szCs w:val="24"/>
          <w:shd w:val="clear" w:color="060000" w:fill="auto"/>
        </w:rPr>
      </w:pPr>
    </w:p>
    <w:p>
      <w:pPr>
        <w:tabs>
          <w:tab w:val="left" w:pos="1440"/>
        </w:tabs>
        <w:ind w:left="494" w:leftChars="206" w:right="864" w:rightChars="360" w:firstLine="480" w:firstLineChars="200"/>
        <w:jc w:val="left"/>
        <w:rPr>
          <w:rFonts w:ascii="仿宋_GB2312" w:hAnsi="宋体" w:eastAsia="仿宋_GB2312"/>
          <w:color w:val="auto"/>
          <w:szCs w:val="24"/>
          <w:shd w:val="clear" w:color="060000" w:fill="auto"/>
        </w:rPr>
      </w:pPr>
    </w:p>
    <w:p>
      <w:pPr>
        <w:rPr>
          <w:rFonts w:ascii="仿宋_GB2312" w:hAnsi="宋体" w:eastAsia="仿宋_GB2312"/>
          <w:color w:val="auto"/>
          <w:szCs w:val="24"/>
          <w:shd w:val="clear" w:color="060000" w:fill="auto"/>
        </w:rPr>
      </w:pPr>
      <w:r>
        <w:rPr>
          <w:rFonts w:ascii="仿宋_GB2312" w:hAnsi="宋体" w:eastAsia="仿宋_GB2312"/>
          <w:color w:val="auto"/>
          <w:szCs w:val="24"/>
          <w:shd w:val="clear" w:color="060000" w:fill="auto"/>
        </w:rPr>
        <w:br w:type="page"/>
      </w:r>
    </w:p>
    <w:p>
      <w:pPr>
        <w:pStyle w:val="2"/>
        <w:numPr>
          <w:ilvl w:val="0"/>
          <w:numId w:val="1"/>
        </w:numPr>
        <w:ind w:left="0" w:firstLine="0"/>
        <w:rPr>
          <w:rFonts w:ascii="仿宋_GB2312" w:eastAsia="仿宋_GB2312"/>
          <w:color w:val="auto"/>
        </w:rPr>
      </w:pPr>
      <w:bookmarkStart w:id="0" w:name="_Toc536513578"/>
      <w:bookmarkStart w:id="1" w:name="_Toc54860649"/>
      <w:bookmarkStart w:id="2" w:name="_Toc15476"/>
      <w:bookmarkStart w:id="3" w:name="_Toc2196737"/>
      <w:r>
        <w:rPr>
          <w:rFonts w:hint="eastAsia" w:ascii="仿宋_GB2312" w:eastAsia="仿宋_GB2312"/>
          <w:color w:val="auto"/>
        </w:rPr>
        <w:t>总体</w:t>
      </w:r>
      <w:bookmarkEnd w:id="0"/>
      <w:bookmarkEnd w:id="1"/>
      <w:bookmarkEnd w:id="2"/>
      <w:bookmarkEnd w:id="3"/>
    </w:p>
    <w:p>
      <w:pPr>
        <w:pStyle w:val="3"/>
        <w:numPr>
          <w:ilvl w:val="1"/>
          <w:numId w:val="2"/>
        </w:numPr>
        <w:ind w:left="0" w:firstLine="0"/>
        <w:rPr>
          <w:rFonts w:ascii="仿宋_GB2312" w:eastAsia="仿宋_GB2312"/>
          <w:color w:val="auto"/>
          <w:sz w:val="24"/>
        </w:rPr>
      </w:pPr>
      <w:bookmarkStart w:id="4" w:name="_Toc536513579"/>
      <w:bookmarkStart w:id="5" w:name="_Toc2608"/>
      <w:bookmarkStart w:id="6" w:name="_Toc2196738"/>
      <w:bookmarkStart w:id="7" w:name="_Toc54860650"/>
      <w:r>
        <w:rPr>
          <w:rFonts w:hint="eastAsia" w:ascii="仿宋_GB2312" w:eastAsia="仿宋_GB2312"/>
          <w:color w:val="auto"/>
          <w:sz w:val="24"/>
        </w:rPr>
        <w:t>项目说明</w:t>
      </w:r>
      <w:bookmarkEnd w:id="4"/>
      <w:bookmarkEnd w:id="5"/>
      <w:bookmarkEnd w:id="6"/>
      <w:bookmarkEnd w:id="7"/>
    </w:p>
    <w:p>
      <w:pPr>
        <w:pStyle w:val="30"/>
        <w:ind w:firstLine="0" w:firstLineChars="0"/>
        <w:jc w:val="left"/>
        <w:rPr>
          <w:rFonts w:ascii="仿宋_GB2312" w:hAnsi="宋体" w:eastAsia="仿宋_GB2312" w:cs="仿宋_GB2312"/>
          <w:color w:val="auto"/>
          <w:szCs w:val="24"/>
          <w:shd w:val="clear" w:color="050000" w:fill="auto"/>
        </w:rPr>
      </w:pPr>
      <w:r>
        <w:rPr>
          <w:rFonts w:hint="eastAsia" w:ascii="仿宋_GB2312" w:hAnsi="宋体" w:eastAsia="仿宋_GB2312" w:cs="仿宋_GB2312"/>
          <w:color w:val="auto"/>
          <w:szCs w:val="24"/>
          <w:shd w:val="clear" w:color="050000" w:fill="auto"/>
        </w:rPr>
        <w:t>1.1.1本用户需求书适用于长沙市轨道交通</w:t>
      </w:r>
      <w:r>
        <w:rPr>
          <w:rFonts w:hint="eastAsia" w:ascii="仿宋_GB2312" w:hAnsi="宋体" w:eastAsia="仿宋_GB2312" w:cs="仿宋_GB2312"/>
          <w:color w:val="auto"/>
          <w:szCs w:val="24"/>
          <w:shd w:val="clear" w:color="050000" w:fill="auto"/>
          <w:lang w:eastAsia="zh-CN"/>
        </w:rPr>
        <w:t>4号线</w:t>
      </w:r>
      <w:r>
        <w:rPr>
          <w:rFonts w:hint="eastAsia" w:ascii="仿宋_GB2312" w:hAnsi="宋体" w:eastAsia="仿宋_GB2312" w:cs="仿宋_GB2312"/>
          <w:color w:val="auto"/>
          <w:szCs w:val="24"/>
          <w:shd w:val="clear" w:color="050000" w:fill="auto"/>
        </w:rPr>
        <w:t>运营期</w:t>
      </w:r>
      <w:r>
        <w:rPr>
          <w:rFonts w:hint="eastAsia" w:ascii="仿宋_GB2312" w:hAnsi="宋体" w:eastAsia="仿宋_GB2312" w:cs="仿宋_GB2312"/>
          <w:color w:val="auto"/>
          <w:szCs w:val="24"/>
        </w:rPr>
        <w:t>全线</w:t>
      </w:r>
      <w:r>
        <w:rPr>
          <w:rFonts w:hint="eastAsia" w:ascii="仿宋_GB2312" w:hAnsi="宋体" w:eastAsia="仿宋_GB2312" w:cs="仿宋_GB2312"/>
          <w:bCs/>
          <w:color w:val="auto"/>
          <w:szCs w:val="24"/>
        </w:rPr>
        <w:t>车站公共区、设备区、轨行区、车辆段和停车场遗留问题</w:t>
      </w:r>
      <w:r>
        <w:rPr>
          <w:rFonts w:hint="eastAsia" w:ascii="仿宋_GB2312" w:hAnsi="宋体" w:eastAsia="仿宋_GB2312" w:cs="仿宋_GB2312"/>
          <w:color w:val="auto"/>
          <w:szCs w:val="24"/>
          <w:shd w:val="clear" w:color="050000" w:fill="auto"/>
        </w:rPr>
        <w:t>整改项目工程施工及管理。</w:t>
      </w:r>
    </w:p>
    <w:p>
      <w:pPr>
        <w:pStyle w:val="30"/>
        <w:ind w:firstLine="0" w:firstLineChars="0"/>
        <w:jc w:val="left"/>
        <w:rPr>
          <w:rFonts w:ascii="仿宋_GB2312" w:hAnsi="宋体" w:eastAsia="仿宋_GB2312" w:cs="仿宋_GB2312"/>
          <w:color w:val="auto"/>
          <w:szCs w:val="24"/>
          <w:shd w:val="clear" w:color="050000" w:fill="auto"/>
        </w:rPr>
      </w:pPr>
      <w:r>
        <w:rPr>
          <w:rFonts w:hint="eastAsia" w:ascii="仿宋_GB2312" w:hAnsi="宋体" w:eastAsia="仿宋_GB2312" w:cs="仿宋_GB2312"/>
          <w:color w:val="auto"/>
          <w:szCs w:val="24"/>
          <w:shd w:val="clear" w:color="050000" w:fill="auto"/>
        </w:rPr>
        <w:t>1.1.2本用户需求书并未充分引述有关标准和规范的条文，提出的是最低限度的技术要求，</w:t>
      </w:r>
      <w:r>
        <w:rPr>
          <w:rFonts w:hint="eastAsia" w:ascii="仿宋_GB2312" w:hAnsi="宋体" w:eastAsia="仿宋_GB2312" w:cs="仿宋_GB2312"/>
          <w:color w:val="auto"/>
          <w:szCs w:val="24"/>
          <w:shd w:val="clear" w:color="050000" w:fill="auto"/>
          <w:lang w:val="en-US" w:eastAsia="zh-CN"/>
        </w:rPr>
        <w:t>谈判单位</w:t>
      </w:r>
      <w:r>
        <w:rPr>
          <w:rFonts w:hint="eastAsia" w:ascii="仿宋_GB2312" w:hAnsi="宋体" w:eastAsia="仿宋_GB2312" w:cs="仿宋_GB2312"/>
          <w:color w:val="auto"/>
          <w:szCs w:val="24"/>
          <w:shd w:val="clear" w:color="050000" w:fill="auto"/>
        </w:rPr>
        <w:t>应提供符合本需求书和工业制造标准的优质产品。</w:t>
      </w:r>
    </w:p>
    <w:p>
      <w:pPr>
        <w:pStyle w:val="30"/>
        <w:ind w:firstLine="0" w:firstLineChars="0"/>
        <w:jc w:val="left"/>
        <w:rPr>
          <w:rFonts w:ascii="仿宋_GB2312" w:hAnsi="宋体" w:eastAsia="仿宋_GB2312" w:cs="仿宋_GB2312"/>
          <w:color w:val="auto"/>
          <w:szCs w:val="24"/>
          <w:shd w:val="clear" w:color="050000" w:fill="auto"/>
        </w:rPr>
      </w:pPr>
      <w:r>
        <w:rPr>
          <w:rFonts w:hint="eastAsia" w:ascii="仿宋_GB2312" w:hAnsi="宋体" w:eastAsia="仿宋_GB2312" w:cs="仿宋_GB2312"/>
          <w:color w:val="auto"/>
          <w:szCs w:val="24"/>
          <w:shd w:val="clear" w:color="050000" w:fill="auto"/>
        </w:rPr>
        <w:t>1.1.3本需求书所使用的标准如与</w:t>
      </w:r>
      <w:r>
        <w:rPr>
          <w:rFonts w:hint="eastAsia" w:ascii="仿宋_GB2312" w:hAnsi="宋体" w:eastAsia="仿宋_GB2312" w:cs="仿宋_GB2312"/>
          <w:color w:val="auto"/>
          <w:szCs w:val="24"/>
          <w:shd w:val="clear" w:color="050000" w:fill="auto"/>
          <w:lang w:val="en-US" w:eastAsia="zh-CN"/>
        </w:rPr>
        <w:t>谈判单位</w:t>
      </w:r>
      <w:r>
        <w:rPr>
          <w:rFonts w:hint="eastAsia" w:ascii="仿宋_GB2312" w:hAnsi="宋体" w:eastAsia="仿宋_GB2312" w:cs="仿宋_GB2312"/>
          <w:color w:val="auto"/>
          <w:szCs w:val="24"/>
          <w:shd w:val="clear" w:color="050000" w:fill="auto"/>
        </w:rPr>
        <w:t>所执行的标准不一致时，</w:t>
      </w:r>
      <w:r>
        <w:rPr>
          <w:rFonts w:hint="eastAsia" w:ascii="仿宋_GB2312" w:hAnsi="宋体" w:eastAsia="仿宋_GB2312" w:cs="仿宋_GB2312"/>
          <w:color w:val="auto"/>
          <w:szCs w:val="24"/>
          <w:shd w:val="clear" w:color="050000" w:fill="auto"/>
          <w:lang w:val="en-US" w:eastAsia="zh-CN"/>
        </w:rPr>
        <w:t>谈判单位</w:t>
      </w:r>
      <w:r>
        <w:rPr>
          <w:rFonts w:hint="eastAsia" w:ascii="仿宋_GB2312" w:hAnsi="宋体" w:eastAsia="仿宋_GB2312" w:cs="仿宋_GB2312"/>
          <w:color w:val="auto"/>
          <w:szCs w:val="24"/>
          <w:shd w:val="clear" w:color="050000" w:fill="auto"/>
        </w:rPr>
        <w:t>可以采用相应的国际标准替代，但</w:t>
      </w:r>
      <w:r>
        <w:rPr>
          <w:rFonts w:hint="eastAsia" w:ascii="仿宋_GB2312" w:hAnsi="宋体" w:eastAsia="仿宋_GB2312" w:cs="仿宋_GB2312"/>
          <w:color w:val="auto"/>
          <w:szCs w:val="24"/>
          <w:shd w:val="clear" w:color="050000" w:fill="auto"/>
          <w:lang w:val="en-US" w:eastAsia="zh-CN"/>
        </w:rPr>
        <w:t>谈判单位</w:t>
      </w:r>
      <w:r>
        <w:rPr>
          <w:rFonts w:hint="eastAsia" w:ascii="仿宋_GB2312" w:hAnsi="宋体" w:eastAsia="仿宋_GB2312" w:cs="仿宋_GB2312"/>
          <w:color w:val="auto"/>
          <w:szCs w:val="24"/>
          <w:shd w:val="clear" w:color="050000" w:fill="auto"/>
        </w:rPr>
        <w:t>应确认替代标准不低于需求书所列标准，并在响应文件中加以说明。</w:t>
      </w:r>
    </w:p>
    <w:p>
      <w:pPr>
        <w:pStyle w:val="3"/>
        <w:numPr>
          <w:ilvl w:val="1"/>
          <w:numId w:val="2"/>
        </w:numPr>
        <w:ind w:left="0" w:firstLine="0"/>
        <w:rPr>
          <w:rFonts w:ascii="仿宋_GB2312" w:eastAsia="仿宋_GB2312"/>
          <w:color w:val="auto"/>
          <w:sz w:val="24"/>
        </w:rPr>
      </w:pPr>
      <w:bookmarkStart w:id="8" w:name="_Toc9636"/>
      <w:bookmarkStart w:id="9" w:name="_Toc54860651"/>
      <w:bookmarkStart w:id="10" w:name="_Toc2196739"/>
      <w:bookmarkStart w:id="11" w:name="_Toc536513580"/>
      <w:r>
        <w:rPr>
          <w:rFonts w:hint="eastAsia" w:ascii="仿宋_GB2312" w:eastAsia="仿宋_GB2312"/>
          <w:color w:val="auto"/>
          <w:sz w:val="24"/>
        </w:rPr>
        <w:t>工程概况</w:t>
      </w:r>
      <w:bookmarkEnd w:id="8"/>
      <w:bookmarkEnd w:id="9"/>
      <w:bookmarkEnd w:id="10"/>
      <w:bookmarkEnd w:id="11"/>
    </w:p>
    <w:p>
      <w:pPr>
        <w:ind w:firstLine="480" w:firstLineChars="200"/>
        <w:jc w:val="left"/>
        <w:rPr>
          <w:rFonts w:hint="eastAsia" w:ascii="仿宋_GB2312" w:hAnsi="宋体" w:eastAsia="仿宋_GB2312" w:cs="仿宋_GB2312"/>
          <w:bCs/>
          <w:color w:val="auto"/>
          <w:szCs w:val="24"/>
          <w:lang w:eastAsia="zh-CN"/>
        </w:rPr>
      </w:pPr>
      <w:bookmarkStart w:id="12" w:name="_Toc2196740"/>
      <w:bookmarkStart w:id="13" w:name="_Toc54860652"/>
      <w:bookmarkStart w:id="14" w:name="_Toc536513581"/>
      <w:r>
        <w:rPr>
          <w:rFonts w:hint="eastAsia" w:ascii="仿宋_GB2312" w:hAnsi="宋体" w:eastAsia="仿宋_GB2312" w:cs="仿宋_GB2312"/>
          <w:bCs/>
          <w:color w:val="auto"/>
          <w:szCs w:val="24"/>
        </w:rPr>
        <w:t>长沙市轨道交通4号线一期工程全长33.5km，共设车站25座，全部为地下站</w:t>
      </w:r>
      <w:r>
        <w:rPr>
          <w:rFonts w:hint="eastAsia" w:ascii="仿宋_GB2312" w:hAnsi="宋体" w:eastAsia="仿宋_GB2312" w:cs="仿宋_GB2312"/>
          <w:color w:val="auto"/>
          <w:szCs w:val="24"/>
          <w:shd w:val="clear" w:color="050000" w:fill="auto"/>
        </w:rPr>
        <w:t>。4号线设有一段一场，分别为星城车辆段和黄榔停车场，星城车辆段设在长沙市望城区，黄榔停车场设在长沙县黄兴镇，段场建筑主要包括综合办公楼、运用库、物资库、工程车库、洗车库及镟轮库</w:t>
      </w:r>
      <w:r>
        <w:rPr>
          <w:rFonts w:hint="eastAsia" w:ascii="仿宋_GB2312" w:hAnsi="宋体" w:eastAsia="仿宋_GB2312" w:cs="仿宋_GB2312"/>
          <w:color w:val="auto"/>
          <w:szCs w:val="24"/>
          <w:shd w:val="clear" w:color="050000" w:fill="auto"/>
          <w:lang w:eastAsia="zh-CN"/>
        </w:rPr>
        <w:t>。</w:t>
      </w:r>
      <w:r>
        <w:rPr>
          <w:rFonts w:hint="eastAsia" w:ascii="仿宋_GB2312" w:hAnsi="宋体" w:eastAsia="仿宋_GB2312" w:cs="仿宋_GB2312"/>
          <w:color w:val="auto"/>
          <w:szCs w:val="24"/>
          <w:shd w:val="clear" w:color="050000" w:fill="auto"/>
          <w:lang w:val="en-US" w:eastAsia="zh-CN"/>
        </w:rPr>
        <w:t>4号线</w:t>
      </w:r>
      <w:r>
        <w:rPr>
          <w:rFonts w:hint="eastAsia" w:ascii="仿宋_GB2312" w:hAnsi="宋体" w:eastAsia="仿宋_GB2312" w:cs="仿宋_GB2312"/>
          <w:color w:val="auto"/>
          <w:szCs w:val="24"/>
          <w:shd w:val="clear" w:color="050000" w:fill="auto"/>
        </w:rPr>
        <w:t>自2019年5月26日</w:t>
      </w:r>
      <w:r>
        <w:rPr>
          <w:rFonts w:hint="eastAsia" w:ascii="仿宋_GB2312" w:hAnsi="宋体" w:eastAsia="仿宋_GB2312" w:cs="仿宋_GB2312"/>
          <w:color w:val="auto"/>
          <w:szCs w:val="24"/>
          <w:shd w:val="clear" w:color="050000" w:fill="auto"/>
          <w:lang w:val="en-US" w:eastAsia="zh-CN"/>
        </w:rPr>
        <w:t>开始初期运营</w:t>
      </w:r>
      <w:r>
        <w:rPr>
          <w:rFonts w:hint="eastAsia" w:ascii="仿宋_GB2312" w:hAnsi="宋体" w:eastAsia="仿宋_GB2312" w:cs="仿宋_GB2312"/>
          <w:color w:val="auto"/>
          <w:szCs w:val="24"/>
          <w:shd w:val="clear" w:color="050000" w:fill="auto"/>
          <w:lang w:eastAsia="zh-CN"/>
        </w:rPr>
        <w:t>。</w:t>
      </w:r>
    </w:p>
    <w:p>
      <w:pPr>
        <w:pStyle w:val="3"/>
        <w:numPr>
          <w:ilvl w:val="1"/>
          <w:numId w:val="2"/>
        </w:numPr>
        <w:ind w:left="0" w:firstLine="0"/>
        <w:rPr>
          <w:rFonts w:ascii="仿宋_GB2312" w:eastAsia="仿宋_GB2312"/>
          <w:color w:val="auto"/>
          <w:sz w:val="24"/>
        </w:rPr>
      </w:pPr>
      <w:bookmarkStart w:id="15" w:name="_Toc24635"/>
      <w:r>
        <w:rPr>
          <w:rFonts w:hint="eastAsia" w:ascii="仿宋_GB2312" w:eastAsia="仿宋_GB2312"/>
          <w:color w:val="auto"/>
          <w:sz w:val="24"/>
        </w:rPr>
        <w:t>工程施工地点及范围</w:t>
      </w:r>
      <w:bookmarkEnd w:id="12"/>
      <w:bookmarkEnd w:id="13"/>
      <w:bookmarkEnd w:id="14"/>
      <w:bookmarkEnd w:id="15"/>
    </w:p>
    <w:p>
      <w:pPr>
        <w:ind w:firstLine="480" w:firstLineChars="200"/>
        <w:jc w:val="left"/>
        <w:rPr>
          <w:rFonts w:ascii="仿宋_GB2312" w:hAnsi="宋体" w:eastAsia="仿宋_GB2312" w:cs="仿宋_GB2312"/>
          <w:color w:val="auto"/>
          <w:szCs w:val="24"/>
        </w:rPr>
      </w:pPr>
      <w:r>
        <w:rPr>
          <w:rFonts w:hint="eastAsia" w:ascii="仿宋_GB2312" w:hAnsi="宋体" w:eastAsia="仿宋_GB2312" w:cs="仿宋_GB2312"/>
          <w:color w:val="auto"/>
          <w:szCs w:val="24"/>
          <w:shd w:val="clear" w:color="050000" w:fill="auto"/>
        </w:rPr>
        <w:t>本项目</w:t>
      </w:r>
      <w:r>
        <w:rPr>
          <w:rFonts w:hint="eastAsia" w:ascii="仿宋_GB2312" w:hAnsi="宋体" w:eastAsia="仿宋_GB2312" w:cs="仿宋_GB2312"/>
          <w:color w:val="auto"/>
          <w:szCs w:val="24"/>
        </w:rPr>
        <w:t>施工地点：长沙市轨道交通</w:t>
      </w:r>
      <w:r>
        <w:rPr>
          <w:rFonts w:hint="eastAsia" w:ascii="仿宋_GB2312" w:hAnsi="宋体" w:eastAsia="仿宋_GB2312" w:cs="仿宋_GB2312"/>
          <w:color w:val="auto"/>
          <w:szCs w:val="24"/>
          <w:lang w:eastAsia="zh-CN"/>
        </w:rPr>
        <w:t>4号线</w:t>
      </w:r>
      <w:r>
        <w:rPr>
          <w:rFonts w:hint="eastAsia" w:ascii="仿宋_GB2312" w:hAnsi="宋体" w:eastAsia="仿宋_GB2312" w:cs="仿宋_GB2312"/>
          <w:color w:val="auto"/>
          <w:szCs w:val="24"/>
        </w:rPr>
        <w:t>全线</w:t>
      </w:r>
      <w:r>
        <w:rPr>
          <w:rFonts w:hint="eastAsia" w:ascii="仿宋_GB2312" w:hAnsi="宋体" w:eastAsia="仿宋_GB2312" w:cs="仿宋_GB2312"/>
          <w:bCs/>
          <w:color w:val="auto"/>
          <w:szCs w:val="24"/>
        </w:rPr>
        <w:t>车站公共区、设备区、轨行区、车辆段和停车场。</w:t>
      </w:r>
    </w:p>
    <w:p>
      <w:pPr>
        <w:pStyle w:val="3"/>
        <w:numPr>
          <w:ilvl w:val="1"/>
          <w:numId w:val="2"/>
        </w:numPr>
        <w:ind w:left="0" w:firstLine="0"/>
        <w:rPr>
          <w:rFonts w:ascii="仿宋_GB2312" w:eastAsia="仿宋_GB2312"/>
          <w:color w:val="auto"/>
          <w:sz w:val="24"/>
        </w:rPr>
      </w:pPr>
      <w:bookmarkStart w:id="16" w:name="_Toc2196743"/>
      <w:bookmarkStart w:id="17" w:name="_Toc30927"/>
      <w:bookmarkStart w:id="18" w:name="_Toc54860653"/>
      <w:bookmarkStart w:id="19" w:name="_Toc536513583"/>
      <w:r>
        <w:rPr>
          <w:rFonts w:hint="eastAsia" w:ascii="仿宋_GB2312" w:eastAsia="仿宋_GB2312"/>
          <w:color w:val="auto"/>
          <w:sz w:val="24"/>
        </w:rPr>
        <w:t>环境及条件</w:t>
      </w:r>
      <w:bookmarkEnd w:id="16"/>
      <w:bookmarkEnd w:id="17"/>
      <w:bookmarkEnd w:id="18"/>
      <w:bookmarkEnd w:id="19"/>
    </w:p>
    <w:p>
      <w:pPr>
        <w:jc w:val="left"/>
        <w:rPr>
          <w:rFonts w:ascii="仿宋_GB2312" w:hAnsi="宋体" w:eastAsia="仿宋_GB2312" w:cs="仿宋_GB2312"/>
          <w:color w:val="auto"/>
          <w:szCs w:val="24"/>
          <w:shd w:val="clear" w:color="050000" w:fill="auto"/>
        </w:rPr>
      </w:pPr>
      <w:r>
        <w:rPr>
          <w:rFonts w:hint="eastAsia" w:ascii="仿宋_GB2312" w:hAnsi="宋体" w:eastAsia="仿宋_GB2312" w:cs="仿宋_GB2312"/>
          <w:color w:val="auto"/>
          <w:szCs w:val="24"/>
          <w:shd w:val="clear" w:color="050000" w:fill="auto"/>
        </w:rPr>
        <w:t>1.4.1施工限制条件</w:t>
      </w:r>
    </w:p>
    <w:p>
      <w:pPr>
        <w:ind w:firstLine="480" w:firstLineChars="200"/>
        <w:jc w:val="left"/>
        <w:rPr>
          <w:rFonts w:ascii="仿宋_GB2312" w:hAnsi="宋体" w:eastAsia="仿宋_GB2312" w:cs="仿宋_GB2312"/>
          <w:bCs/>
          <w:color w:val="auto"/>
          <w:szCs w:val="24"/>
        </w:rPr>
      </w:pPr>
      <w:r>
        <w:rPr>
          <w:rFonts w:hint="eastAsia" w:ascii="仿宋_GB2312" w:hAnsi="宋体" w:eastAsia="仿宋_GB2312" w:cs="仿宋_GB2312"/>
          <w:bCs/>
          <w:color w:val="auto"/>
          <w:szCs w:val="24"/>
        </w:rPr>
        <w:t>本项目地点主要在</w:t>
      </w:r>
      <w:r>
        <w:rPr>
          <w:rFonts w:hint="eastAsia" w:ascii="仿宋_GB2312" w:hAnsi="宋体" w:eastAsia="仿宋_GB2312" w:cs="仿宋_GB2312"/>
          <w:color w:val="auto"/>
          <w:szCs w:val="24"/>
        </w:rPr>
        <w:t>长沙市轨道交通</w:t>
      </w:r>
      <w:r>
        <w:rPr>
          <w:rFonts w:hint="eastAsia" w:ascii="仿宋_GB2312" w:hAnsi="宋体" w:eastAsia="仿宋_GB2312" w:cs="仿宋_GB2312"/>
          <w:color w:val="auto"/>
          <w:szCs w:val="24"/>
          <w:lang w:eastAsia="zh-CN"/>
        </w:rPr>
        <w:t>4号线</w:t>
      </w:r>
      <w:r>
        <w:rPr>
          <w:rFonts w:hint="eastAsia" w:ascii="仿宋_GB2312" w:hAnsi="宋体" w:eastAsia="仿宋_GB2312" w:cs="仿宋_GB2312"/>
          <w:color w:val="auto"/>
          <w:szCs w:val="24"/>
        </w:rPr>
        <w:t>全线</w:t>
      </w:r>
      <w:r>
        <w:rPr>
          <w:rFonts w:hint="eastAsia" w:ascii="仿宋_GB2312" w:hAnsi="宋体" w:eastAsia="仿宋_GB2312" w:cs="仿宋_GB2312"/>
          <w:bCs/>
          <w:color w:val="auto"/>
          <w:szCs w:val="24"/>
        </w:rPr>
        <w:t>车站公共区、设备区、轨行区、车辆段和停车场，施工计划及时间需严格依照车站内施工相关要求执行。</w:t>
      </w:r>
    </w:p>
    <w:p>
      <w:pPr>
        <w:ind w:firstLine="480" w:firstLineChars="200"/>
        <w:jc w:val="left"/>
        <w:rPr>
          <w:rFonts w:ascii="仿宋_GB2312" w:hAnsi="宋体" w:eastAsia="仿宋_GB2312" w:cs="仿宋_GB2312"/>
          <w:bCs/>
          <w:color w:val="auto"/>
          <w:szCs w:val="24"/>
        </w:rPr>
      </w:pPr>
      <w:r>
        <w:rPr>
          <w:rFonts w:hint="eastAsia" w:ascii="仿宋_GB2312" w:hAnsi="宋体" w:eastAsia="仿宋_GB2312" w:cs="仿宋_GB2312"/>
          <w:bCs/>
          <w:color w:val="auto"/>
          <w:szCs w:val="24"/>
        </w:rPr>
        <w:t>本项目大部分内容需地铁</w:t>
      </w:r>
      <w:r>
        <w:rPr>
          <w:rFonts w:ascii="仿宋_GB2312" w:hAnsi="宋体" w:eastAsia="仿宋_GB2312" w:cs="仿宋_GB2312"/>
          <w:bCs/>
          <w:color w:val="auto"/>
          <w:szCs w:val="24"/>
        </w:rPr>
        <w:t>停运后实施，</w:t>
      </w:r>
      <w:r>
        <w:rPr>
          <w:rFonts w:hint="eastAsia" w:ascii="仿宋_GB2312" w:hAnsi="宋体" w:eastAsia="仿宋_GB2312" w:cs="仿宋_GB2312"/>
          <w:bCs/>
          <w:color w:val="auto"/>
          <w:szCs w:val="24"/>
        </w:rPr>
        <w:t>作业时间约为00:00-05:00，涉及轨行区作业时，作业时间约为01:30-03:30；具体作业时间根据</w:t>
      </w:r>
      <w:r>
        <w:rPr>
          <w:rFonts w:hint="eastAsia" w:ascii="仿宋_GB2312" w:hAnsi="宋体" w:eastAsia="仿宋_GB2312" w:cs="仿宋_GB2312"/>
          <w:bCs/>
          <w:color w:val="auto"/>
          <w:szCs w:val="24"/>
          <w:lang w:val="en-US" w:eastAsia="zh-CN"/>
        </w:rPr>
        <w:t>运营公司</w:t>
      </w:r>
      <w:r>
        <w:rPr>
          <w:rFonts w:hint="eastAsia" w:ascii="仿宋_GB2312" w:hAnsi="宋体" w:eastAsia="仿宋_GB2312" w:cs="仿宋_GB2312"/>
          <w:bCs/>
          <w:color w:val="auto"/>
          <w:szCs w:val="24"/>
        </w:rPr>
        <w:t>批准的时间为准。</w:t>
      </w:r>
    </w:p>
    <w:p>
      <w:pPr>
        <w:jc w:val="left"/>
        <w:rPr>
          <w:rFonts w:ascii="仿宋_GB2312" w:hAnsi="宋体" w:eastAsia="仿宋_GB2312" w:cs="仿宋_GB2312"/>
          <w:bCs/>
          <w:color w:val="auto"/>
          <w:szCs w:val="24"/>
        </w:rPr>
      </w:pPr>
      <w:bookmarkStart w:id="20" w:name="_Toc12402_WPSOffice_Level3"/>
      <w:bookmarkStart w:id="21" w:name="_Toc3457_WPSOffice_Level3"/>
      <w:r>
        <w:rPr>
          <w:rFonts w:hint="eastAsia" w:ascii="仿宋_GB2312" w:hAnsi="宋体" w:eastAsia="仿宋_GB2312" w:cs="仿宋_GB2312"/>
          <w:bCs/>
          <w:color w:val="auto"/>
          <w:szCs w:val="24"/>
        </w:rPr>
        <w:t>1.4.2 具体施工限制条件包括但不限于以下几点：</w:t>
      </w:r>
      <w:bookmarkEnd w:id="20"/>
      <w:bookmarkEnd w:id="21"/>
    </w:p>
    <w:p>
      <w:pPr>
        <w:numPr>
          <w:ilvl w:val="0"/>
          <w:numId w:val="3"/>
        </w:numPr>
        <w:ind w:left="0" w:firstLine="0"/>
        <w:rPr>
          <w:rFonts w:ascii="仿宋_GB2312" w:hAnsi="仿宋_GB2312" w:eastAsia="仿宋_GB2312" w:cs="仿宋_GB2312"/>
          <w:color w:val="auto"/>
          <w:shd w:val="clear" w:color="050000" w:fill="auto"/>
        </w:rPr>
      </w:pPr>
      <w:r>
        <w:rPr>
          <w:rFonts w:hint="eastAsia" w:ascii="仿宋_GB2312" w:hAnsi="仿宋_GB2312" w:eastAsia="仿宋_GB2312" w:cs="仿宋_GB2312"/>
          <w:color w:val="auto"/>
          <w:shd w:val="clear" w:color="050000" w:fill="auto"/>
        </w:rPr>
        <w:t>所有作业必须严格执行请销点流程，在进行动火作业时严格按照《运营公司动火作业管理办法》执行，所有作业均需要按照长沙地铁施工作业计划实施。</w:t>
      </w:r>
    </w:p>
    <w:p>
      <w:pPr>
        <w:numPr>
          <w:ilvl w:val="0"/>
          <w:numId w:val="3"/>
        </w:numPr>
        <w:ind w:left="0" w:firstLine="0"/>
        <w:rPr>
          <w:rFonts w:ascii="仿宋_GB2312" w:hAnsi="仿宋_GB2312" w:eastAsia="仿宋_GB2312" w:cs="仿宋_GB2312"/>
          <w:color w:val="auto"/>
          <w:shd w:val="clear" w:color="050000" w:fill="auto"/>
        </w:rPr>
      </w:pPr>
      <w:r>
        <w:rPr>
          <w:rFonts w:hint="eastAsia" w:ascii="仿宋_GB2312" w:hAnsi="仿宋_GB2312" w:eastAsia="仿宋_GB2312" w:cs="仿宋_GB2312"/>
          <w:color w:val="auto"/>
          <w:shd w:val="clear" w:color="050000" w:fill="auto"/>
        </w:rPr>
        <w:t>所有施工人员必须进行运营公司相关的安全教育，方可进行作业。</w:t>
      </w:r>
    </w:p>
    <w:p>
      <w:pPr>
        <w:numPr>
          <w:ilvl w:val="0"/>
          <w:numId w:val="3"/>
        </w:numPr>
        <w:ind w:left="0" w:firstLine="0"/>
        <w:rPr>
          <w:rFonts w:ascii="仿宋_GB2312" w:hAnsi="仿宋_GB2312" w:eastAsia="仿宋_GB2312" w:cs="仿宋_GB2312"/>
          <w:color w:val="auto"/>
          <w:shd w:val="clear" w:color="050000" w:fill="auto"/>
        </w:rPr>
      </w:pPr>
      <w:r>
        <w:rPr>
          <w:rFonts w:hint="eastAsia" w:ascii="仿宋_GB2312" w:hAnsi="仿宋_GB2312" w:eastAsia="仿宋_GB2312" w:cs="仿宋_GB2312"/>
          <w:color w:val="auto"/>
          <w:shd w:val="clear" w:color="050000" w:fill="auto"/>
        </w:rPr>
        <w:t>其他有关事项流程必须按照运营公司标准、制度、规定执行。</w:t>
      </w:r>
    </w:p>
    <w:p>
      <w:pPr>
        <w:numPr>
          <w:ilvl w:val="0"/>
          <w:numId w:val="3"/>
        </w:numPr>
        <w:ind w:left="0" w:firstLine="0"/>
        <w:rPr>
          <w:rFonts w:ascii="仿宋_GB2312" w:hAnsi="仿宋_GB2312" w:eastAsia="仿宋_GB2312" w:cs="仿宋_GB2312"/>
          <w:color w:val="auto"/>
          <w:shd w:val="clear" w:color="050000" w:fill="auto"/>
        </w:rPr>
      </w:pPr>
      <w:r>
        <w:rPr>
          <w:rFonts w:hint="eastAsia" w:ascii="仿宋_GB2312" w:hAnsi="仿宋_GB2312" w:eastAsia="仿宋_GB2312" w:cs="仿宋_GB2312"/>
          <w:color w:val="auto"/>
          <w:shd w:val="clear" w:color="050000" w:fill="auto"/>
        </w:rPr>
        <w:t>凡2m以上的高空作业，必须系好安全带，安全带必须先挂牢后再作业，高空作业时不得抛掷传递工具、零部件和材料等。</w:t>
      </w:r>
    </w:p>
    <w:p>
      <w:pPr>
        <w:numPr>
          <w:ilvl w:val="0"/>
          <w:numId w:val="3"/>
        </w:numPr>
        <w:ind w:left="0" w:firstLine="0"/>
        <w:rPr>
          <w:rFonts w:ascii="仿宋_GB2312" w:hAnsi="仿宋_GB2312" w:eastAsia="仿宋_GB2312" w:cs="仿宋_GB2312"/>
          <w:color w:val="auto"/>
          <w:shd w:val="clear" w:color="050000" w:fill="auto"/>
        </w:rPr>
      </w:pPr>
      <w:r>
        <w:rPr>
          <w:rFonts w:hint="eastAsia" w:ascii="仿宋_GB2312" w:hAnsi="仿宋_GB2312" w:eastAsia="仿宋_GB2312" w:cs="仿宋_GB2312"/>
          <w:color w:val="auto"/>
          <w:shd w:val="clear" w:color="050000" w:fill="auto"/>
        </w:rPr>
        <w:t>所有施工必须严格按照《运营公司安全生产管理办法》、《运营公司施工检修管理办法》、《运营公司承包商安全管理办法》执行。</w:t>
      </w:r>
    </w:p>
    <w:p>
      <w:pPr>
        <w:numPr>
          <w:ilvl w:val="0"/>
          <w:numId w:val="3"/>
        </w:numPr>
        <w:ind w:left="0" w:firstLine="0"/>
        <w:rPr>
          <w:rFonts w:ascii="仿宋_GB2312" w:hAnsi="仿宋_GB2312" w:eastAsia="仿宋_GB2312" w:cs="仿宋_GB2312"/>
          <w:color w:val="auto"/>
          <w:shd w:val="clear" w:color="050000" w:fill="auto"/>
        </w:rPr>
      </w:pPr>
      <w:r>
        <w:rPr>
          <w:rFonts w:hint="eastAsia" w:ascii="仿宋_GB2312" w:hAnsi="仿宋_GB2312" w:eastAsia="仿宋_GB2312" w:cs="仿宋_GB2312"/>
          <w:color w:val="auto"/>
          <w:shd w:val="clear" w:color="050000" w:fill="auto"/>
        </w:rPr>
        <w:t>施工进场重型材料无法通过垂直电梯及电扶梯进行运输，需通过人工搬运至车站施工作业地点。</w:t>
      </w:r>
    </w:p>
    <w:p>
      <w:pPr>
        <w:numPr>
          <w:ilvl w:val="0"/>
          <w:numId w:val="3"/>
        </w:numPr>
        <w:ind w:left="0" w:firstLine="0"/>
        <w:rPr>
          <w:rFonts w:ascii="仿宋_GB2312" w:hAnsi="仿宋_GB2312" w:eastAsia="仿宋_GB2312" w:cs="仿宋_GB2312"/>
          <w:color w:val="auto"/>
          <w:shd w:val="clear" w:color="050000" w:fill="auto"/>
        </w:rPr>
      </w:pPr>
      <w:r>
        <w:rPr>
          <w:rFonts w:hint="eastAsia" w:ascii="仿宋_GB2312" w:hAnsi="仿宋_GB2312" w:eastAsia="仿宋_GB2312" w:cs="仿宋_GB2312"/>
          <w:color w:val="auto"/>
          <w:shd w:val="clear" w:color="050000" w:fill="auto"/>
        </w:rPr>
        <w:t>施工区域需拆装部分车站装饰板等既有设备，拆装过程须保证设备设施安全。</w:t>
      </w:r>
    </w:p>
    <w:p>
      <w:pPr>
        <w:numPr>
          <w:ilvl w:val="0"/>
          <w:numId w:val="3"/>
        </w:numPr>
        <w:ind w:left="0" w:firstLine="0"/>
        <w:rPr>
          <w:rFonts w:ascii="仿宋_GB2312" w:hAnsi="仿宋_GB2312" w:eastAsia="仿宋_GB2312" w:cs="仿宋_GB2312"/>
          <w:color w:val="auto"/>
          <w:shd w:val="clear" w:color="050000" w:fill="auto"/>
        </w:rPr>
      </w:pPr>
      <w:r>
        <w:rPr>
          <w:rFonts w:hint="eastAsia" w:ascii="仿宋_GB2312" w:hAnsi="仿宋_GB2312" w:eastAsia="仿宋_GB2312" w:cs="仿宋_GB2312"/>
          <w:color w:val="auto"/>
          <w:shd w:val="clear" w:color="050000" w:fill="auto"/>
        </w:rPr>
        <w:t>施工所产生的垃圾应及时进行清理外运（不得存放于出入口周边），做好工完料清，保障设备设施质量。</w:t>
      </w:r>
    </w:p>
    <w:p>
      <w:pPr>
        <w:pStyle w:val="2"/>
        <w:numPr>
          <w:ilvl w:val="0"/>
          <w:numId w:val="1"/>
        </w:numPr>
        <w:ind w:left="0" w:firstLine="0"/>
        <w:rPr>
          <w:rFonts w:ascii="仿宋_GB2312" w:eastAsia="仿宋_GB2312"/>
          <w:color w:val="auto"/>
        </w:rPr>
      </w:pPr>
      <w:bookmarkStart w:id="22" w:name="_Toc2196744"/>
      <w:bookmarkStart w:id="23" w:name="_Toc54860654"/>
      <w:bookmarkStart w:id="24" w:name="_Toc536513584"/>
      <w:bookmarkStart w:id="25" w:name="_Toc18549"/>
      <w:r>
        <w:rPr>
          <w:rFonts w:hint="eastAsia" w:ascii="仿宋_GB2312" w:eastAsia="仿宋_GB2312"/>
          <w:color w:val="auto"/>
        </w:rPr>
        <w:t>工程内容</w:t>
      </w:r>
      <w:bookmarkEnd w:id="22"/>
      <w:bookmarkEnd w:id="23"/>
      <w:bookmarkEnd w:id="24"/>
      <w:bookmarkEnd w:id="25"/>
    </w:p>
    <w:p>
      <w:pPr>
        <w:pStyle w:val="3"/>
        <w:rPr>
          <w:rFonts w:ascii="仿宋_GB2312" w:eastAsia="仿宋_GB2312"/>
          <w:color w:val="auto"/>
          <w:sz w:val="24"/>
        </w:rPr>
      </w:pPr>
      <w:bookmarkStart w:id="26" w:name="_Toc54860655"/>
      <w:bookmarkStart w:id="27" w:name="_Toc30221"/>
      <w:bookmarkStart w:id="28" w:name="_Toc2196745"/>
      <w:bookmarkStart w:id="29" w:name="_Toc536513585"/>
      <w:r>
        <w:rPr>
          <w:rFonts w:hint="eastAsia" w:ascii="仿宋_GB2312" w:eastAsia="仿宋_GB2312"/>
          <w:color w:val="auto"/>
          <w:sz w:val="24"/>
        </w:rPr>
        <w:t>2.1主要工程内容</w:t>
      </w:r>
      <w:bookmarkEnd w:id="26"/>
      <w:bookmarkEnd w:id="27"/>
      <w:bookmarkEnd w:id="28"/>
      <w:bookmarkEnd w:id="29"/>
    </w:p>
    <w:p>
      <w:pPr>
        <w:ind w:firstLine="480" w:firstLineChars="200"/>
        <w:jc w:val="left"/>
        <w:rPr>
          <w:rFonts w:ascii="仿宋_GB2312" w:hAnsi="宋体" w:eastAsia="仿宋_GB2312" w:cs="仿宋_GB2312"/>
          <w:bCs/>
          <w:color w:val="auto"/>
          <w:szCs w:val="24"/>
        </w:rPr>
      </w:pPr>
      <w:bookmarkStart w:id="30" w:name="_Toc2196746"/>
      <w:bookmarkStart w:id="31" w:name="_Toc16841"/>
      <w:r>
        <w:rPr>
          <w:rFonts w:hint="eastAsia" w:ascii="仿宋_GB2312" w:hAnsi="宋体" w:eastAsia="仿宋_GB2312" w:cs="仿宋_GB2312"/>
          <w:color w:val="auto"/>
          <w:szCs w:val="24"/>
          <w:shd w:val="clear" w:color="050000" w:fill="auto"/>
        </w:rPr>
        <w:t>本项目主要工程内容包括</w:t>
      </w:r>
      <w:r>
        <w:rPr>
          <w:rFonts w:hint="eastAsia" w:ascii="仿宋_GB2312" w:hAnsi="宋体" w:eastAsia="仿宋_GB2312" w:cs="仿宋_GB2312"/>
          <w:bCs/>
          <w:color w:val="auto"/>
          <w:szCs w:val="24"/>
        </w:rPr>
        <w:t>对</w:t>
      </w:r>
      <w:r>
        <w:rPr>
          <w:rFonts w:hint="eastAsia" w:ascii="仿宋_GB2312" w:hAnsi="宋体" w:eastAsia="仿宋_GB2312" w:cs="仿宋_GB2312"/>
          <w:color w:val="auto"/>
          <w:szCs w:val="24"/>
        </w:rPr>
        <w:t>长沙市轨道交通</w:t>
      </w:r>
      <w:r>
        <w:rPr>
          <w:rFonts w:hint="eastAsia" w:ascii="仿宋_GB2312" w:hAnsi="宋体" w:eastAsia="仿宋_GB2312" w:cs="仿宋_GB2312"/>
          <w:color w:val="auto"/>
          <w:szCs w:val="24"/>
          <w:lang w:eastAsia="zh-CN"/>
        </w:rPr>
        <w:t>4号线</w:t>
      </w:r>
      <w:r>
        <w:rPr>
          <w:rFonts w:hint="eastAsia" w:ascii="仿宋_GB2312" w:hAnsi="宋体" w:eastAsia="仿宋_GB2312" w:cs="仿宋_GB2312"/>
          <w:color w:val="auto"/>
          <w:szCs w:val="24"/>
        </w:rPr>
        <w:t>全线</w:t>
      </w:r>
      <w:r>
        <w:rPr>
          <w:rFonts w:hint="eastAsia" w:ascii="仿宋_GB2312" w:hAnsi="宋体" w:eastAsia="仿宋_GB2312" w:cs="仿宋_GB2312"/>
          <w:bCs/>
          <w:color w:val="auto"/>
          <w:szCs w:val="24"/>
        </w:rPr>
        <w:t>车站公共区、设备区、轨行区、车辆段和停车场的土建、装修、四小件等的遗留问题（如</w:t>
      </w:r>
      <w:r>
        <w:rPr>
          <w:rFonts w:hint="eastAsia" w:ascii="仿宋_GB2312" w:hAnsi="宋体" w:eastAsia="仿宋_GB2312" w:cs="仿宋_GB2312"/>
          <w:color w:val="auto"/>
          <w:szCs w:val="24"/>
          <w:shd w:val="clear" w:color="050000" w:fill="auto"/>
        </w:rPr>
        <w:t>渗漏水治理、离壁沟整改、门锁修复、天花整改、地砖修复、花岗岩石材更换、爬梯安装</w:t>
      </w:r>
      <w:r>
        <w:rPr>
          <w:rFonts w:hint="eastAsia" w:ascii="仿宋_GB2312" w:hAnsi="宋体" w:eastAsia="仿宋_GB2312" w:cs="仿宋_GB2312"/>
          <w:bCs/>
          <w:color w:val="auto"/>
          <w:szCs w:val="24"/>
        </w:rPr>
        <w:t>等）进行整改：</w:t>
      </w:r>
    </w:p>
    <w:bookmarkEnd w:id="30"/>
    <w:bookmarkEnd w:id="31"/>
    <w:p>
      <w:pPr>
        <w:numPr>
          <w:ilvl w:val="255"/>
          <w:numId w:val="0"/>
        </w:numPr>
        <w:ind w:right="456" w:rightChars="190"/>
        <w:jc w:val="left"/>
        <w:rPr>
          <w:rFonts w:ascii="仿宋_GB2312" w:hAnsi="宋体" w:eastAsia="仿宋_GB2312" w:cs="仿宋_GB2312"/>
          <w:szCs w:val="24"/>
          <w:shd w:val="clear" w:color="050000" w:fill="auto"/>
        </w:rPr>
      </w:pPr>
      <w:r>
        <w:rPr>
          <w:rFonts w:hint="eastAsia" w:ascii="仿宋_GB2312" w:hAnsi="宋体" w:eastAsia="仿宋_GB2312" w:cs="仿宋_GB2312"/>
          <w:b/>
          <w:bCs/>
          <w:color w:val="auto"/>
          <w:szCs w:val="24"/>
          <w:shd w:val="clear" w:color="050000" w:fill="auto"/>
        </w:rPr>
        <w:t>2.1.1</w:t>
      </w:r>
      <w:r>
        <w:rPr>
          <w:rFonts w:hint="eastAsia" w:ascii="仿宋_GB2312" w:hAnsi="宋体" w:eastAsia="仿宋_GB2312" w:cs="仿宋_GB2312"/>
          <w:b/>
          <w:bCs/>
          <w:szCs w:val="24"/>
          <w:shd w:val="clear" w:color="050000" w:fill="auto"/>
        </w:rPr>
        <w:t>渗漏水治理</w:t>
      </w:r>
      <w:r>
        <w:rPr>
          <w:rFonts w:hint="eastAsia" w:ascii="仿宋_GB2312" w:hAnsi="宋体" w:eastAsia="仿宋_GB2312" w:cs="仿宋_GB2312"/>
          <w:szCs w:val="24"/>
          <w:shd w:val="clear" w:color="050000" w:fill="auto"/>
        </w:rPr>
        <w:t>：</w:t>
      </w:r>
    </w:p>
    <w:p>
      <w:pPr>
        <w:ind w:left="420"/>
        <w:jc w:val="left"/>
        <w:rPr>
          <w:rFonts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1）凿除渗水区域析钙、清理淤泥，确定渗水位置；</w:t>
      </w:r>
    </w:p>
    <w:p>
      <w:pPr>
        <w:ind w:left="420"/>
        <w:jc w:val="left"/>
        <w:rPr>
          <w:rFonts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2）对渗水区域进行开槽，设置注浆孔；</w:t>
      </w:r>
    </w:p>
    <w:p>
      <w:pPr>
        <w:ind w:left="420"/>
        <w:jc w:val="left"/>
        <w:rPr>
          <w:rFonts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 xml:space="preserve">3）采用改性环氧浆材进行注浆，对其吸浆量大的孔洞适当加入水泥浆进行堵漏，水灰比0.8:1； </w:t>
      </w:r>
    </w:p>
    <w:p>
      <w:pPr>
        <w:ind w:left="420"/>
        <w:jc w:val="left"/>
        <w:rPr>
          <w:rFonts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4）基面涂刷界面剂，用水泥基材料封堵；</w:t>
      </w:r>
    </w:p>
    <w:p>
      <w:pPr>
        <w:ind w:left="420"/>
        <w:jc w:val="left"/>
        <w:rPr>
          <w:rFonts w:ascii="仿宋_GB2312" w:hAnsi="宋体" w:eastAsia="仿宋_GB2312" w:cs="仿宋_GB2312"/>
          <w:color w:val="auto"/>
          <w:szCs w:val="24"/>
          <w:shd w:val="clear" w:color="050000" w:fill="auto"/>
        </w:rPr>
      </w:pPr>
      <w:r>
        <w:rPr>
          <w:rFonts w:hint="eastAsia" w:ascii="仿宋_GB2312" w:hAnsi="宋体" w:eastAsia="仿宋_GB2312" w:cs="仿宋_GB2312"/>
          <w:szCs w:val="24"/>
          <w:shd w:val="clear" w:color="050000" w:fill="auto"/>
        </w:rPr>
        <w:t>5）装饰面修整。</w:t>
      </w:r>
    </w:p>
    <w:p>
      <w:pPr>
        <w:jc w:val="left"/>
        <w:rPr>
          <w:rFonts w:ascii="仿宋_GB2312" w:hAnsi="宋体" w:eastAsia="仿宋_GB2312" w:cs="仿宋_GB2312"/>
          <w:b/>
          <w:bCs/>
          <w:color w:val="auto"/>
          <w:szCs w:val="24"/>
          <w:shd w:val="clear" w:color="050000" w:fill="auto"/>
        </w:rPr>
      </w:pPr>
      <w:r>
        <w:rPr>
          <w:rFonts w:hint="eastAsia" w:ascii="仿宋_GB2312" w:hAnsi="宋体" w:eastAsia="仿宋_GB2312" w:cs="仿宋_GB2312"/>
          <w:b/>
          <w:bCs/>
          <w:color w:val="auto"/>
          <w:szCs w:val="24"/>
          <w:shd w:val="clear" w:color="050000" w:fill="auto"/>
        </w:rPr>
        <w:t>2.1.2设置水沟、离壁沟</w:t>
      </w:r>
    </w:p>
    <w:p>
      <w:pPr>
        <w:ind w:left="420"/>
        <w:jc w:val="left"/>
        <w:rPr>
          <w:rFonts w:ascii="仿宋_GB2312" w:hAnsi="宋体" w:eastAsia="仿宋_GB2312" w:cs="仿宋_GB2312"/>
          <w:color w:val="auto"/>
          <w:szCs w:val="24"/>
          <w:shd w:val="clear" w:color="050000" w:fill="auto"/>
        </w:rPr>
      </w:pPr>
      <w:r>
        <w:rPr>
          <w:rFonts w:hint="eastAsia" w:ascii="仿宋_GB2312" w:hAnsi="宋体" w:eastAsia="仿宋_GB2312" w:cs="仿宋_GB2312"/>
          <w:color w:val="auto"/>
          <w:szCs w:val="24"/>
          <w:shd w:val="clear" w:color="050000" w:fill="auto"/>
        </w:rPr>
        <w:t>1）对存在问题的水沟、离壁沟重制；</w:t>
      </w:r>
    </w:p>
    <w:p>
      <w:pPr>
        <w:ind w:left="420"/>
        <w:jc w:val="left"/>
        <w:rPr>
          <w:rFonts w:ascii="仿宋_GB2312" w:hAnsi="宋体" w:eastAsia="仿宋_GB2312" w:cs="仿宋_GB2312"/>
          <w:color w:val="auto"/>
          <w:szCs w:val="24"/>
          <w:shd w:val="clear" w:color="050000" w:fill="auto"/>
        </w:rPr>
      </w:pPr>
      <w:r>
        <w:rPr>
          <w:rFonts w:ascii="仿宋_GB2312" w:hAnsi="宋体" w:eastAsia="仿宋_GB2312" w:cs="仿宋_GB2312"/>
          <w:color w:val="auto"/>
          <w:szCs w:val="24"/>
          <w:shd w:val="clear" w:color="050000" w:fill="auto"/>
        </w:rPr>
        <w:t>2</w:t>
      </w:r>
      <w:r>
        <w:rPr>
          <w:rFonts w:hint="eastAsia" w:ascii="仿宋_GB2312" w:hAnsi="宋体" w:eastAsia="仿宋_GB2312" w:cs="仿宋_GB2312"/>
          <w:color w:val="auto"/>
          <w:szCs w:val="24"/>
          <w:shd w:val="clear" w:color="050000" w:fill="auto"/>
        </w:rPr>
        <w:t>）离壁沟宽不小于100mm，深不小于100mm；</w:t>
      </w:r>
    </w:p>
    <w:p>
      <w:pPr>
        <w:ind w:left="420"/>
        <w:jc w:val="left"/>
        <w:rPr>
          <w:rFonts w:ascii="仿宋_GB2312" w:hAnsi="宋体" w:eastAsia="仿宋_GB2312" w:cs="仿宋_GB2312"/>
          <w:color w:val="auto"/>
          <w:szCs w:val="24"/>
          <w:shd w:val="clear" w:color="050000" w:fill="auto"/>
        </w:rPr>
      </w:pPr>
      <w:r>
        <w:rPr>
          <w:rFonts w:ascii="仿宋_GB2312" w:hAnsi="宋体" w:eastAsia="仿宋_GB2312" w:cs="仿宋_GB2312"/>
          <w:color w:val="auto"/>
          <w:szCs w:val="24"/>
          <w:shd w:val="clear" w:color="050000" w:fill="auto"/>
        </w:rPr>
        <w:t>3</w:t>
      </w:r>
      <w:r>
        <w:rPr>
          <w:rFonts w:hint="eastAsia" w:ascii="仿宋_GB2312" w:hAnsi="宋体" w:eastAsia="仿宋_GB2312" w:cs="仿宋_GB2312"/>
          <w:color w:val="auto"/>
          <w:szCs w:val="24"/>
          <w:shd w:val="clear" w:color="050000" w:fill="auto"/>
        </w:rPr>
        <w:t>）设置2‰～4‰纵坡便于排水；</w:t>
      </w:r>
    </w:p>
    <w:p>
      <w:pPr>
        <w:ind w:left="420"/>
        <w:jc w:val="left"/>
        <w:rPr>
          <w:rFonts w:ascii="仿宋_GB2312" w:hAnsi="宋体" w:eastAsia="仿宋_GB2312" w:cs="仿宋_GB2312"/>
          <w:color w:val="auto"/>
          <w:szCs w:val="24"/>
          <w:shd w:val="clear" w:color="050000" w:fill="auto"/>
        </w:rPr>
      </w:pPr>
      <w:r>
        <w:rPr>
          <w:rFonts w:ascii="仿宋_GB2312" w:hAnsi="宋体" w:eastAsia="仿宋_GB2312" w:cs="仿宋_GB2312"/>
          <w:color w:val="auto"/>
          <w:szCs w:val="24"/>
          <w:shd w:val="clear" w:color="050000" w:fill="auto"/>
        </w:rPr>
        <w:t>4</w:t>
      </w:r>
      <w:r>
        <w:rPr>
          <w:rFonts w:hint="eastAsia" w:ascii="仿宋_GB2312" w:hAnsi="宋体" w:eastAsia="仿宋_GB2312" w:cs="仿宋_GB2312"/>
          <w:color w:val="auto"/>
          <w:szCs w:val="24"/>
          <w:shd w:val="clear" w:color="050000" w:fill="auto"/>
        </w:rPr>
        <w:t>）水沟设置、离壁沟整治必须满足基本排水要求。</w:t>
      </w:r>
    </w:p>
    <w:p>
      <w:pPr>
        <w:jc w:val="left"/>
        <w:rPr>
          <w:rFonts w:ascii="仿宋_GB2312" w:hAnsi="宋体" w:eastAsia="仿宋_GB2312" w:cs="仿宋_GB2312"/>
          <w:b/>
          <w:bCs/>
          <w:color w:val="auto"/>
          <w:szCs w:val="24"/>
          <w:shd w:val="clear" w:color="050000" w:fill="auto"/>
        </w:rPr>
      </w:pPr>
      <w:r>
        <w:rPr>
          <w:rFonts w:hint="eastAsia" w:ascii="仿宋_GB2312" w:hAnsi="宋体" w:eastAsia="仿宋_GB2312" w:cs="仿宋_GB2312"/>
          <w:b/>
          <w:bCs/>
          <w:color w:val="auto"/>
          <w:szCs w:val="24"/>
          <w:shd w:val="clear" w:color="050000" w:fill="auto"/>
        </w:rPr>
        <w:t>2.1.3水沟防水及找坡</w:t>
      </w:r>
    </w:p>
    <w:p>
      <w:pPr>
        <w:ind w:firstLine="420"/>
        <w:jc w:val="left"/>
        <w:rPr>
          <w:rFonts w:ascii="仿宋_GB2312" w:hAnsi="宋体" w:eastAsia="仿宋_GB2312" w:cs="仿宋_GB2312"/>
          <w:color w:val="auto"/>
          <w:szCs w:val="24"/>
          <w:shd w:val="clear" w:color="050000" w:fill="auto"/>
        </w:rPr>
      </w:pPr>
      <w:r>
        <w:rPr>
          <w:rFonts w:ascii="仿宋_GB2312" w:hAnsi="宋体" w:eastAsia="仿宋_GB2312" w:cs="仿宋_GB2312"/>
          <w:color w:val="auto"/>
          <w:szCs w:val="24"/>
          <w:shd w:val="clear" w:color="050000" w:fill="auto"/>
        </w:rPr>
        <w:t>1</w:t>
      </w:r>
      <w:r>
        <w:rPr>
          <w:rFonts w:hint="eastAsia" w:ascii="仿宋_GB2312" w:hAnsi="宋体" w:eastAsia="仿宋_GB2312" w:cs="仿宋_GB2312"/>
          <w:color w:val="auto"/>
          <w:szCs w:val="24"/>
          <w:shd w:val="clear" w:color="050000" w:fill="auto"/>
        </w:rPr>
        <w:t>）对防水失效或坡度不足导致积水的水沟，凿除混凝土找坡，坡度2‰～4‰；</w:t>
      </w:r>
    </w:p>
    <w:p>
      <w:pPr>
        <w:ind w:firstLine="420"/>
        <w:jc w:val="left"/>
        <w:rPr>
          <w:rFonts w:ascii="仿宋_GB2312" w:hAnsi="宋体" w:eastAsia="仿宋_GB2312" w:cs="仿宋_GB2312"/>
          <w:color w:val="auto"/>
          <w:szCs w:val="24"/>
          <w:shd w:val="clear" w:color="050000" w:fill="auto"/>
        </w:rPr>
      </w:pPr>
      <w:r>
        <w:rPr>
          <w:rFonts w:ascii="仿宋_GB2312" w:hAnsi="宋体" w:eastAsia="仿宋_GB2312" w:cs="仿宋_GB2312"/>
          <w:color w:val="auto"/>
          <w:szCs w:val="24"/>
          <w:shd w:val="clear" w:color="050000" w:fill="auto"/>
        </w:rPr>
        <w:t>2</w:t>
      </w:r>
      <w:r>
        <w:rPr>
          <w:rFonts w:hint="eastAsia" w:ascii="仿宋_GB2312" w:hAnsi="宋体" w:eastAsia="仿宋_GB2312" w:cs="仿宋_GB2312"/>
          <w:color w:val="auto"/>
          <w:szCs w:val="24"/>
          <w:shd w:val="clear" w:color="050000" w:fill="auto"/>
        </w:rPr>
        <w:t xml:space="preserve">）水沟施做防水。 </w:t>
      </w:r>
    </w:p>
    <w:p>
      <w:pPr>
        <w:jc w:val="left"/>
        <w:rPr>
          <w:rFonts w:ascii="仿宋_GB2312" w:hAnsi="宋体" w:eastAsia="仿宋_GB2312" w:cs="仿宋_GB2312"/>
          <w:b/>
          <w:bCs/>
          <w:color w:val="auto"/>
          <w:szCs w:val="24"/>
          <w:shd w:val="clear" w:color="050000" w:fill="auto"/>
        </w:rPr>
      </w:pPr>
      <w:r>
        <w:rPr>
          <w:rFonts w:hint="eastAsia" w:ascii="仿宋_GB2312" w:hAnsi="宋体" w:eastAsia="仿宋_GB2312" w:cs="仿宋_GB2312"/>
          <w:b/>
          <w:bCs/>
          <w:color w:val="auto"/>
          <w:szCs w:val="24"/>
          <w:shd w:val="clear" w:color="050000" w:fill="auto"/>
        </w:rPr>
        <w:t>2.1.4设置挡水坎</w:t>
      </w:r>
    </w:p>
    <w:p>
      <w:pPr>
        <w:ind w:left="420"/>
        <w:jc w:val="left"/>
        <w:rPr>
          <w:rFonts w:ascii="仿宋_GB2312" w:hAnsi="宋体" w:eastAsia="仿宋_GB2312" w:cs="仿宋_GB2312"/>
          <w:color w:val="auto"/>
          <w:szCs w:val="24"/>
          <w:shd w:val="clear" w:color="050000" w:fill="auto"/>
        </w:rPr>
      </w:pPr>
      <w:r>
        <w:rPr>
          <w:rFonts w:ascii="仿宋_GB2312" w:hAnsi="宋体" w:eastAsia="仿宋_GB2312" w:cs="仿宋_GB2312"/>
          <w:color w:val="auto"/>
          <w:szCs w:val="24"/>
          <w:shd w:val="clear" w:color="050000" w:fill="auto"/>
        </w:rPr>
        <w:t>1</w:t>
      </w:r>
      <w:r>
        <w:rPr>
          <w:rFonts w:hint="eastAsia" w:ascii="仿宋_GB2312" w:hAnsi="宋体" w:eastAsia="仿宋_GB2312" w:cs="仿宋_GB2312"/>
          <w:color w:val="auto"/>
          <w:szCs w:val="24"/>
          <w:shd w:val="clear" w:color="050000" w:fill="auto"/>
        </w:rPr>
        <w:t>）15cm高挡水坎；</w:t>
      </w:r>
    </w:p>
    <w:p>
      <w:pPr>
        <w:ind w:left="420"/>
        <w:jc w:val="left"/>
        <w:rPr>
          <w:rFonts w:ascii="仿宋_GB2312" w:hAnsi="宋体" w:eastAsia="仿宋_GB2312" w:cs="仿宋_GB2312"/>
          <w:color w:val="auto"/>
          <w:szCs w:val="24"/>
          <w:shd w:val="clear" w:color="050000" w:fill="auto"/>
        </w:rPr>
      </w:pPr>
      <w:r>
        <w:rPr>
          <w:rFonts w:ascii="仿宋_GB2312" w:hAnsi="宋体" w:eastAsia="仿宋_GB2312" w:cs="仿宋_GB2312"/>
          <w:color w:val="auto"/>
          <w:szCs w:val="24"/>
          <w:shd w:val="clear" w:color="050000" w:fill="auto"/>
        </w:rPr>
        <w:t>2</w:t>
      </w:r>
      <w:r>
        <w:rPr>
          <w:rFonts w:hint="eastAsia" w:ascii="仿宋_GB2312" w:hAnsi="宋体" w:eastAsia="仿宋_GB2312" w:cs="仿宋_GB2312"/>
          <w:color w:val="auto"/>
          <w:szCs w:val="24"/>
          <w:shd w:val="clear" w:color="050000" w:fill="auto"/>
        </w:rPr>
        <w:t>）材料二次搬运；</w:t>
      </w:r>
    </w:p>
    <w:p>
      <w:pPr>
        <w:ind w:left="420"/>
        <w:jc w:val="left"/>
        <w:rPr>
          <w:rFonts w:ascii="仿宋_GB2312" w:hAnsi="宋体" w:eastAsia="仿宋_GB2312" w:cs="仿宋_GB2312"/>
          <w:color w:val="auto"/>
          <w:szCs w:val="24"/>
          <w:shd w:val="clear" w:color="050000" w:fill="auto"/>
        </w:rPr>
      </w:pPr>
      <w:r>
        <w:rPr>
          <w:rFonts w:ascii="仿宋_GB2312" w:hAnsi="宋体" w:eastAsia="仿宋_GB2312" w:cs="仿宋_GB2312"/>
          <w:color w:val="auto"/>
          <w:szCs w:val="24"/>
          <w:shd w:val="clear" w:color="050000" w:fill="auto"/>
        </w:rPr>
        <w:t>3</w:t>
      </w:r>
      <w:r>
        <w:rPr>
          <w:rFonts w:hint="eastAsia" w:ascii="仿宋_GB2312" w:hAnsi="宋体" w:eastAsia="仿宋_GB2312" w:cs="仿宋_GB2312"/>
          <w:color w:val="auto"/>
          <w:szCs w:val="24"/>
          <w:shd w:val="clear" w:color="050000" w:fill="auto"/>
        </w:rPr>
        <w:t>）垃圾运出楼面集中堆放。</w:t>
      </w:r>
    </w:p>
    <w:p>
      <w:pPr>
        <w:jc w:val="left"/>
        <w:rPr>
          <w:rFonts w:ascii="仿宋_GB2312" w:hAnsi="宋体" w:eastAsia="仿宋_GB2312" w:cs="仿宋_GB2312"/>
          <w:b/>
          <w:bCs/>
          <w:color w:val="auto"/>
          <w:szCs w:val="24"/>
          <w:shd w:val="clear" w:color="050000" w:fill="auto"/>
        </w:rPr>
      </w:pPr>
      <w:r>
        <w:rPr>
          <w:rFonts w:hint="eastAsia" w:ascii="仿宋_GB2312" w:hAnsi="宋体" w:eastAsia="仿宋_GB2312" w:cs="仿宋_GB2312"/>
          <w:b/>
          <w:bCs/>
          <w:color w:val="auto"/>
          <w:szCs w:val="24"/>
          <w:shd w:val="clear" w:color="050000" w:fill="auto"/>
        </w:rPr>
        <w:t>2.1.5地面开槽引流</w:t>
      </w:r>
    </w:p>
    <w:p>
      <w:pPr>
        <w:ind w:left="420"/>
        <w:jc w:val="left"/>
        <w:rPr>
          <w:rFonts w:ascii="仿宋_GB2312" w:hAnsi="宋体" w:eastAsia="仿宋_GB2312" w:cs="仿宋_GB2312"/>
          <w:szCs w:val="24"/>
          <w:shd w:val="clear" w:color="050000" w:fill="auto"/>
        </w:rPr>
      </w:pPr>
      <w:r>
        <w:rPr>
          <w:rFonts w:ascii="仿宋_GB2312" w:hAnsi="宋体" w:eastAsia="仿宋_GB2312" w:cs="仿宋_GB2312"/>
          <w:szCs w:val="24"/>
          <w:shd w:val="clear" w:color="050000" w:fill="auto"/>
        </w:rPr>
        <w:t>1</w:t>
      </w:r>
      <w:r>
        <w:rPr>
          <w:rFonts w:hint="eastAsia" w:ascii="仿宋_GB2312" w:hAnsi="宋体" w:eastAsia="仿宋_GB2312" w:cs="仿宋_GB2312"/>
          <w:szCs w:val="24"/>
          <w:shd w:val="clear" w:color="050000" w:fill="auto"/>
        </w:rPr>
        <w:t xml:space="preserve">）混凝土地面上开凿排水沟    </w:t>
      </w:r>
      <w:r>
        <w:rPr>
          <w:rFonts w:hint="eastAsia" w:ascii="仿宋_GB2312" w:hAnsi="宋体" w:eastAsia="仿宋_GB2312" w:cs="仿宋_GB2312"/>
          <w:szCs w:val="24"/>
          <w:shd w:val="clear" w:color="050000" w:fill="auto"/>
        </w:rPr>
        <w:br w:type="textWrapping"/>
      </w:r>
      <w:r>
        <w:rPr>
          <w:rFonts w:hint="eastAsia" w:ascii="仿宋_GB2312" w:hAnsi="宋体" w:eastAsia="仿宋_GB2312" w:cs="仿宋_GB2312"/>
          <w:szCs w:val="24"/>
          <w:shd w:val="clear" w:color="050000" w:fill="auto"/>
        </w:rPr>
        <w:t>2）沟宽100mm，沟深50mm</w:t>
      </w:r>
    </w:p>
    <w:p>
      <w:pPr>
        <w:ind w:left="420"/>
        <w:jc w:val="left"/>
        <w:rPr>
          <w:rFonts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3）沟底坡度：2‰</w:t>
      </w:r>
    </w:p>
    <w:p>
      <w:pPr>
        <w:ind w:left="420"/>
        <w:jc w:val="left"/>
        <w:rPr>
          <w:rFonts w:ascii="仿宋_GB2312" w:hAnsi="宋体" w:eastAsia="仿宋_GB2312" w:cs="仿宋_GB2312"/>
          <w:color w:val="auto"/>
          <w:szCs w:val="24"/>
          <w:shd w:val="clear" w:color="050000" w:fill="auto"/>
        </w:rPr>
      </w:pPr>
      <w:r>
        <w:rPr>
          <w:rFonts w:hint="eastAsia" w:ascii="仿宋_GB2312" w:hAnsi="宋体" w:eastAsia="仿宋_GB2312" w:cs="仿宋_GB2312"/>
          <w:szCs w:val="24"/>
          <w:shd w:val="clear" w:color="050000" w:fill="auto"/>
        </w:rPr>
        <w:t>4）地面砂浆或细石砼找坡</w:t>
      </w:r>
      <w:r>
        <w:rPr>
          <w:rFonts w:hint="eastAsia" w:ascii="仿宋_GB2312" w:hAnsi="宋体" w:eastAsia="仿宋_GB2312" w:cs="仿宋_GB2312"/>
          <w:szCs w:val="24"/>
          <w:shd w:val="clear" w:color="050000" w:fill="auto"/>
        </w:rPr>
        <w:br w:type="textWrapping"/>
      </w:r>
      <w:r>
        <w:rPr>
          <w:rFonts w:hint="eastAsia" w:ascii="仿宋_GB2312" w:hAnsi="宋体" w:eastAsia="仿宋_GB2312" w:cs="仿宋_GB2312"/>
          <w:szCs w:val="24"/>
          <w:shd w:val="clear" w:color="050000" w:fill="auto"/>
        </w:rPr>
        <w:t>5）增设2mm后聚氨酯防水层</w:t>
      </w:r>
      <w:r>
        <w:rPr>
          <w:rFonts w:hint="eastAsia" w:ascii="仿宋_GB2312" w:hAnsi="宋体" w:eastAsia="仿宋_GB2312" w:cs="仿宋_GB2312"/>
          <w:szCs w:val="24"/>
          <w:shd w:val="clear" w:color="050000" w:fill="auto"/>
        </w:rPr>
        <w:br w:type="textWrapping"/>
      </w:r>
      <w:r>
        <w:rPr>
          <w:rFonts w:hint="eastAsia" w:ascii="仿宋_GB2312" w:hAnsi="宋体" w:eastAsia="仿宋_GB2312" w:cs="仿宋_GB2312"/>
          <w:szCs w:val="24"/>
          <w:shd w:val="clear" w:color="050000" w:fill="auto"/>
        </w:rPr>
        <w:t>6）水沟设置整治必须满足基本排水要求</w:t>
      </w:r>
    </w:p>
    <w:p>
      <w:pPr>
        <w:ind w:right="456" w:rightChars="190"/>
        <w:jc w:val="left"/>
        <w:rPr>
          <w:rFonts w:ascii="仿宋_GB2312" w:hAnsi="宋体" w:eastAsia="仿宋_GB2312" w:cs="仿宋_GB2312"/>
          <w:b/>
          <w:bCs/>
          <w:color w:val="auto"/>
          <w:szCs w:val="24"/>
          <w:shd w:val="clear" w:color="050000" w:fill="auto"/>
        </w:rPr>
      </w:pPr>
      <w:r>
        <w:rPr>
          <w:rFonts w:hint="eastAsia" w:ascii="仿宋_GB2312" w:hAnsi="宋体" w:eastAsia="仿宋_GB2312" w:cs="仿宋_GB2312"/>
          <w:b/>
          <w:bCs/>
          <w:color w:val="auto"/>
          <w:szCs w:val="24"/>
          <w:shd w:val="clear" w:color="050000" w:fill="auto"/>
        </w:rPr>
        <w:t>2.1.6更换损坏五金配件（含门锁、闭门器、顺序器、合页、把手更换及门体调试等）</w:t>
      </w:r>
    </w:p>
    <w:p>
      <w:pPr>
        <w:numPr>
          <w:ilvl w:val="255"/>
          <w:numId w:val="0"/>
        </w:numPr>
        <w:ind w:right="456" w:rightChars="190" w:firstLine="420"/>
        <w:jc w:val="left"/>
        <w:rPr>
          <w:rFonts w:ascii="仿宋_GB2312" w:hAnsi="宋体" w:eastAsia="仿宋_GB2312" w:cs="仿宋_GB2312"/>
          <w:color w:val="auto"/>
          <w:szCs w:val="24"/>
          <w:shd w:val="clear" w:color="050000" w:fill="auto"/>
        </w:rPr>
      </w:pPr>
      <w:r>
        <w:rPr>
          <w:rFonts w:ascii="仿宋_GB2312" w:hAnsi="宋体" w:eastAsia="仿宋_GB2312" w:cs="仿宋_GB2312"/>
          <w:color w:val="auto"/>
          <w:szCs w:val="24"/>
          <w:shd w:val="clear" w:color="050000" w:fill="auto"/>
        </w:rPr>
        <w:t>1</w:t>
      </w:r>
      <w:r>
        <w:rPr>
          <w:rFonts w:hint="eastAsia" w:ascii="仿宋_GB2312" w:hAnsi="宋体" w:eastAsia="仿宋_GB2312" w:cs="仿宋_GB2312"/>
          <w:color w:val="auto"/>
          <w:szCs w:val="24"/>
          <w:shd w:val="clear" w:color="050000" w:fill="auto"/>
        </w:rPr>
        <w:t>）拆除既有损坏五金配件；</w:t>
      </w:r>
    </w:p>
    <w:p>
      <w:pPr>
        <w:ind w:firstLine="420"/>
        <w:jc w:val="left"/>
        <w:rPr>
          <w:rFonts w:ascii="仿宋_GB2312" w:hAnsi="宋体" w:eastAsia="仿宋_GB2312" w:cs="仿宋_GB2312"/>
          <w:color w:val="auto"/>
          <w:szCs w:val="24"/>
          <w:shd w:val="clear" w:color="050000" w:fill="auto"/>
        </w:rPr>
      </w:pPr>
      <w:r>
        <w:rPr>
          <w:rFonts w:ascii="仿宋_GB2312" w:hAnsi="宋体" w:eastAsia="仿宋_GB2312" w:cs="仿宋_GB2312"/>
          <w:color w:val="auto"/>
          <w:szCs w:val="24"/>
          <w:shd w:val="clear" w:color="050000" w:fill="auto"/>
        </w:rPr>
        <w:t>2</w:t>
      </w:r>
      <w:r>
        <w:rPr>
          <w:rFonts w:hint="eastAsia" w:ascii="仿宋_GB2312" w:hAnsi="宋体" w:eastAsia="仿宋_GB2312" w:cs="仿宋_GB2312"/>
          <w:color w:val="auto"/>
          <w:szCs w:val="24"/>
          <w:shd w:val="clear" w:color="050000" w:fill="auto"/>
        </w:rPr>
        <w:t>）安装新五金配件；</w:t>
      </w:r>
    </w:p>
    <w:p>
      <w:pPr>
        <w:ind w:firstLine="420"/>
        <w:jc w:val="left"/>
        <w:rPr>
          <w:rFonts w:ascii="仿宋_GB2312" w:hAnsi="宋体" w:eastAsia="仿宋_GB2312" w:cs="仿宋_GB2312"/>
          <w:color w:val="auto"/>
          <w:szCs w:val="24"/>
          <w:shd w:val="clear" w:color="050000" w:fill="auto"/>
        </w:rPr>
      </w:pPr>
      <w:r>
        <w:rPr>
          <w:rFonts w:ascii="仿宋_GB2312" w:hAnsi="宋体" w:eastAsia="仿宋_GB2312" w:cs="仿宋_GB2312"/>
          <w:color w:val="auto"/>
          <w:szCs w:val="24"/>
          <w:shd w:val="clear" w:color="050000" w:fill="auto"/>
        </w:rPr>
        <w:t>3</w:t>
      </w:r>
      <w:r>
        <w:rPr>
          <w:rFonts w:hint="eastAsia" w:ascii="仿宋_GB2312" w:hAnsi="宋体" w:eastAsia="仿宋_GB2312" w:cs="仿宋_GB2312"/>
          <w:color w:val="auto"/>
          <w:szCs w:val="24"/>
          <w:shd w:val="clear" w:color="050000" w:fill="auto"/>
        </w:rPr>
        <w:t>）门体进行调试。</w:t>
      </w:r>
    </w:p>
    <w:p>
      <w:pPr>
        <w:ind w:right="456" w:rightChars="190"/>
        <w:jc w:val="left"/>
        <w:rPr>
          <w:rFonts w:ascii="仿宋_GB2312" w:hAnsi="宋体" w:eastAsia="仿宋_GB2312" w:cs="仿宋_GB2312"/>
          <w:b/>
          <w:bCs/>
          <w:color w:val="auto"/>
          <w:szCs w:val="24"/>
          <w:shd w:val="clear" w:color="050000" w:fill="auto"/>
        </w:rPr>
      </w:pPr>
      <w:r>
        <w:rPr>
          <w:rFonts w:hint="eastAsia" w:ascii="仿宋_GB2312" w:hAnsi="宋体" w:eastAsia="仿宋_GB2312" w:cs="仿宋_GB2312"/>
          <w:b/>
          <w:bCs/>
          <w:color w:val="auto"/>
          <w:szCs w:val="24"/>
          <w:shd w:val="clear" w:color="050000" w:fill="auto"/>
        </w:rPr>
        <w:t>2.1.7防火门更换、安装</w:t>
      </w:r>
    </w:p>
    <w:p>
      <w:pPr>
        <w:numPr>
          <w:ilvl w:val="255"/>
          <w:numId w:val="0"/>
        </w:numPr>
        <w:ind w:right="456" w:rightChars="190" w:firstLine="420"/>
        <w:jc w:val="left"/>
        <w:rPr>
          <w:rFonts w:ascii="仿宋_GB2312" w:hAnsi="宋体" w:eastAsia="仿宋_GB2312" w:cs="仿宋_GB2312"/>
          <w:color w:val="auto"/>
          <w:szCs w:val="24"/>
          <w:shd w:val="clear" w:color="050000" w:fill="auto"/>
        </w:rPr>
      </w:pPr>
      <w:r>
        <w:rPr>
          <w:rFonts w:ascii="仿宋_GB2312" w:hAnsi="宋体" w:eastAsia="仿宋_GB2312" w:cs="仿宋_GB2312"/>
          <w:color w:val="auto"/>
          <w:szCs w:val="24"/>
          <w:shd w:val="clear" w:color="050000" w:fill="auto"/>
        </w:rPr>
        <w:t>1</w:t>
      </w:r>
      <w:r>
        <w:rPr>
          <w:rFonts w:hint="eastAsia" w:ascii="仿宋_GB2312" w:hAnsi="宋体" w:eastAsia="仿宋_GB2312" w:cs="仿宋_GB2312"/>
          <w:color w:val="auto"/>
          <w:szCs w:val="24"/>
          <w:shd w:val="clear" w:color="050000" w:fill="auto"/>
        </w:rPr>
        <w:t>）拆除既有防火门；</w:t>
      </w:r>
    </w:p>
    <w:p>
      <w:pPr>
        <w:ind w:firstLine="420"/>
        <w:jc w:val="left"/>
        <w:rPr>
          <w:rFonts w:ascii="仿宋_GB2312" w:hAnsi="宋体" w:eastAsia="仿宋_GB2312" w:cs="仿宋_GB2312"/>
          <w:color w:val="auto"/>
          <w:szCs w:val="24"/>
          <w:shd w:val="clear" w:color="050000" w:fill="auto"/>
        </w:rPr>
      </w:pPr>
      <w:r>
        <w:rPr>
          <w:rFonts w:ascii="仿宋_GB2312" w:hAnsi="宋体" w:eastAsia="仿宋_GB2312" w:cs="仿宋_GB2312"/>
          <w:color w:val="auto"/>
          <w:szCs w:val="24"/>
          <w:shd w:val="clear" w:color="050000" w:fill="auto"/>
        </w:rPr>
        <w:t>2</w:t>
      </w:r>
      <w:r>
        <w:rPr>
          <w:rFonts w:hint="eastAsia" w:ascii="仿宋_GB2312" w:hAnsi="宋体" w:eastAsia="仿宋_GB2312" w:cs="仿宋_GB2312"/>
          <w:color w:val="auto"/>
          <w:szCs w:val="24"/>
          <w:shd w:val="clear" w:color="050000" w:fill="auto"/>
        </w:rPr>
        <w:t>）安装甲级钢质防火门，包括门框、门扇、气密条、封口条等；</w:t>
      </w:r>
    </w:p>
    <w:p>
      <w:pPr>
        <w:ind w:firstLine="420"/>
        <w:jc w:val="left"/>
        <w:rPr>
          <w:rFonts w:ascii="仿宋_GB2312" w:hAnsi="宋体" w:eastAsia="仿宋_GB2312" w:cs="仿宋_GB2312"/>
          <w:color w:val="auto"/>
          <w:szCs w:val="24"/>
          <w:shd w:val="clear" w:color="050000" w:fill="auto"/>
        </w:rPr>
      </w:pPr>
      <w:r>
        <w:rPr>
          <w:rFonts w:ascii="仿宋_GB2312" w:hAnsi="宋体" w:eastAsia="仿宋_GB2312" w:cs="仿宋_GB2312"/>
          <w:color w:val="auto"/>
          <w:szCs w:val="24"/>
          <w:shd w:val="clear" w:color="050000" w:fill="auto"/>
        </w:rPr>
        <w:t>3</w:t>
      </w:r>
      <w:r>
        <w:rPr>
          <w:rFonts w:hint="eastAsia" w:ascii="仿宋_GB2312" w:hAnsi="宋体" w:eastAsia="仿宋_GB2312" w:cs="仿宋_GB2312"/>
          <w:color w:val="auto"/>
          <w:szCs w:val="24"/>
          <w:shd w:val="clear" w:color="050000" w:fill="auto"/>
        </w:rPr>
        <w:t>）墙面和地面修复；</w:t>
      </w:r>
    </w:p>
    <w:p>
      <w:pPr>
        <w:ind w:firstLine="420"/>
        <w:jc w:val="left"/>
        <w:rPr>
          <w:rFonts w:ascii="仿宋_GB2312" w:hAnsi="宋体" w:eastAsia="仿宋_GB2312" w:cs="仿宋_GB2312"/>
          <w:color w:val="auto"/>
          <w:szCs w:val="24"/>
          <w:shd w:val="clear" w:color="050000" w:fill="auto"/>
        </w:rPr>
      </w:pPr>
      <w:r>
        <w:rPr>
          <w:rFonts w:ascii="仿宋_GB2312" w:hAnsi="宋体" w:eastAsia="仿宋_GB2312" w:cs="仿宋_GB2312"/>
          <w:color w:val="auto"/>
          <w:szCs w:val="24"/>
          <w:shd w:val="clear" w:color="050000" w:fill="auto"/>
        </w:rPr>
        <w:t>4</w:t>
      </w:r>
      <w:r>
        <w:rPr>
          <w:rFonts w:hint="eastAsia" w:ascii="仿宋_GB2312" w:hAnsi="宋体" w:eastAsia="仿宋_GB2312" w:cs="仿宋_GB2312"/>
          <w:color w:val="auto"/>
          <w:szCs w:val="24"/>
          <w:shd w:val="clear" w:color="050000" w:fill="auto"/>
        </w:rPr>
        <w:t>）门体加固，进行调试。</w:t>
      </w:r>
    </w:p>
    <w:p>
      <w:pPr>
        <w:jc w:val="left"/>
        <w:rPr>
          <w:rFonts w:ascii="仿宋_GB2312" w:hAnsi="宋体" w:eastAsia="仿宋_GB2312" w:cs="仿宋_GB2312"/>
          <w:b/>
          <w:bCs/>
          <w:color w:val="auto"/>
          <w:szCs w:val="24"/>
          <w:shd w:val="clear" w:color="050000" w:fill="auto"/>
        </w:rPr>
      </w:pPr>
      <w:r>
        <w:rPr>
          <w:rFonts w:hint="eastAsia" w:ascii="仿宋_GB2312" w:hAnsi="宋体" w:eastAsia="仿宋_GB2312" w:cs="仿宋_GB2312"/>
          <w:b/>
          <w:bCs/>
          <w:color w:val="auto"/>
          <w:szCs w:val="24"/>
          <w:shd w:val="clear" w:color="050000" w:fill="auto"/>
        </w:rPr>
        <w:t>2.1.8开设检修门</w:t>
      </w:r>
    </w:p>
    <w:p>
      <w:pPr>
        <w:ind w:firstLine="420"/>
        <w:jc w:val="left"/>
        <w:rPr>
          <w:rFonts w:ascii="仿宋_GB2312" w:hAnsi="宋体" w:eastAsia="仿宋_GB2312" w:cs="仿宋_GB2312"/>
          <w:color w:val="auto"/>
          <w:szCs w:val="24"/>
          <w:shd w:val="clear" w:color="050000" w:fill="auto"/>
        </w:rPr>
      </w:pPr>
      <w:r>
        <w:rPr>
          <w:rFonts w:ascii="仿宋_GB2312" w:hAnsi="宋体" w:eastAsia="仿宋_GB2312" w:cs="仿宋_GB2312"/>
          <w:color w:val="auto"/>
          <w:szCs w:val="24"/>
          <w:shd w:val="clear" w:color="050000" w:fill="auto"/>
        </w:rPr>
        <w:t>1</w:t>
      </w:r>
      <w:r>
        <w:rPr>
          <w:rFonts w:hint="eastAsia" w:ascii="仿宋_GB2312" w:hAnsi="宋体" w:eastAsia="仿宋_GB2312" w:cs="仿宋_GB2312"/>
          <w:color w:val="auto"/>
          <w:szCs w:val="24"/>
          <w:shd w:val="clear" w:color="050000" w:fill="auto"/>
        </w:rPr>
        <w:t xml:space="preserve">）在装饰板上开设切口；                                    </w:t>
      </w:r>
    </w:p>
    <w:p>
      <w:pPr>
        <w:ind w:firstLine="420"/>
        <w:jc w:val="left"/>
        <w:rPr>
          <w:rFonts w:ascii="仿宋_GB2312" w:hAnsi="宋体" w:eastAsia="仿宋_GB2312" w:cs="仿宋_GB2312"/>
          <w:color w:val="auto"/>
          <w:szCs w:val="24"/>
          <w:shd w:val="clear" w:color="050000" w:fill="auto"/>
        </w:rPr>
      </w:pPr>
      <w:r>
        <w:rPr>
          <w:rFonts w:ascii="仿宋_GB2312" w:hAnsi="宋体" w:eastAsia="仿宋_GB2312" w:cs="仿宋_GB2312"/>
          <w:color w:val="auto"/>
          <w:szCs w:val="24"/>
          <w:shd w:val="clear" w:color="050000" w:fill="auto"/>
        </w:rPr>
        <w:t>2</w:t>
      </w:r>
      <w:r>
        <w:rPr>
          <w:rFonts w:hint="eastAsia" w:ascii="仿宋_GB2312" w:hAnsi="宋体" w:eastAsia="仿宋_GB2312" w:cs="仿宋_GB2312"/>
          <w:color w:val="auto"/>
          <w:szCs w:val="24"/>
          <w:shd w:val="clear" w:color="050000" w:fill="auto"/>
        </w:rPr>
        <w:t>）安装合页和检修门。</w:t>
      </w:r>
    </w:p>
    <w:p>
      <w:pPr>
        <w:jc w:val="left"/>
        <w:rPr>
          <w:rFonts w:ascii="仿宋_GB2312" w:hAnsi="宋体" w:eastAsia="仿宋_GB2312" w:cs="仿宋_GB2312"/>
          <w:b/>
          <w:bCs/>
          <w:color w:val="auto"/>
          <w:szCs w:val="24"/>
          <w:shd w:val="clear" w:color="050000" w:fill="auto"/>
        </w:rPr>
      </w:pPr>
      <w:r>
        <w:rPr>
          <w:rFonts w:hint="eastAsia" w:ascii="仿宋_GB2312" w:hAnsi="宋体" w:eastAsia="仿宋_GB2312" w:cs="仿宋_GB2312"/>
          <w:b/>
          <w:bCs/>
          <w:color w:val="auto"/>
          <w:szCs w:val="24"/>
          <w:shd w:val="clear" w:color="050000" w:fill="auto"/>
        </w:rPr>
        <w:t>2.1.9石材更换</w:t>
      </w:r>
    </w:p>
    <w:p>
      <w:pPr>
        <w:ind w:firstLine="420"/>
        <w:jc w:val="left"/>
        <w:rPr>
          <w:rFonts w:ascii="仿宋_GB2312" w:hAnsi="宋体" w:eastAsia="仿宋_GB2312" w:cs="仿宋_GB2312"/>
          <w:color w:val="auto"/>
          <w:szCs w:val="24"/>
          <w:shd w:val="clear" w:color="050000" w:fill="auto"/>
        </w:rPr>
      </w:pPr>
      <w:r>
        <w:rPr>
          <w:rFonts w:ascii="仿宋_GB2312" w:hAnsi="宋体" w:eastAsia="仿宋_GB2312" w:cs="仿宋_GB2312"/>
          <w:color w:val="auto"/>
          <w:szCs w:val="24"/>
          <w:shd w:val="clear" w:color="050000" w:fill="auto"/>
        </w:rPr>
        <w:t>1</w:t>
      </w:r>
      <w:r>
        <w:rPr>
          <w:rFonts w:hint="eastAsia" w:ascii="仿宋_GB2312" w:hAnsi="宋体" w:eastAsia="仿宋_GB2312" w:cs="仿宋_GB2312"/>
          <w:color w:val="auto"/>
          <w:szCs w:val="24"/>
          <w:shd w:val="clear" w:color="050000" w:fill="auto"/>
        </w:rPr>
        <w:t>）拆除原大理石面层及基层；</w:t>
      </w:r>
    </w:p>
    <w:p>
      <w:pPr>
        <w:ind w:firstLine="420"/>
        <w:jc w:val="left"/>
        <w:rPr>
          <w:rFonts w:ascii="仿宋_GB2312" w:hAnsi="宋体" w:eastAsia="仿宋_GB2312" w:cs="仿宋_GB2312"/>
          <w:color w:val="auto"/>
          <w:szCs w:val="24"/>
          <w:shd w:val="clear" w:color="050000" w:fill="auto"/>
        </w:rPr>
      </w:pPr>
      <w:r>
        <w:rPr>
          <w:rFonts w:ascii="仿宋_GB2312" w:hAnsi="宋体" w:eastAsia="仿宋_GB2312" w:cs="仿宋_GB2312"/>
          <w:color w:val="auto"/>
          <w:szCs w:val="24"/>
          <w:shd w:val="clear" w:color="050000" w:fill="auto"/>
        </w:rPr>
        <w:t>2</w:t>
      </w:r>
      <w:r>
        <w:rPr>
          <w:rFonts w:hint="eastAsia" w:ascii="仿宋_GB2312" w:hAnsi="宋体" w:eastAsia="仿宋_GB2312" w:cs="仿宋_GB2312"/>
          <w:color w:val="auto"/>
          <w:szCs w:val="24"/>
          <w:shd w:val="clear" w:color="050000" w:fill="auto"/>
        </w:rPr>
        <w:t>）30mm厚1:3水泥砂浆结合层，石材通体刷保护液；</w:t>
      </w:r>
    </w:p>
    <w:p>
      <w:pPr>
        <w:ind w:firstLine="420"/>
        <w:jc w:val="left"/>
        <w:rPr>
          <w:rFonts w:ascii="仿宋_GB2312" w:hAnsi="宋体" w:eastAsia="仿宋_GB2312" w:cs="仿宋_GB2312"/>
          <w:color w:val="auto"/>
          <w:szCs w:val="24"/>
          <w:shd w:val="clear" w:color="050000" w:fill="auto"/>
        </w:rPr>
      </w:pPr>
      <w:r>
        <w:rPr>
          <w:rFonts w:ascii="仿宋_GB2312" w:hAnsi="宋体" w:eastAsia="仿宋_GB2312" w:cs="仿宋_GB2312"/>
          <w:color w:val="auto"/>
          <w:szCs w:val="24"/>
          <w:shd w:val="clear" w:color="050000" w:fill="auto"/>
        </w:rPr>
        <w:t>3</w:t>
      </w:r>
      <w:r>
        <w:rPr>
          <w:rFonts w:hint="eastAsia" w:ascii="仿宋_GB2312" w:hAnsi="宋体" w:eastAsia="仿宋_GB2312" w:cs="仿宋_GB2312"/>
          <w:color w:val="auto"/>
          <w:szCs w:val="24"/>
          <w:shd w:val="clear" w:color="050000" w:fill="auto"/>
        </w:rPr>
        <w:t xml:space="preserve">）铺贴800*800*30mm厚中花白青花岗岩； </w:t>
      </w:r>
    </w:p>
    <w:p>
      <w:pPr>
        <w:ind w:firstLine="420"/>
        <w:jc w:val="left"/>
        <w:rPr>
          <w:rFonts w:ascii="仿宋_GB2312" w:hAnsi="宋体" w:eastAsia="仿宋_GB2312" w:cs="仿宋_GB2312"/>
          <w:color w:val="auto"/>
          <w:szCs w:val="24"/>
          <w:shd w:val="clear" w:color="050000" w:fill="auto"/>
        </w:rPr>
      </w:pPr>
      <w:r>
        <w:rPr>
          <w:rFonts w:ascii="仿宋_GB2312" w:hAnsi="宋体" w:eastAsia="仿宋_GB2312" w:cs="仿宋_GB2312"/>
          <w:color w:val="auto"/>
          <w:szCs w:val="24"/>
          <w:shd w:val="clear" w:color="050000" w:fill="auto"/>
        </w:rPr>
        <w:t>4</w:t>
      </w:r>
      <w:r>
        <w:rPr>
          <w:rFonts w:hint="eastAsia" w:ascii="仿宋_GB2312" w:hAnsi="宋体" w:eastAsia="仿宋_GB2312" w:cs="仿宋_GB2312"/>
          <w:color w:val="auto"/>
          <w:szCs w:val="24"/>
          <w:shd w:val="clear" w:color="050000" w:fill="auto"/>
        </w:rPr>
        <w:t>）垃圾清运。</w:t>
      </w:r>
    </w:p>
    <w:p>
      <w:pPr>
        <w:jc w:val="left"/>
        <w:rPr>
          <w:rFonts w:ascii="仿宋_GB2312" w:hAnsi="宋体" w:eastAsia="仿宋_GB2312" w:cs="仿宋_GB2312"/>
          <w:b/>
          <w:bCs/>
          <w:color w:val="auto"/>
          <w:szCs w:val="24"/>
          <w:shd w:val="clear" w:color="050000" w:fill="auto"/>
        </w:rPr>
      </w:pPr>
      <w:r>
        <w:rPr>
          <w:rFonts w:hint="eastAsia" w:ascii="仿宋_GB2312" w:hAnsi="宋体" w:eastAsia="仿宋_GB2312" w:cs="仿宋_GB2312"/>
          <w:b/>
          <w:bCs/>
          <w:color w:val="auto"/>
          <w:szCs w:val="24"/>
          <w:shd w:val="clear" w:color="050000" w:fill="auto"/>
        </w:rPr>
        <w:t>2.1.10爬梯安装、整改</w:t>
      </w:r>
    </w:p>
    <w:p>
      <w:pPr>
        <w:ind w:firstLine="420"/>
        <w:jc w:val="left"/>
        <w:rPr>
          <w:rFonts w:ascii="仿宋_GB2312" w:hAnsi="宋体" w:eastAsia="仿宋_GB2312" w:cs="仿宋_GB2312"/>
          <w:color w:val="auto"/>
          <w:szCs w:val="24"/>
          <w:shd w:val="clear" w:color="050000" w:fill="auto"/>
        </w:rPr>
      </w:pPr>
      <w:r>
        <w:rPr>
          <w:rFonts w:ascii="仿宋_GB2312" w:hAnsi="宋体" w:eastAsia="仿宋_GB2312" w:cs="仿宋_GB2312"/>
          <w:color w:val="auto"/>
          <w:szCs w:val="24"/>
          <w:shd w:val="clear" w:color="050000" w:fill="auto"/>
        </w:rPr>
        <w:t>1</w:t>
      </w:r>
      <w:r>
        <w:rPr>
          <w:rFonts w:hint="eastAsia" w:ascii="仿宋_GB2312" w:hAnsi="宋体" w:eastAsia="仿宋_GB2312" w:cs="仿宋_GB2312"/>
          <w:color w:val="auto"/>
          <w:szCs w:val="24"/>
          <w:shd w:val="clear" w:color="050000" w:fill="auto"/>
        </w:rPr>
        <w:t>）爬梯宽度900mm，横杆间距500mm，角钢60*60*5、Q235-φ30钢筋与角钢焊牢；</w:t>
      </w:r>
    </w:p>
    <w:p>
      <w:pPr>
        <w:ind w:firstLine="420"/>
        <w:jc w:val="left"/>
        <w:rPr>
          <w:rFonts w:ascii="仿宋_GB2312" w:hAnsi="宋体" w:eastAsia="仿宋_GB2312" w:cs="仿宋_GB2312"/>
          <w:color w:val="auto"/>
          <w:szCs w:val="24"/>
          <w:shd w:val="clear" w:color="050000" w:fill="auto"/>
        </w:rPr>
      </w:pPr>
      <w:r>
        <w:rPr>
          <w:rFonts w:ascii="仿宋_GB2312" w:hAnsi="宋体" w:eastAsia="仿宋_GB2312" w:cs="仿宋_GB2312"/>
          <w:color w:val="auto"/>
          <w:szCs w:val="24"/>
          <w:shd w:val="clear" w:color="050000" w:fill="auto"/>
        </w:rPr>
        <w:t>2</w:t>
      </w:r>
      <w:r>
        <w:rPr>
          <w:rFonts w:hint="eastAsia" w:ascii="仿宋_GB2312" w:hAnsi="宋体" w:eastAsia="仿宋_GB2312" w:cs="仿宋_GB2312"/>
          <w:color w:val="auto"/>
          <w:szCs w:val="24"/>
          <w:shd w:val="clear" w:color="050000" w:fill="auto"/>
        </w:rPr>
        <w:t>）采用膨胀螺栓将爬梯固定，要求基础安全牢固，梯身稳定可靠；</w:t>
      </w:r>
    </w:p>
    <w:p>
      <w:pPr>
        <w:ind w:firstLine="420"/>
        <w:jc w:val="left"/>
        <w:rPr>
          <w:rFonts w:ascii="仿宋_GB2312" w:hAnsi="宋体" w:eastAsia="仿宋_GB2312" w:cs="仿宋_GB2312"/>
          <w:color w:val="auto"/>
          <w:szCs w:val="24"/>
          <w:shd w:val="clear" w:color="050000" w:fill="auto"/>
        </w:rPr>
      </w:pPr>
      <w:r>
        <w:rPr>
          <w:rFonts w:ascii="仿宋_GB2312" w:hAnsi="宋体" w:eastAsia="仿宋_GB2312" w:cs="仿宋_GB2312"/>
          <w:color w:val="auto"/>
          <w:szCs w:val="24"/>
          <w:shd w:val="clear" w:color="050000" w:fill="auto"/>
        </w:rPr>
        <w:t>3</w:t>
      </w:r>
      <w:r>
        <w:rPr>
          <w:rFonts w:hint="eastAsia" w:ascii="仿宋_GB2312" w:hAnsi="宋体" w:eastAsia="仿宋_GB2312" w:cs="仿宋_GB2312"/>
          <w:color w:val="auto"/>
          <w:szCs w:val="24"/>
          <w:shd w:val="clear" w:color="050000" w:fill="auto"/>
        </w:rPr>
        <w:t>）垃圾清运。</w:t>
      </w:r>
    </w:p>
    <w:p>
      <w:pPr>
        <w:jc w:val="left"/>
        <w:rPr>
          <w:rFonts w:ascii="仿宋_GB2312" w:hAnsi="宋体" w:eastAsia="仿宋_GB2312" w:cs="仿宋_GB2312"/>
          <w:b/>
          <w:bCs/>
          <w:color w:val="auto"/>
          <w:szCs w:val="24"/>
          <w:shd w:val="clear" w:color="050000" w:fill="auto"/>
        </w:rPr>
      </w:pPr>
      <w:r>
        <w:rPr>
          <w:rFonts w:hint="eastAsia" w:ascii="仿宋_GB2312" w:hAnsi="宋体" w:eastAsia="仿宋_GB2312" w:cs="仿宋_GB2312"/>
          <w:b/>
          <w:bCs/>
          <w:color w:val="auto"/>
          <w:szCs w:val="24"/>
          <w:shd w:val="clear" w:color="050000" w:fill="auto"/>
        </w:rPr>
        <w:t>2.1.11玻璃安装、更换</w:t>
      </w:r>
    </w:p>
    <w:p>
      <w:pPr>
        <w:ind w:firstLine="420"/>
        <w:jc w:val="left"/>
        <w:rPr>
          <w:rFonts w:ascii="仿宋_GB2312" w:hAnsi="宋体" w:eastAsia="仿宋_GB2312" w:cs="仿宋_GB2312"/>
          <w:color w:val="auto"/>
          <w:szCs w:val="24"/>
          <w:shd w:val="clear" w:color="050000" w:fill="auto"/>
        </w:rPr>
      </w:pPr>
      <w:r>
        <w:rPr>
          <w:rFonts w:ascii="仿宋_GB2312" w:hAnsi="宋体" w:eastAsia="仿宋_GB2312" w:cs="仿宋_GB2312"/>
          <w:color w:val="auto"/>
          <w:szCs w:val="24"/>
          <w:shd w:val="clear" w:color="050000" w:fill="auto"/>
        </w:rPr>
        <w:t>1</w:t>
      </w:r>
      <w:r>
        <w:rPr>
          <w:rFonts w:hint="eastAsia" w:ascii="仿宋_GB2312" w:hAnsi="宋体" w:eastAsia="仿宋_GB2312" w:cs="仿宋_GB2312"/>
          <w:color w:val="auto"/>
          <w:szCs w:val="24"/>
          <w:shd w:val="clear" w:color="050000" w:fill="auto"/>
        </w:rPr>
        <w:t>）拆除原有玻璃；</w:t>
      </w:r>
    </w:p>
    <w:p>
      <w:pPr>
        <w:ind w:firstLine="420"/>
        <w:jc w:val="left"/>
        <w:rPr>
          <w:rFonts w:ascii="仿宋_GB2312" w:hAnsi="宋体" w:eastAsia="仿宋_GB2312" w:cs="仿宋_GB2312"/>
          <w:color w:val="auto"/>
          <w:szCs w:val="24"/>
          <w:shd w:val="clear" w:color="050000" w:fill="auto"/>
        </w:rPr>
      </w:pPr>
      <w:r>
        <w:rPr>
          <w:rFonts w:ascii="仿宋_GB2312" w:hAnsi="宋体" w:eastAsia="仿宋_GB2312" w:cs="仿宋_GB2312"/>
          <w:color w:val="auto"/>
          <w:szCs w:val="24"/>
          <w:shd w:val="clear" w:color="050000" w:fill="auto"/>
        </w:rPr>
        <w:t>2</w:t>
      </w:r>
      <w:r>
        <w:rPr>
          <w:rFonts w:hint="eastAsia" w:ascii="仿宋_GB2312" w:hAnsi="宋体" w:eastAsia="仿宋_GB2312" w:cs="仿宋_GB2312"/>
          <w:color w:val="auto"/>
          <w:szCs w:val="24"/>
          <w:shd w:val="clear" w:color="050000" w:fill="auto"/>
        </w:rPr>
        <w:t xml:space="preserve">）玻璃更换，双层5+9A+5，更换损坏连接配件；  </w:t>
      </w:r>
    </w:p>
    <w:p>
      <w:pPr>
        <w:ind w:firstLine="420"/>
        <w:jc w:val="left"/>
        <w:rPr>
          <w:rFonts w:ascii="仿宋_GB2312" w:hAnsi="宋体" w:eastAsia="仿宋_GB2312" w:cs="仿宋_GB2312"/>
          <w:color w:val="auto"/>
          <w:szCs w:val="24"/>
          <w:shd w:val="clear" w:color="050000" w:fill="auto"/>
        </w:rPr>
      </w:pPr>
      <w:r>
        <w:rPr>
          <w:rFonts w:ascii="仿宋_GB2312" w:hAnsi="宋体" w:eastAsia="仿宋_GB2312" w:cs="仿宋_GB2312"/>
          <w:color w:val="auto"/>
          <w:szCs w:val="24"/>
          <w:shd w:val="clear" w:color="050000" w:fill="auto"/>
        </w:rPr>
        <w:t>3</w:t>
      </w:r>
      <w:r>
        <w:rPr>
          <w:rFonts w:hint="eastAsia" w:ascii="仿宋_GB2312" w:hAnsi="宋体" w:eastAsia="仿宋_GB2312" w:cs="仿宋_GB2312"/>
          <w:color w:val="auto"/>
          <w:szCs w:val="24"/>
          <w:shd w:val="clear" w:color="050000" w:fill="auto"/>
        </w:rPr>
        <w:t>）垃圾清运 。</w:t>
      </w:r>
    </w:p>
    <w:p>
      <w:pPr>
        <w:jc w:val="left"/>
        <w:rPr>
          <w:rFonts w:ascii="仿宋_GB2312" w:hAnsi="宋体" w:eastAsia="仿宋_GB2312" w:cs="仿宋_GB2312"/>
          <w:color w:val="auto"/>
          <w:szCs w:val="24"/>
          <w:shd w:val="clear" w:color="050000" w:fill="auto"/>
        </w:rPr>
      </w:pPr>
      <w:r>
        <w:rPr>
          <w:rFonts w:hint="eastAsia" w:ascii="仿宋_GB2312" w:hAnsi="宋体" w:eastAsia="仿宋_GB2312" w:cs="仿宋_GB2312"/>
          <w:b/>
          <w:bCs/>
          <w:color w:val="auto"/>
          <w:szCs w:val="24"/>
          <w:shd w:val="clear" w:color="050000" w:fill="auto"/>
        </w:rPr>
        <w:t>2.1.12地漏管安装、整改</w:t>
      </w:r>
    </w:p>
    <w:p>
      <w:pPr>
        <w:ind w:firstLine="420"/>
        <w:jc w:val="left"/>
        <w:rPr>
          <w:rFonts w:ascii="仿宋_GB2312" w:hAnsi="宋体" w:eastAsia="仿宋_GB2312" w:cs="仿宋_GB2312"/>
          <w:color w:val="auto"/>
          <w:szCs w:val="24"/>
          <w:shd w:val="clear" w:color="050000" w:fill="auto"/>
        </w:rPr>
      </w:pPr>
      <w:r>
        <w:rPr>
          <w:rFonts w:ascii="仿宋_GB2312" w:hAnsi="宋体" w:eastAsia="仿宋_GB2312" w:cs="仿宋_GB2312"/>
          <w:color w:val="auto"/>
          <w:szCs w:val="24"/>
          <w:shd w:val="clear" w:color="050000" w:fill="auto"/>
        </w:rPr>
        <w:t>1</w:t>
      </w:r>
      <w:r>
        <w:rPr>
          <w:rFonts w:hint="eastAsia" w:ascii="仿宋_GB2312" w:hAnsi="宋体" w:eastAsia="仿宋_GB2312" w:cs="仿宋_GB2312"/>
          <w:color w:val="auto"/>
          <w:szCs w:val="24"/>
          <w:shd w:val="clear" w:color="050000" w:fill="auto"/>
        </w:rPr>
        <w:t>）脚手架搭设；</w:t>
      </w:r>
    </w:p>
    <w:p>
      <w:pPr>
        <w:ind w:firstLine="420"/>
        <w:jc w:val="left"/>
        <w:rPr>
          <w:rFonts w:ascii="仿宋_GB2312" w:hAnsi="宋体" w:eastAsia="仿宋_GB2312" w:cs="仿宋_GB2312"/>
          <w:color w:val="auto"/>
          <w:szCs w:val="24"/>
          <w:shd w:val="clear" w:color="050000" w:fill="auto"/>
        </w:rPr>
      </w:pPr>
      <w:r>
        <w:rPr>
          <w:rFonts w:ascii="仿宋_GB2312" w:hAnsi="宋体" w:eastAsia="仿宋_GB2312" w:cs="仿宋_GB2312"/>
          <w:color w:val="auto"/>
          <w:szCs w:val="24"/>
          <w:shd w:val="clear" w:color="050000" w:fill="auto"/>
        </w:rPr>
        <w:t>2</w:t>
      </w:r>
      <w:r>
        <w:rPr>
          <w:rFonts w:hint="eastAsia" w:ascii="仿宋_GB2312" w:hAnsi="宋体" w:eastAsia="仿宋_GB2312" w:cs="仿宋_GB2312"/>
          <w:color w:val="auto"/>
          <w:szCs w:val="24"/>
          <w:shd w:val="clear" w:color="050000" w:fill="auto"/>
        </w:rPr>
        <w:t>）安装地漏及防水处理；</w:t>
      </w:r>
    </w:p>
    <w:p>
      <w:pPr>
        <w:ind w:firstLine="420"/>
        <w:jc w:val="left"/>
        <w:rPr>
          <w:rFonts w:ascii="仿宋_GB2312" w:hAnsi="宋体" w:eastAsia="仿宋_GB2312" w:cs="仿宋_GB2312"/>
          <w:color w:val="auto"/>
          <w:szCs w:val="24"/>
          <w:shd w:val="clear" w:color="050000" w:fill="auto"/>
        </w:rPr>
      </w:pPr>
      <w:r>
        <w:rPr>
          <w:rFonts w:ascii="仿宋_GB2312" w:hAnsi="宋体" w:eastAsia="仿宋_GB2312" w:cs="仿宋_GB2312"/>
          <w:color w:val="auto"/>
          <w:szCs w:val="24"/>
          <w:shd w:val="clear" w:color="050000" w:fill="auto"/>
        </w:rPr>
        <w:t>3</w:t>
      </w:r>
      <w:r>
        <w:rPr>
          <w:rFonts w:hint="eastAsia" w:ascii="仿宋_GB2312" w:hAnsi="宋体" w:eastAsia="仿宋_GB2312" w:cs="仿宋_GB2312"/>
          <w:color w:val="auto"/>
          <w:szCs w:val="24"/>
          <w:shd w:val="clear" w:color="050000" w:fill="auto"/>
        </w:rPr>
        <w:t>）安装Φ100铸铁管，使用卡箍固定牢固；</w:t>
      </w:r>
    </w:p>
    <w:p>
      <w:pPr>
        <w:ind w:firstLine="420"/>
        <w:jc w:val="left"/>
        <w:rPr>
          <w:rFonts w:ascii="仿宋_GB2312" w:hAnsi="宋体" w:eastAsia="仿宋_GB2312" w:cs="仿宋_GB2312"/>
          <w:color w:val="auto"/>
          <w:szCs w:val="24"/>
          <w:shd w:val="clear" w:color="050000" w:fill="auto"/>
        </w:rPr>
      </w:pPr>
      <w:r>
        <w:rPr>
          <w:rFonts w:ascii="仿宋_GB2312" w:hAnsi="宋体" w:eastAsia="仿宋_GB2312" w:cs="仿宋_GB2312"/>
          <w:color w:val="auto"/>
          <w:szCs w:val="24"/>
          <w:shd w:val="clear" w:color="050000" w:fill="auto"/>
        </w:rPr>
        <w:t>4</w:t>
      </w:r>
      <w:r>
        <w:rPr>
          <w:rFonts w:hint="eastAsia" w:ascii="仿宋_GB2312" w:hAnsi="宋体" w:eastAsia="仿宋_GB2312" w:cs="仿宋_GB2312"/>
          <w:color w:val="auto"/>
          <w:szCs w:val="24"/>
          <w:shd w:val="clear" w:color="050000" w:fill="auto"/>
        </w:rPr>
        <w:t>）垃圾清运。</w:t>
      </w:r>
    </w:p>
    <w:p>
      <w:pPr>
        <w:jc w:val="left"/>
        <w:rPr>
          <w:rFonts w:ascii="仿宋_GB2312" w:hAnsi="宋体" w:eastAsia="仿宋_GB2312" w:cs="仿宋_GB2312"/>
          <w:b/>
          <w:bCs/>
          <w:color w:val="auto"/>
          <w:szCs w:val="24"/>
          <w:shd w:val="clear" w:color="050000" w:fill="auto"/>
        </w:rPr>
      </w:pPr>
      <w:r>
        <w:rPr>
          <w:rFonts w:hint="eastAsia" w:ascii="仿宋_GB2312" w:hAnsi="宋体" w:eastAsia="仿宋_GB2312" w:cs="仿宋_GB2312"/>
          <w:b/>
          <w:bCs/>
          <w:color w:val="auto"/>
          <w:szCs w:val="24"/>
          <w:shd w:val="clear" w:color="050000" w:fill="auto"/>
        </w:rPr>
        <w:t>2.1.13地砖更换</w:t>
      </w:r>
    </w:p>
    <w:p>
      <w:pPr>
        <w:ind w:firstLine="420"/>
        <w:jc w:val="left"/>
        <w:rPr>
          <w:rFonts w:ascii="仿宋_GB2312" w:hAnsi="宋体" w:eastAsia="仿宋_GB2312" w:cs="仿宋_GB2312"/>
          <w:color w:val="auto"/>
          <w:szCs w:val="24"/>
          <w:shd w:val="clear" w:color="050000" w:fill="auto"/>
        </w:rPr>
      </w:pPr>
      <w:r>
        <w:rPr>
          <w:rFonts w:ascii="仿宋_GB2312" w:hAnsi="宋体" w:eastAsia="仿宋_GB2312" w:cs="仿宋_GB2312"/>
          <w:color w:val="auto"/>
          <w:szCs w:val="24"/>
          <w:shd w:val="clear" w:color="050000" w:fill="auto"/>
        </w:rPr>
        <w:t>1</w:t>
      </w:r>
      <w:r>
        <w:rPr>
          <w:rFonts w:hint="eastAsia" w:ascii="仿宋_GB2312" w:hAnsi="宋体" w:eastAsia="仿宋_GB2312" w:cs="仿宋_GB2312"/>
          <w:color w:val="auto"/>
          <w:szCs w:val="24"/>
          <w:shd w:val="clear" w:color="050000" w:fill="auto"/>
        </w:rPr>
        <w:t>）拆除原地砖面层及基层；</w:t>
      </w:r>
    </w:p>
    <w:p>
      <w:pPr>
        <w:ind w:firstLine="420"/>
        <w:jc w:val="left"/>
        <w:rPr>
          <w:rFonts w:ascii="仿宋_GB2312" w:hAnsi="宋体" w:eastAsia="仿宋_GB2312" w:cs="仿宋_GB2312"/>
          <w:color w:val="auto"/>
          <w:szCs w:val="24"/>
          <w:shd w:val="clear" w:color="050000" w:fill="auto"/>
        </w:rPr>
      </w:pPr>
      <w:r>
        <w:rPr>
          <w:rFonts w:ascii="仿宋_GB2312" w:hAnsi="宋体" w:eastAsia="仿宋_GB2312" w:cs="仿宋_GB2312"/>
          <w:color w:val="auto"/>
          <w:szCs w:val="24"/>
          <w:shd w:val="clear" w:color="050000" w:fill="auto"/>
        </w:rPr>
        <w:t>2</w:t>
      </w:r>
      <w:r>
        <w:rPr>
          <w:rFonts w:hint="eastAsia" w:ascii="仿宋_GB2312" w:hAnsi="宋体" w:eastAsia="仿宋_GB2312" w:cs="仿宋_GB2312"/>
          <w:color w:val="auto"/>
          <w:szCs w:val="24"/>
          <w:shd w:val="clear" w:color="050000" w:fill="auto"/>
        </w:rPr>
        <w:t>）铺贴通体砖（颜色与既有色系一致或相近）；</w:t>
      </w:r>
    </w:p>
    <w:p>
      <w:pPr>
        <w:ind w:firstLine="420"/>
        <w:jc w:val="left"/>
        <w:rPr>
          <w:rFonts w:ascii="仿宋_GB2312" w:hAnsi="宋体" w:eastAsia="仿宋_GB2312" w:cs="仿宋_GB2312"/>
          <w:color w:val="auto"/>
          <w:szCs w:val="24"/>
          <w:shd w:val="clear" w:color="050000" w:fill="auto"/>
        </w:rPr>
      </w:pPr>
      <w:r>
        <w:rPr>
          <w:rFonts w:ascii="仿宋_GB2312" w:hAnsi="宋体" w:eastAsia="仿宋_GB2312" w:cs="仿宋_GB2312"/>
          <w:color w:val="auto"/>
          <w:szCs w:val="24"/>
          <w:shd w:val="clear" w:color="050000" w:fill="auto"/>
        </w:rPr>
        <w:t>3</w:t>
      </w:r>
      <w:r>
        <w:rPr>
          <w:rFonts w:hint="eastAsia" w:ascii="仿宋_GB2312" w:hAnsi="宋体" w:eastAsia="仿宋_GB2312" w:cs="仿宋_GB2312"/>
          <w:color w:val="auto"/>
          <w:szCs w:val="24"/>
          <w:shd w:val="clear" w:color="050000" w:fill="auto"/>
        </w:rPr>
        <w:t>）垃圾清运。</w:t>
      </w:r>
    </w:p>
    <w:p>
      <w:pPr>
        <w:jc w:val="left"/>
        <w:rPr>
          <w:rFonts w:ascii="仿宋_GB2312" w:hAnsi="宋体" w:eastAsia="仿宋_GB2312" w:cs="仿宋_GB2312"/>
          <w:b/>
          <w:bCs/>
          <w:color w:val="auto"/>
          <w:szCs w:val="24"/>
          <w:shd w:val="clear" w:color="050000" w:fill="auto"/>
        </w:rPr>
      </w:pPr>
      <w:r>
        <w:rPr>
          <w:rFonts w:hint="eastAsia" w:ascii="仿宋_GB2312" w:hAnsi="宋体" w:eastAsia="仿宋_GB2312" w:cs="仿宋_GB2312"/>
          <w:b/>
          <w:bCs/>
          <w:color w:val="auto"/>
          <w:szCs w:val="24"/>
          <w:shd w:val="clear" w:color="050000" w:fill="auto"/>
        </w:rPr>
        <w:t>2</w:t>
      </w:r>
      <w:r>
        <w:rPr>
          <w:rFonts w:ascii="仿宋_GB2312" w:hAnsi="宋体" w:eastAsia="仿宋_GB2312" w:cs="仿宋_GB2312"/>
          <w:b/>
          <w:bCs/>
          <w:color w:val="auto"/>
          <w:szCs w:val="24"/>
          <w:shd w:val="clear" w:color="050000" w:fill="auto"/>
        </w:rPr>
        <w:t>.1.14</w:t>
      </w:r>
      <w:r>
        <w:rPr>
          <w:rFonts w:hint="eastAsia" w:ascii="仿宋_GB2312" w:hAnsi="宋体" w:eastAsia="仿宋_GB2312" w:cs="仿宋_GB2312"/>
          <w:b/>
          <w:bCs/>
          <w:color w:val="auto"/>
          <w:szCs w:val="24"/>
          <w:shd w:val="clear" w:color="050000" w:fill="auto"/>
        </w:rPr>
        <w:t>其它</w:t>
      </w:r>
    </w:p>
    <w:p>
      <w:pPr>
        <w:ind w:firstLine="420"/>
        <w:jc w:val="left"/>
        <w:rPr>
          <w:rFonts w:ascii="仿宋_GB2312" w:hAnsi="宋体" w:eastAsia="仿宋_GB2312" w:cs="仿宋_GB2312"/>
          <w:bCs/>
          <w:color w:val="auto"/>
          <w:szCs w:val="24"/>
          <w:shd w:val="clear" w:color="050000" w:fill="auto"/>
        </w:rPr>
      </w:pPr>
      <w:r>
        <w:rPr>
          <w:rFonts w:ascii="仿宋_GB2312" w:hAnsi="宋体" w:eastAsia="仿宋_GB2312" w:cs="仿宋_GB2312"/>
          <w:bCs/>
          <w:color w:val="auto"/>
          <w:szCs w:val="24"/>
          <w:shd w:val="clear" w:color="050000" w:fill="auto"/>
        </w:rPr>
        <w:t>1</w:t>
      </w:r>
      <w:r>
        <w:rPr>
          <w:rFonts w:hint="eastAsia" w:ascii="仿宋_GB2312" w:hAnsi="宋体" w:eastAsia="仿宋_GB2312" w:cs="仿宋_GB2312"/>
          <w:bCs/>
          <w:color w:val="auto"/>
          <w:szCs w:val="24"/>
          <w:shd w:val="clear" w:color="050000" w:fill="auto"/>
        </w:rPr>
        <w:t>）</w:t>
      </w:r>
      <w:r>
        <w:rPr>
          <w:rFonts w:ascii="仿宋_GB2312" w:hAnsi="宋体" w:eastAsia="仿宋_GB2312" w:cs="仿宋_GB2312"/>
          <w:bCs/>
          <w:color w:val="auto"/>
          <w:szCs w:val="24"/>
          <w:shd w:val="clear" w:color="050000" w:fill="auto"/>
        </w:rPr>
        <w:t>施工内</w:t>
      </w:r>
      <w:r>
        <w:rPr>
          <w:rFonts w:hint="eastAsia" w:ascii="仿宋_GB2312" w:hAnsi="宋体" w:eastAsia="仿宋_GB2312" w:cs="仿宋_GB2312"/>
          <w:bCs/>
          <w:color w:val="auto"/>
          <w:szCs w:val="24"/>
          <w:shd w:val="clear" w:color="050000" w:fill="auto"/>
        </w:rPr>
        <w:t>容</w:t>
      </w:r>
      <w:r>
        <w:rPr>
          <w:rFonts w:ascii="仿宋_GB2312" w:hAnsi="宋体" w:eastAsia="仿宋_GB2312" w:cs="仿宋_GB2312"/>
          <w:bCs/>
          <w:color w:val="auto"/>
          <w:szCs w:val="24"/>
          <w:shd w:val="clear" w:color="050000" w:fill="auto"/>
        </w:rPr>
        <w:t>具体详见工程量清单；</w:t>
      </w:r>
    </w:p>
    <w:p>
      <w:pPr>
        <w:ind w:firstLine="420"/>
        <w:jc w:val="left"/>
        <w:rPr>
          <w:rFonts w:ascii="仿宋_GB2312" w:hAnsi="宋体" w:eastAsia="仿宋_GB2312" w:cs="仿宋_GB2312"/>
          <w:bCs/>
          <w:color w:val="auto"/>
          <w:szCs w:val="24"/>
          <w:shd w:val="clear" w:color="050000" w:fill="auto"/>
        </w:rPr>
      </w:pPr>
      <w:r>
        <w:rPr>
          <w:rFonts w:hint="eastAsia" w:ascii="仿宋_GB2312" w:hAnsi="宋体" w:eastAsia="仿宋_GB2312" w:cs="仿宋_GB2312"/>
          <w:bCs/>
          <w:color w:val="auto"/>
          <w:szCs w:val="24"/>
          <w:shd w:val="clear" w:color="050000" w:fill="auto"/>
        </w:rPr>
        <w:t>2）各项工程内容</w:t>
      </w:r>
      <w:r>
        <w:rPr>
          <w:rFonts w:ascii="仿宋_GB2312" w:hAnsi="宋体" w:eastAsia="仿宋_GB2312" w:cs="仿宋_GB2312"/>
          <w:bCs/>
          <w:color w:val="auto"/>
          <w:szCs w:val="24"/>
          <w:shd w:val="clear" w:color="050000" w:fill="auto"/>
        </w:rPr>
        <w:t>均包含</w:t>
      </w:r>
      <w:r>
        <w:rPr>
          <w:rFonts w:hint="eastAsia" w:ascii="仿宋_GB2312" w:hAnsi="宋体" w:eastAsia="仿宋_GB2312" w:cs="仿宋_GB2312"/>
          <w:bCs/>
          <w:color w:val="auto"/>
          <w:szCs w:val="24"/>
          <w:shd w:val="clear" w:color="050000" w:fill="auto"/>
        </w:rPr>
        <w:t>夜间</w:t>
      </w:r>
      <w:r>
        <w:rPr>
          <w:rFonts w:ascii="仿宋_GB2312" w:hAnsi="宋体" w:eastAsia="仿宋_GB2312" w:cs="仿宋_GB2312"/>
          <w:bCs/>
          <w:color w:val="auto"/>
          <w:szCs w:val="24"/>
          <w:shd w:val="clear" w:color="050000" w:fill="auto"/>
        </w:rPr>
        <w:t>施工作业、高空作业、成品保护、垃圾清运等</w:t>
      </w:r>
      <w:r>
        <w:rPr>
          <w:rFonts w:hint="eastAsia" w:ascii="仿宋_GB2312" w:hAnsi="宋体" w:eastAsia="仿宋_GB2312" w:cs="仿宋_GB2312"/>
          <w:bCs/>
          <w:color w:val="auto"/>
          <w:szCs w:val="24"/>
          <w:shd w:val="clear" w:color="050000" w:fill="auto"/>
        </w:rPr>
        <w:t>附属</w:t>
      </w:r>
      <w:r>
        <w:rPr>
          <w:rFonts w:ascii="仿宋_GB2312" w:hAnsi="宋体" w:eastAsia="仿宋_GB2312" w:cs="仿宋_GB2312"/>
          <w:bCs/>
          <w:color w:val="auto"/>
          <w:szCs w:val="24"/>
          <w:shd w:val="clear" w:color="050000" w:fill="auto"/>
        </w:rPr>
        <w:t>零星</w:t>
      </w:r>
      <w:r>
        <w:rPr>
          <w:rFonts w:hint="eastAsia" w:ascii="仿宋_GB2312" w:hAnsi="宋体" w:eastAsia="仿宋_GB2312" w:cs="仿宋_GB2312"/>
          <w:bCs/>
          <w:color w:val="auto"/>
          <w:szCs w:val="24"/>
          <w:shd w:val="clear" w:color="050000" w:fill="auto"/>
        </w:rPr>
        <w:t>工程。</w:t>
      </w:r>
    </w:p>
    <w:p>
      <w:pPr>
        <w:pStyle w:val="3"/>
        <w:rPr>
          <w:rFonts w:ascii="仿宋_GB2312" w:eastAsia="仿宋_GB2312"/>
          <w:color w:val="auto"/>
          <w:sz w:val="24"/>
        </w:rPr>
      </w:pPr>
      <w:bookmarkStart w:id="32" w:name="_Toc7580"/>
      <w:bookmarkStart w:id="33" w:name="_Toc54860657"/>
      <w:bookmarkStart w:id="34" w:name="_Toc536513587"/>
      <w:bookmarkStart w:id="35" w:name="_Toc2196748"/>
      <w:r>
        <w:rPr>
          <w:rFonts w:hint="eastAsia" w:ascii="仿宋_GB2312" w:eastAsia="仿宋_GB2312"/>
          <w:color w:val="auto"/>
          <w:sz w:val="24"/>
        </w:rPr>
        <w:t>2.2设备/材料选用标准</w:t>
      </w:r>
      <w:bookmarkEnd w:id="32"/>
      <w:bookmarkEnd w:id="33"/>
      <w:bookmarkEnd w:id="34"/>
      <w:bookmarkEnd w:id="35"/>
    </w:p>
    <w:p>
      <w:pPr>
        <w:pStyle w:val="30"/>
        <w:ind w:left="6" w:firstLine="0" w:firstLineChars="0"/>
        <w:jc w:val="left"/>
        <w:rPr>
          <w:rFonts w:ascii="仿宋_GB2312" w:hAnsi="宋体" w:eastAsia="仿宋_GB2312" w:cs="仿宋_GB2312"/>
          <w:color w:val="auto"/>
          <w:szCs w:val="24"/>
          <w:shd w:val="clear" w:color="050000" w:fill="auto"/>
        </w:rPr>
      </w:pPr>
      <w:r>
        <w:rPr>
          <w:rFonts w:hint="eastAsia" w:ascii="仿宋_GB2312" w:hAnsi="宋体" w:eastAsia="仿宋_GB2312" w:cs="仿宋_GB2312"/>
          <w:color w:val="auto"/>
          <w:szCs w:val="24"/>
          <w:shd w:val="clear" w:color="050000" w:fill="auto"/>
        </w:rPr>
        <w:t>2.2.1设备/材料选用标准应遵守国家的现行相关规程规范，严格按照国家标准与行业标准执行。</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宋体" w:eastAsia="仿宋_GB2312" w:cs="仿宋_GB2312"/>
          <w:color w:val="auto"/>
          <w:szCs w:val="24"/>
          <w:shd w:val="clear" w:color="050000" w:fill="auto"/>
        </w:rPr>
      </w:pPr>
      <w:r>
        <w:rPr>
          <w:rFonts w:hint="eastAsia" w:ascii="仿宋_GB2312" w:hAnsi="宋体" w:eastAsia="仿宋_GB2312" w:cs="仿宋_GB2312"/>
          <w:color w:val="auto"/>
          <w:szCs w:val="24"/>
          <w:shd w:val="clear" w:color="050000" w:fill="auto"/>
        </w:rPr>
        <w:t>2.2.2</w:t>
      </w:r>
      <w:r>
        <w:rPr>
          <w:rFonts w:hint="eastAsia" w:ascii="仿宋_GB2312" w:hAnsi="仿宋_GB2312" w:eastAsia="仿宋_GB2312" w:cs="仿宋_GB2312"/>
          <w:color w:val="auto"/>
        </w:rPr>
        <w:t>项目主要材料必须是出厂合格材料，采用正规厂家生产的产品，具有第三方平台检测验证（如有）。</w:t>
      </w:r>
    </w:p>
    <w:p>
      <w:pPr>
        <w:pStyle w:val="2"/>
        <w:numPr>
          <w:ilvl w:val="0"/>
          <w:numId w:val="1"/>
        </w:numPr>
        <w:ind w:left="0" w:firstLine="0"/>
        <w:rPr>
          <w:rFonts w:eastAsia="华文仿宋"/>
          <w:color w:val="auto"/>
        </w:rPr>
      </w:pPr>
      <w:bookmarkStart w:id="36" w:name="_Toc2196749"/>
      <w:bookmarkStart w:id="37" w:name="_Toc17438"/>
      <w:bookmarkStart w:id="38" w:name="_Toc54860658"/>
      <w:bookmarkStart w:id="39" w:name="_Toc536513588"/>
      <w:r>
        <w:rPr>
          <w:rFonts w:hint="eastAsia" w:eastAsia="华文仿宋"/>
          <w:color w:val="auto"/>
        </w:rPr>
        <w:t>工程技术要求</w:t>
      </w:r>
      <w:bookmarkEnd w:id="36"/>
      <w:bookmarkEnd w:id="37"/>
      <w:bookmarkEnd w:id="38"/>
      <w:bookmarkEnd w:id="39"/>
    </w:p>
    <w:p>
      <w:pPr>
        <w:pStyle w:val="3"/>
        <w:rPr>
          <w:rFonts w:eastAsia="华文仿宋"/>
          <w:color w:val="auto"/>
          <w:sz w:val="24"/>
        </w:rPr>
      </w:pPr>
      <w:bookmarkStart w:id="40" w:name="_Toc54860659"/>
      <w:bookmarkStart w:id="41" w:name="_Toc536513589"/>
      <w:bookmarkStart w:id="42" w:name="_Toc2196750"/>
      <w:bookmarkStart w:id="43" w:name="_Toc11900"/>
      <w:r>
        <w:rPr>
          <w:rFonts w:hint="eastAsia" w:eastAsia="华文仿宋"/>
          <w:color w:val="auto"/>
          <w:sz w:val="24"/>
        </w:rPr>
        <w:t>3.1</w:t>
      </w:r>
      <w:bookmarkEnd w:id="40"/>
      <w:bookmarkEnd w:id="41"/>
      <w:bookmarkEnd w:id="42"/>
      <w:r>
        <w:rPr>
          <w:rFonts w:hint="eastAsia" w:eastAsia="华文仿宋"/>
          <w:color w:val="auto"/>
          <w:sz w:val="24"/>
        </w:rPr>
        <w:t>技术标准</w:t>
      </w:r>
      <w:r>
        <w:rPr>
          <w:rFonts w:eastAsia="华文仿宋"/>
          <w:color w:val="auto"/>
          <w:sz w:val="24"/>
        </w:rPr>
        <w:t>和要求</w:t>
      </w:r>
      <w:bookmarkEnd w:id="43"/>
    </w:p>
    <w:p>
      <w:pPr>
        <w:jc w:val="left"/>
        <w:rPr>
          <w:rFonts w:ascii="仿宋_GB2312" w:hAnsi="宋体" w:eastAsia="仿宋_GB2312" w:cs="宋体"/>
          <w:b/>
          <w:bCs/>
          <w:color w:val="auto"/>
          <w:szCs w:val="24"/>
        </w:rPr>
      </w:pPr>
      <w:bookmarkStart w:id="44" w:name="_Toc536513591"/>
      <w:bookmarkStart w:id="45" w:name="_Toc54860661"/>
      <w:bookmarkStart w:id="46" w:name="_Toc2196752"/>
      <w:r>
        <w:rPr>
          <w:rFonts w:hint="eastAsia" w:ascii="仿宋_GB2312" w:hAnsi="宋体" w:eastAsia="仿宋_GB2312" w:cs="宋体"/>
          <w:b/>
          <w:bCs/>
          <w:color w:val="auto"/>
          <w:szCs w:val="24"/>
        </w:rPr>
        <w:t>3.</w:t>
      </w:r>
      <w:r>
        <w:rPr>
          <w:rFonts w:ascii="仿宋_GB2312" w:hAnsi="宋体" w:eastAsia="仿宋_GB2312" w:cs="宋体"/>
          <w:b/>
          <w:bCs/>
          <w:color w:val="auto"/>
          <w:szCs w:val="24"/>
        </w:rPr>
        <w:t>1</w:t>
      </w:r>
      <w:r>
        <w:rPr>
          <w:rFonts w:hint="eastAsia" w:ascii="仿宋_GB2312" w:hAnsi="宋体" w:eastAsia="仿宋_GB2312" w:cs="宋体"/>
          <w:b/>
          <w:bCs/>
          <w:color w:val="auto"/>
          <w:szCs w:val="24"/>
        </w:rPr>
        <w:t>.1渗漏水治理</w:t>
      </w:r>
    </w:p>
    <w:p>
      <w:pPr>
        <w:jc w:val="left"/>
        <w:rPr>
          <w:rFonts w:ascii="仿宋_GB2312" w:hAnsi="宋体" w:eastAsia="仿宋_GB2312" w:cs="宋体"/>
          <w:color w:val="auto"/>
          <w:szCs w:val="24"/>
        </w:rPr>
      </w:pPr>
      <w:r>
        <w:rPr>
          <w:rFonts w:hint="eastAsia" w:ascii="仿宋_GB2312" w:hAnsi="宋体" w:eastAsia="仿宋_GB2312" w:cs="宋体"/>
          <w:color w:val="auto"/>
          <w:szCs w:val="24"/>
        </w:rPr>
        <w:t>3.1.1.1凿除渗水区域析钙、清理淤泥，确定渗水位置，对渗水区域进行开槽，设置注浆孔，采用改性环氧浆材进行注浆，对其吸浆量大的孔洞适当加入水泥浆进行堵漏，并</w:t>
      </w:r>
      <w:r>
        <w:rPr>
          <w:rFonts w:ascii="仿宋_GB2312" w:hAnsi="宋体" w:eastAsia="仿宋_GB2312" w:cs="宋体"/>
          <w:color w:val="auto"/>
          <w:szCs w:val="24"/>
        </w:rPr>
        <w:t>对</w:t>
      </w:r>
      <w:r>
        <w:rPr>
          <w:rFonts w:hint="eastAsia" w:ascii="仿宋_GB2312" w:hAnsi="宋体" w:eastAsia="仿宋_GB2312" w:cs="宋体"/>
          <w:color w:val="auto"/>
          <w:szCs w:val="24"/>
        </w:rPr>
        <w:t>装饰面修整。</w:t>
      </w:r>
    </w:p>
    <w:p>
      <w:pPr>
        <w:jc w:val="left"/>
        <w:rPr>
          <w:rFonts w:ascii="仿宋_GB2312" w:hAnsi="宋体" w:eastAsia="仿宋_GB2312" w:cs="宋体"/>
          <w:color w:val="auto"/>
          <w:szCs w:val="24"/>
        </w:rPr>
      </w:pPr>
      <w:r>
        <w:rPr>
          <w:rFonts w:hint="eastAsia" w:ascii="仿宋_GB2312" w:hAnsi="宋体" w:eastAsia="仿宋_GB2312" w:cs="宋体"/>
          <w:color w:val="auto"/>
          <w:szCs w:val="24"/>
        </w:rPr>
        <w:t>3.1.1.2对于顽固漏水，可在注浆堵漏的同时，安装接水槽将水引向附近离壁沟、横截沟或排水沟。</w:t>
      </w:r>
    </w:p>
    <w:p>
      <w:pPr>
        <w:jc w:val="left"/>
        <w:rPr>
          <w:rFonts w:ascii="仿宋_GB2312" w:hAnsi="宋体" w:eastAsia="仿宋_GB2312" w:cs="宋体"/>
          <w:b/>
          <w:bCs/>
          <w:color w:val="auto"/>
          <w:szCs w:val="24"/>
        </w:rPr>
      </w:pPr>
      <w:r>
        <w:rPr>
          <w:rFonts w:hint="eastAsia" w:ascii="仿宋_GB2312" w:hAnsi="宋体" w:eastAsia="仿宋_GB2312" w:cs="宋体"/>
          <w:b/>
          <w:bCs/>
          <w:color w:val="auto"/>
          <w:szCs w:val="24"/>
        </w:rPr>
        <w:t>3.1.2截、排水设施</w:t>
      </w:r>
    </w:p>
    <w:p>
      <w:pPr>
        <w:jc w:val="left"/>
        <w:rPr>
          <w:rFonts w:ascii="仿宋_GB2312" w:hAnsi="宋体" w:eastAsia="仿宋_GB2312" w:cs="宋体"/>
          <w:color w:val="auto"/>
          <w:szCs w:val="24"/>
        </w:rPr>
      </w:pPr>
      <w:r>
        <w:rPr>
          <w:rFonts w:hint="eastAsia" w:ascii="仿宋_GB2312" w:hAnsi="宋体" w:eastAsia="仿宋_GB2312" w:cs="宋体"/>
          <w:color w:val="auto"/>
          <w:szCs w:val="24"/>
        </w:rPr>
        <w:t>3.1.2.1新砌离壁沟、横截沟或排水沟应设置厚度为2mm防水层，并抹10mm厚的防水砂浆保护层，防水涂料由沟底涂至沟壁顶部。</w:t>
      </w:r>
    </w:p>
    <w:p>
      <w:pPr>
        <w:jc w:val="left"/>
        <w:rPr>
          <w:rFonts w:ascii="仿宋_GB2312" w:hAnsi="宋体" w:eastAsia="仿宋_GB2312" w:cs="宋体"/>
          <w:color w:val="auto"/>
          <w:szCs w:val="24"/>
        </w:rPr>
      </w:pPr>
      <w:r>
        <w:rPr>
          <w:rFonts w:hint="eastAsia" w:ascii="仿宋_GB2312" w:hAnsi="宋体" w:eastAsia="仿宋_GB2312" w:cs="宋体"/>
          <w:color w:val="auto"/>
          <w:szCs w:val="24"/>
        </w:rPr>
        <w:t>3.1.2.2垂梯梯井底、站台电缆夹层新凿排水沟应低于底板地面，以防止底坑积水。</w:t>
      </w:r>
    </w:p>
    <w:p>
      <w:pPr>
        <w:jc w:val="left"/>
        <w:rPr>
          <w:rFonts w:ascii="仿宋_GB2312" w:hAnsi="宋体" w:eastAsia="仿宋_GB2312" w:cs="宋体"/>
          <w:color w:val="auto"/>
          <w:szCs w:val="24"/>
        </w:rPr>
      </w:pPr>
      <w:r>
        <w:rPr>
          <w:rFonts w:hint="eastAsia" w:ascii="仿宋_GB2312" w:hAnsi="宋体" w:eastAsia="仿宋_GB2312" w:cs="宋体"/>
          <w:color w:val="auto"/>
          <w:szCs w:val="24"/>
        </w:rPr>
        <w:t>3.1.2.3当发生垂梯梯井积水时，除了对垂梯梯井壁进行堵漏处理，还应对垂梯梯井底整体找坡，并保证泄水水路通畅，同时垂梯梯井顶应设置挡水、防水措施，防止站外雨水倒灌进垂梯梯井，以保证垂梯梯井不积水。</w:t>
      </w:r>
    </w:p>
    <w:p>
      <w:pPr>
        <w:jc w:val="left"/>
        <w:rPr>
          <w:rFonts w:ascii="仿宋_GB2312" w:hAnsi="宋体" w:eastAsia="仿宋_GB2312" w:cs="宋体"/>
          <w:b/>
          <w:bCs/>
          <w:color w:val="auto"/>
          <w:szCs w:val="24"/>
        </w:rPr>
      </w:pPr>
      <w:r>
        <w:rPr>
          <w:rFonts w:hint="eastAsia" w:ascii="仿宋_GB2312" w:hAnsi="宋体" w:eastAsia="仿宋_GB2312" w:cs="宋体"/>
          <w:b/>
          <w:bCs/>
          <w:color w:val="auto"/>
          <w:szCs w:val="24"/>
        </w:rPr>
        <w:t>3.1.3门及门锁</w:t>
      </w:r>
    </w:p>
    <w:p>
      <w:pPr>
        <w:jc w:val="left"/>
        <w:rPr>
          <w:rFonts w:ascii="仿宋_GB2312" w:hAnsi="宋体" w:eastAsia="仿宋_GB2312" w:cs="宋体"/>
          <w:color w:val="auto"/>
          <w:szCs w:val="24"/>
        </w:rPr>
      </w:pPr>
      <w:r>
        <w:rPr>
          <w:rFonts w:hint="eastAsia" w:ascii="仿宋_GB2312" w:hAnsi="宋体" w:eastAsia="仿宋_GB2312" w:cs="宋体"/>
          <w:color w:val="auto"/>
          <w:szCs w:val="24"/>
        </w:rPr>
        <w:t>3.1.3.1更换的新防火门锁必须为国家认证资质的专业厂家生产的。</w:t>
      </w:r>
    </w:p>
    <w:p>
      <w:pPr>
        <w:jc w:val="left"/>
        <w:rPr>
          <w:rFonts w:ascii="仿宋_GB2312" w:hAnsi="宋体" w:eastAsia="仿宋_GB2312" w:cs="宋体"/>
          <w:color w:val="auto"/>
          <w:szCs w:val="24"/>
        </w:rPr>
      </w:pPr>
      <w:r>
        <w:rPr>
          <w:rFonts w:hint="eastAsia" w:ascii="仿宋_GB2312" w:hAnsi="宋体" w:eastAsia="仿宋_GB2312" w:cs="宋体"/>
          <w:color w:val="auto"/>
          <w:szCs w:val="24"/>
        </w:rPr>
        <w:t>3.1.3.2消火栓、人防段、配电箱、监控箱、排水沟、冲洗栓的伪装门或暗门颜色须与周围墙面的颜色一致或相近，表面应洁净、平整、方正，质地坚固，不得有缺棱掉角、暗痕、裂纹、划痕等缺陷，缝格均匀，无错位。</w:t>
      </w:r>
    </w:p>
    <w:p>
      <w:pPr>
        <w:jc w:val="left"/>
        <w:rPr>
          <w:rFonts w:ascii="仿宋_GB2312" w:hAnsi="宋体" w:eastAsia="仿宋_GB2312" w:cs="宋体"/>
          <w:color w:val="auto"/>
          <w:szCs w:val="24"/>
        </w:rPr>
      </w:pPr>
      <w:r>
        <w:rPr>
          <w:rFonts w:hint="eastAsia" w:ascii="仿宋_GB2312" w:hAnsi="宋体" w:eastAsia="仿宋_GB2312" w:cs="宋体"/>
          <w:color w:val="auto"/>
          <w:szCs w:val="24"/>
        </w:rPr>
        <w:t>3.1.3.3门五金应采用国家标准的金属材质的配件，原则上不得采用塑料材质，门的合页须满足门的承重要求，且不得少于三个合页。</w:t>
      </w:r>
    </w:p>
    <w:p>
      <w:pPr>
        <w:jc w:val="left"/>
        <w:rPr>
          <w:rFonts w:ascii="仿宋_GB2312" w:hAnsi="宋体" w:eastAsia="仿宋_GB2312" w:cs="宋体"/>
          <w:color w:val="auto"/>
          <w:szCs w:val="24"/>
        </w:rPr>
      </w:pPr>
      <w:r>
        <w:rPr>
          <w:rFonts w:hint="eastAsia" w:ascii="仿宋_GB2312" w:hAnsi="宋体" w:eastAsia="仿宋_GB2312" w:cs="宋体"/>
          <w:color w:val="auto"/>
          <w:szCs w:val="24"/>
        </w:rPr>
        <w:t>3.1.3.4防火门锁更换、防火门五金配件更换、防火门修复后，需对门体进行调试，满足关门时门锁不刮擦、门体与地面、墙面不刮擦，弹簧锁舌、反锁锁舌开关顺畅。门体应进行防锈处理。</w:t>
      </w:r>
    </w:p>
    <w:p>
      <w:pPr>
        <w:jc w:val="left"/>
        <w:rPr>
          <w:rFonts w:ascii="仿宋_GB2312" w:hAnsi="宋体" w:eastAsia="仿宋_GB2312" w:cs="宋体"/>
          <w:b/>
          <w:bCs/>
          <w:color w:val="auto"/>
          <w:szCs w:val="24"/>
        </w:rPr>
      </w:pPr>
      <w:r>
        <w:rPr>
          <w:rFonts w:hint="eastAsia" w:ascii="仿宋_GB2312" w:hAnsi="宋体" w:eastAsia="仿宋_GB2312" w:cs="宋体"/>
          <w:b/>
          <w:bCs/>
          <w:color w:val="auto"/>
          <w:szCs w:val="24"/>
        </w:rPr>
        <w:t>3.1.4装修</w:t>
      </w:r>
    </w:p>
    <w:p>
      <w:pPr>
        <w:jc w:val="left"/>
        <w:rPr>
          <w:rFonts w:ascii="仿宋_GB2312" w:hAnsi="宋体" w:eastAsia="仿宋_GB2312" w:cs="宋体"/>
          <w:color w:val="auto"/>
          <w:szCs w:val="24"/>
        </w:rPr>
      </w:pPr>
      <w:r>
        <w:rPr>
          <w:rFonts w:hint="eastAsia" w:ascii="仿宋_GB2312" w:hAnsi="宋体" w:eastAsia="仿宋_GB2312" w:cs="宋体"/>
          <w:color w:val="auto"/>
          <w:szCs w:val="24"/>
        </w:rPr>
        <w:t>3.1.4.1公共区地面检修盖板发生碎裂需要更换时，应采用2-3mm厚的压花不锈钢板，下部使用水泥将安装槽垫高10mm。</w:t>
      </w:r>
    </w:p>
    <w:p>
      <w:pPr>
        <w:jc w:val="left"/>
        <w:rPr>
          <w:rFonts w:ascii="仿宋_GB2312" w:hAnsi="宋体" w:eastAsia="仿宋_GB2312" w:cs="宋体"/>
          <w:color w:val="auto"/>
          <w:szCs w:val="24"/>
        </w:rPr>
      </w:pPr>
      <w:r>
        <w:rPr>
          <w:rFonts w:hint="eastAsia" w:ascii="仿宋_GB2312" w:hAnsi="宋体" w:eastAsia="仿宋_GB2312" w:cs="宋体"/>
          <w:color w:val="auto"/>
          <w:szCs w:val="24"/>
        </w:rPr>
        <w:t>3.1.4.2公共区扶手、栏杆玻璃发生破裂需要更换时，宜采用四角磨圆处理的双层夹胶钢化玻璃，颜色和型号与周围玻璃保持一致。</w:t>
      </w:r>
    </w:p>
    <w:p>
      <w:pPr>
        <w:jc w:val="left"/>
        <w:rPr>
          <w:rFonts w:ascii="仿宋_GB2312" w:hAnsi="宋体" w:eastAsia="仿宋_GB2312" w:cs="宋体"/>
          <w:color w:val="auto"/>
          <w:szCs w:val="24"/>
        </w:rPr>
      </w:pPr>
      <w:r>
        <w:rPr>
          <w:rFonts w:hint="eastAsia" w:ascii="仿宋_GB2312" w:hAnsi="宋体" w:eastAsia="仿宋_GB2312" w:cs="宋体"/>
          <w:color w:val="auto"/>
          <w:szCs w:val="24"/>
        </w:rPr>
        <w:t>3.1.4.3装饰材料应附有产品出厂合格证书。</w:t>
      </w:r>
    </w:p>
    <w:p>
      <w:pPr>
        <w:jc w:val="left"/>
        <w:rPr>
          <w:rFonts w:ascii="仿宋_GB2312" w:hAnsi="宋体" w:eastAsia="仿宋_GB2312" w:cs="宋体"/>
          <w:color w:val="auto"/>
          <w:szCs w:val="24"/>
        </w:rPr>
      </w:pPr>
      <w:r>
        <w:rPr>
          <w:rFonts w:hint="eastAsia" w:ascii="仿宋_GB2312" w:hAnsi="宋体" w:eastAsia="仿宋_GB2312" w:cs="宋体"/>
          <w:color w:val="auto"/>
          <w:szCs w:val="24"/>
        </w:rPr>
        <w:t>3.1.4.4地面石材应磨光面平滑、光亮，纹理排列统一，外切口平直，无崩角崩边、无裂纹，杂色不明显，几何尺寸准确，对角线误差不超过0.5mm。地面石材的铺贴要粘贴牢固，无空鼓现象。石材表面应平整、洁净、色泽协调，无变色、泛碱、污痕和显著的光泽受损。</w:t>
      </w:r>
    </w:p>
    <w:p>
      <w:pPr>
        <w:jc w:val="left"/>
        <w:rPr>
          <w:rFonts w:ascii="仿宋_GB2312" w:hAnsi="宋体" w:eastAsia="仿宋_GB2312" w:cs="宋体"/>
          <w:color w:val="auto"/>
          <w:szCs w:val="24"/>
        </w:rPr>
      </w:pPr>
      <w:r>
        <w:rPr>
          <w:rFonts w:hint="eastAsia" w:ascii="仿宋_GB2312" w:hAnsi="宋体" w:eastAsia="仿宋_GB2312" w:cs="宋体"/>
          <w:color w:val="auto"/>
          <w:szCs w:val="24"/>
        </w:rPr>
        <w:t>3.1.4.5干挂墙面在安装前应检查块材表面应光洁、平整、方正，质地坚固，不得有缺棱掉角、暗痕、裂纹、划痕等缺陷。干挂石材安装时弹线必须准确，经复验后方可进行下道工序，固定的角钢和平钢板应安装牢固，符合设计要求，石材表面应平整、洁净，拼花正确、纹路清晰通顺，颜色均匀一致，非整版部位安排适宜，缝格均匀，板缝通顺，接缝填嵌密实，宽窄一致，无错位。</w:t>
      </w:r>
    </w:p>
    <w:p>
      <w:pPr>
        <w:jc w:val="left"/>
        <w:rPr>
          <w:rFonts w:ascii="仿宋_GB2312" w:hAnsi="宋体" w:eastAsia="仿宋_GB2312" w:cs="宋体"/>
          <w:color w:val="auto"/>
          <w:szCs w:val="24"/>
        </w:rPr>
      </w:pPr>
      <w:r>
        <w:rPr>
          <w:rFonts w:hint="eastAsia" w:ascii="仿宋_GB2312" w:hAnsi="宋体" w:eastAsia="仿宋_GB2312" w:cs="宋体"/>
          <w:color w:val="auto"/>
          <w:szCs w:val="24"/>
        </w:rPr>
        <w:t>3.1.4.6搪瓷钢板饰面安装应符合《建筑装饰装修工程施工质量验收规范》GB50210-2018的规定。安装搪瓷钢板的墙体为混凝土结构时，应对墙体表面进行清理修补、使墙面平整坚实。使用粘结剂或环氧树脂浆液时，应在产品说明书的有效使用期内使用，并按要求的湿度施工。安装使用螺栓时，应配装与螺栓相配的弹簧垫圈。安装完成的搪瓷钢板墙面必须整体平整，不得有看得出的影响视觉效果的凹凸起伏，缝隙平直，不得有影响视觉效果的偏差。搪瓷钢板的安装顺序宜由下往上进行，避免交叉作业。</w:t>
      </w:r>
    </w:p>
    <w:p>
      <w:pPr>
        <w:jc w:val="left"/>
        <w:rPr>
          <w:rFonts w:ascii="仿宋_GB2312" w:hAnsi="宋体" w:eastAsia="仿宋_GB2312" w:cs="宋体"/>
          <w:color w:val="auto"/>
          <w:szCs w:val="24"/>
        </w:rPr>
      </w:pPr>
      <w:r>
        <w:rPr>
          <w:rFonts w:hint="eastAsia" w:ascii="仿宋_GB2312" w:hAnsi="宋体" w:eastAsia="仿宋_GB2312" w:cs="宋体"/>
          <w:color w:val="auto"/>
          <w:szCs w:val="24"/>
        </w:rPr>
        <w:t>3.1.4.7天花吊顶的型号、规格、和色泽应符合实际要求，应有产品合格证书。</w:t>
      </w:r>
    </w:p>
    <w:p>
      <w:pPr>
        <w:jc w:val="left"/>
        <w:rPr>
          <w:rFonts w:ascii="仿宋_GB2312" w:hAnsi="宋体" w:eastAsia="仿宋_GB2312" w:cs="宋体"/>
          <w:color w:val="auto"/>
          <w:szCs w:val="24"/>
        </w:rPr>
      </w:pPr>
      <w:r>
        <w:rPr>
          <w:rFonts w:hint="eastAsia" w:ascii="仿宋_GB2312" w:hAnsi="宋体" w:eastAsia="仿宋_GB2312" w:cs="宋体"/>
          <w:color w:val="auto"/>
          <w:szCs w:val="24"/>
        </w:rPr>
        <w:t>3.1.4.8天花吊顶的吊杆应通直并有足够的承载力。当吊杆需接长时，必须搭接焊牢，焊缝均匀饱满。进行防锈处理，吊杆距主龙骨端部不得超过300mm，否则应增设吊杆，以免主龙骨下坠，次龙骨(中龙骨或小龙骨下同)应紧贴主龙骨安装。</w:t>
      </w:r>
    </w:p>
    <w:p>
      <w:pPr>
        <w:jc w:val="left"/>
        <w:rPr>
          <w:rFonts w:ascii="仿宋_GB2312" w:hAnsi="宋体" w:eastAsia="仿宋_GB2312" w:cs="宋体"/>
          <w:color w:val="auto"/>
          <w:szCs w:val="24"/>
        </w:rPr>
      </w:pPr>
      <w:r>
        <w:rPr>
          <w:rFonts w:hint="eastAsia" w:ascii="仿宋_GB2312" w:hAnsi="宋体" w:eastAsia="仿宋_GB2312" w:cs="宋体"/>
          <w:color w:val="auto"/>
          <w:szCs w:val="24"/>
        </w:rPr>
        <w:t>3.1.4.9安装方形铝扣板和方形石膏板时，应把次骨调直。扣板应平整，不得翘曲，吊顶平面平整误差不得超过5mm。</w:t>
      </w:r>
    </w:p>
    <w:p>
      <w:pPr>
        <w:jc w:val="left"/>
        <w:rPr>
          <w:rFonts w:ascii="仿宋_GB2312" w:hAnsi="宋体" w:eastAsia="仿宋_GB2312" w:cs="宋体"/>
          <w:color w:val="auto"/>
          <w:szCs w:val="24"/>
        </w:rPr>
      </w:pPr>
      <w:r>
        <w:rPr>
          <w:rFonts w:hint="eastAsia" w:ascii="仿宋_GB2312" w:hAnsi="宋体" w:eastAsia="仿宋_GB2312" w:cs="宋体"/>
          <w:color w:val="auto"/>
          <w:szCs w:val="24"/>
        </w:rPr>
        <w:t>3.1.4.10修复的天花吊顶须与原吊顶的颜色、花纹、材质一致。天棚铝扣板拼缝玻璃胶应饱和平整。</w:t>
      </w:r>
    </w:p>
    <w:p>
      <w:pPr>
        <w:jc w:val="left"/>
        <w:rPr>
          <w:rFonts w:hint="eastAsia" w:ascii="仿宋_GB2312" w:hAnsi="宋体" w:eastAsia="仿宋_GB2312" w:cs="宋体"/>
          <w:b/>
          <w:bCs/>
          <w:color w:val="auto"/>
          <w:szCs w:val="24"/>
          <w:lang w:eastAsia="zh-CN"/>
        </w:rPr>
      </w:pPr>
      <w:r>
        <w:rPr>
          <w:rFonts w:hint="eastAsia" w:ascii="仿宋_GB2312" w:hAnsi="宋体" w:eastAsia="仿宋_GB2312" w:cs="宋体"/>
          <w:b/>
          <w:bCs/>
          <w:color w:val="auto"/>
          <w:szCs w:val="24"/>
        </w:rPr>
        <w:t>3.1.5其它</w:t>
      </w:r>
    </w:p>
    <w:p>
      <w:pPr>
        <w:jc w:val="left"/>
        <w:rPr>
          <w:rFonts w:ascii="仿宋_GB2312" w:hAnsi="宋体" w:eastAsia="仿宋_GB2312" w:cs="宋体"/>
          <w:color w:val="auto"/>
          <w:szCs w:val="24"/>
        </w:rPr>
      </w:pPr>
      <w:r>
        <w:rPr>
          <w:rFonts w:hint="eastAsia" w:ascii="仿宋_GB2312" w:hAnsi="宋体" w:eastAsia="仿宋_GB2312" w:cs="宋体"/>
          <w:color w:val="auto"/>
          <w:szCs w:val="24"/>
        </w:rPr>
        <w:t>3.1.5.1焊接等施工，施工人员必须持有特殊工种证书并服从现场监管人员的安排。</w:t>
      </w:r>
    </w:p>
    <w:p>
      <w:pPr>
        <w:jc w:val="left"/>
        <w:rPr>
          <w:rFonts w:ascii="仿宋_GB2312" w:hAnsi="宋体" w:eastAsia="仿宋_GB2312" w:cs="宋体"/>
          <w:color w:val="auto"/>
          <w:szCs w:val="24"/>
        </w:rPr>
      </w:pPr>
      <w:r>
        <w:rPr>
          <w:rFonts w:hint="eastAsia" w:ascii="仿宋_GB2312" w:hAnsi="宋体" w:eastAsia="仿宋_GB2312" w:cs="宋体"/>
          <w:color w:val="auto"/>
          <w:szCs w:val="24"/>
        </w:rPr>
        <w:t>3.1.5.2车站损坏的地面检修口盖板需要更换时，更换为2.0-3.0mm厚压花防滑镀锌钢板，表面防滑凸起厚度不超过2mm，钢板安装后与周围地面相平。</w:t>
      </w:r>
    </w:p>
    <w:p>
      <w:pPr>
        <w:jc w:val="left"/>
        <w:rPr>
          <w:rFonts w:ascii="仿宋_GB2312" w:hAnsi="宋体" w:eastAsia="仿宋_GB2312" w:cs="宋体"/>
          <w:color w:val="auto"/>
          <w:szCs w:val="24"/>
        </w:rPr>
      </w:pPr>
      <w:r>
        <w:rPr>
          <w:rFonts w:hint="eastAsia" w:ascii="仿宋_GB2312" w:hAnsi="宋体" w:eastAsia="仿宋_GB2312" w:cs="宋体"/>
          <w:color w:val="auto"/>
          <w:szCs w:val="24"/>
        </w:rPr>
        <w:t>3.1.5.3卫生间洁具更换后，接缝处打硅酮密封胶密封。</w:t>
      </w:r>
    </w:p>
    <w:p>
      <w:pPr>
        <w:jc w:val="left"/>
        <w:rPr>
          <w:rFonts w:hint="eastAsia" w:ascii="仿宋_GB2312" w:hAnsi="宋体" w:eastAsia="仿宋_GB2312" w:cs="宋体"/>
          <w:color w:val="auto"/>
          <w:szCs w:val="24"/>
          <w:lang w:eastAsia="zh-CN"/>
        </w:rPr>
      </w:pPr>
      <w:r>
        <w:rPr>
          <w:rFonts w:hint="eastAsia" w:ascii="仿宋_GB2312" w:hAnsi="宋体" w:eastAsia="仿宋_GB2312" w:cs="宋体"/>
          <w:color w:val="auto"/>
          <w:szCs w:val="24"/>
        </w:rPr>
        <w:t>3.1.5.4更换楼梯扶手时宜采用50*2.0圆形304拉丝双层不锈钢扶手，焊接应满焊。</w:t>
      </w:r>
    </w:p>
    <w:p>
      <w:pPr>
        <w:jc w:val="left"/>
        <w:rPr>
          <w:rFonts w:ascii="仿宋_GB2312" w:hAnsi="宋体" w:eastAsia="仿宋_GB2312" w:cs="宋体"/>
          <w:color w:val="auto"/>
          <w:szCs w:val="24"/>
        </w:rPr>
      </w:pPr>
      <w:r>
        <w:rPr>
          <w:rFonts w:hint="eastAsia" w:ascii="仿宋_GB2312" w:hAnsi="宋体" w:eastAsia="仿宋_GB2312" w:cs="宋体"/>
          <w:color w:val="auto"/>
          <w:szCs w:val="24"/>
        </w:rPr>
        <w:t>3.1.5.5安全爬梯要求基础安全牢固，梯身稳定可靠。</w:t>
      </w:r>
    </w:p>
    <w:p>
      <w:pPr>
        <w:jc w:val="left"/>
        <w:rPr>
          <w:rFonts w:ascii="仿宋_GB2312" w:hAnsi="宋体" w:eastAsia="仿宋_GB2312" w:cs="宋体"/>
          <w:color w:val="auto"/>
          <w:szCs w:val="24"/>
        </w:rPr>
      </w:pPr>
      <w:r>
        <w:rPr>
          <w:rFonts w:hint="eastAsia" w:ascii="仿宋_GB2312" w:hAnsi="宋体" w:eastAsia="仿宋_GB2312" w:cs="宋体"/>
          <w:color w:val="auto"/>
          <w:szCs w:val="24"/>
        </w:rPr>
        <w:t>3.1.5.6其它</w:t>
      </w:r>
      <w:r>
        <w:rPr>
          <w:rFonts w:ascii="仿宋_GB2312" w:hAnsi="宋体" w:eastAsia="仿宋_GB2312" w:cs="宋体"/>
          <w:color w:val="auto"/>
          <w:szCs w:val="24"/>
        </w:rPr>
        <w:t>详见工程量清单。</w:t>
      </w:r>
    </w:p>
    <w:p>
      <w:pPr>
        <w:jc w:val="left"/>
        <w:outlineLvl w:val="1"/>
        <w:rPr>
          <w:rFonts w:ascii="仿宋_GB2312" w:hAnsi="宋体" w:eastAsia="仿宋_GB2312" w:cs="仿宋_GB2312"/>
          <w:b/>
          <w:bCs/>
          <w:color w:val="auto"/>
          <w:szCs w:val="24"/>
          <w:shd w:val="clear" w:color="050000" w:fill="auto"/>
        </w:rPr>
      </w:pPr>
      <w:bookmarkStart w:id="47" w:name="_Toc30052"/>
      <w:r>
        <w:rPr>
          <w:rFonts w:hint="eastAsia" w:ascii="仿宋_GB2312" w:hAnsi="宋体" w:eastAsia="仿宋_GB2312" w:cs="仿宋_GB2312"/>
          <w:b/>
          <w:bCs/>
          <w:color w:val="auto"/>
          <w:szCs w:val="24"/>
          <w:shd w:val="clear" w:color="050000" w:fill="auto"/>
        </w:rPr>
        <w:t>3.2执行参考标准</w:t>
      </w:r>
      <w:bookmarkEnd w:id="44"/>
      <w:bookmarkEnd w:id="45"/>
      <w:bookmarkEnd w:id="46"/>
      <w:bookmarkEnd w:id="47"/>
    </w:p>
    <w:p>
      <w:pPr>
        <w:ind w:firstLine="480" w:firstLineChars="200"/>
        <w:rPr>
          <w:rFonts w:ascii="仿宋_GB2312" w:hAnsi="宋体" w:eastAsia="仿宋_GB2312" w:cs="宋体"/>
          <w:color w:val="auto"/>
          <w:szCs w:val="24"/>
        </w:rPr>
      </w:pPr>
      <w:r>
        <w:rPr>
          <w:rFonts w:hint="eastAsia" w:ascii="仿宋_GB2312" w:hAnsi="宋体" w:eastAsia="仿宋_GB2312" w:cs="仿宋_GB2312"/>
          <w:color w:val="auto"/>
          <w:szCs w:val="24"/>
          <w:shd w:val="clear" w:color="050000" w:fill="auto"/>
        </w:rPr>
        <w:t>施工及竣工验收中应遵守国家的现行相关规程规范，主要有：</w:t>
      </w:r>
    </w:p>
    <w:tbl>
      <w:tblPr>
        <w:tblStyle w:val="22"/>
        <w:tblW w:w="8728" w:type="dxa"/>
        <w:tblInd w:w="0" w:type="dxa"/>
        <w:tblLayout w:type="fixed"/>
        <w:tblCellMar>
          <w:top w:w="15" w:type="dxa"/>
          <w:left w:w="15" w:type="dxa"/>
          <w:bottom w:w="15" w:type="dxa"/>
          <w:right w:w="15" w:type="dxa"/>
        </w:tblCellMar>
      </w:tblPr>
      <w:tblGrid>
        <w:gridCol w:w="880"/>
        <w:gridCol w:w="3408"/>
        <w:gridCol w:w="4440"/>
      </w:tblGrid>
      <w:tr>
        <w:tblPrEx>
          <w:tblCellMar>
            <w:top w:w="15" w:type="dxa"/>
            <w:left w:w="15" w:type="dxa"/>
            <w:bottom w:w="15" w:type="dxa"/>
            <w:right w:w="15" w:type="dxa"/>
          </w:tblCellMar>
        </w:tblPrEx>
        <w:trPr>
          <w:trHeight w:val="307" w:hRule="atLeast"/>
        </w:trPr>
        <w:tc>
          <w:tcPr>
            <w:tcW w:w="87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仿宋_GB2312" w:hAnsi="宋体" w:eastAsia="仿宋_GB2312" w:cs="宋体"/>
                <w:b/>
                <w:color w:val="auto"/>
              </w:rPr>
            </w:pPr>
            <w:r>
              <w:rPr>
                <w:rFonts w:hint="eastAsia" w:ascii="仿宋_GB2312" w:hAnsi="宋体" w:eastAsia="仿宋_GB2312" w:cs="宋体"/>
                <w:b/>
                <w:color w:val="auto"/>
                <w:kern w:val="0"/>
                <w:lang w:bidi="ar"/>
              </w:rPr>
              <w:t>标准汇总表</w:t>
            </w:r>
          </w:p>
        </w:tc>
      </w:tr>
      <w:tr>
        <w:tblPrEx>
          <w:tblCellMar>
            <w:top w:w="15" w:type="dxa"/>
            <w:left w:w="15" w:type="dxa"/>
            <w:bottom w:w="15" w:type="dxa"/>
            <w:right w:w="15" w:type="dxa"/>
          </w:tblCellMar>
        </w:tblPrEx>
        <w:trPr>
          <w:trHeight w:val="286" w:hRule="atLeast"/>
        </w:trPr>
        <w:tc>
          <w:tcPr>
            <w:tcW w:w="88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241" w:firstLineChars="100"/>
              <w:textAlignment w:val="center"/>
              <w:rPr>
                <w:rFonts w:ascii="仿宋_GB2312" w:hAnsi="宋体" w:eastAsia="仿宋_GB2312" w:cs="宋体"/>
                <w:b/>
                <w:color w:val="auto"/>
              </w:rPr>
            </w:pPr>
            <w:r>
              <w:rPr>
                <w:rFonts w:hint="eastAsia" w:ascii="仿宋_GB2312" w:hAnsi="宋体" w:eastAsia="仿宋_GB2312" w:cs="宋体"/>
                <w:b/>
                <w:color w:val="auto"/>
                <w:kern w:val="0"/>
                <w:lang w:bidi="ar"/>
              </w:rPr>
              <w:t>序号</w:t>
            </w:r>
          </w:p>
        </w:tc>
        <w:tc>
          <w:tcPr>
            <w:tcW w:w="340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仿宋_GB2312" w:hAnsi="宋体" w:eastAsia="仿宋_GB2312" w:cs="宋体"/>
                <w:b/>
                <w:color w:val="auto"/>
              </w:rPr>
            </w:pPr>
            <w:r>
              <w:rPr>
                <w:rFonts w:hint="eastAsia" w:ascii="仿宋_GB2312" w:hAnsi="宋体" w:eastAsia="仿宋_GB2312" w:cs="宋体"/>
                <w:b/>
                <w:color w:val="auto"/>
                <w:kern w:val="0"/>
                <w:lang w:bidi="ar"/>
              </w:rPr>
              <w:t>标准代号</w:t>
            </w:r>
          </w:p>
        </w:tc>
        <w:tc>
          <w:tcPr>
            <w:tcW w:w="44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仿宋_GB2312" w:hAnsi="宋体" w:eastAsia="仿宋_GB2312" w:cs="宋体"/>
                <w:b/>
                <w:color w:val="auto"/>
              </w:rPr>
            </w:pPr>
            <w:r>
              <w:rPr>
                <w:rFonts w:hint="eastAsia" w:ascii="仿宋_GB2312" w:hAnsi="宋体" w:eastAsia="仿宋_GB2312" w:cs="宋体"/>
                <w:b/>
                <w:color w:val="auto"/>
                <w:kern w:val="0"/>
                <w:lang w:bidi="ar"/>
              </w:rPr>
              <w:t>标准名称</w:t>
            </w:r>
          </w:p>
        </w:tc>
      </w:tr>
      <w:tr>
        <w:tblPrEx>
          <w:tblCellMar>
            <w:top w:w="15" w:type="dxa"/>
            <w:left w:w="15" w:type="dxa"/>
            <w:bottom w:w="15" w:type="dxa"/>
            <w:right w:w="15" w:type="dxa"/>
          </w:tblCellMar>
        </w:tblPrEx>
        <w:trPr>
          <w:trHeight w:val="510" w:hRule="atLeast"/>
        </w:trPr>
        <w:tc>
          <w:tcPr>
            <w:tcW w:w="880" w:type="dxa"/>
            <w:tcBorders>
              <w:top w:val="single" w:color="auto"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仿宋_GB2312" w:hAnsi="宋体" w:eastAsia="仿宋_GB2312" w:cs="宋体"/>
                <w:color w:val="auto"/>
              </w:rPr>
            </w:pPr>
            <w:r>
              <w:rPr>
                <w:rFonts w:hint="eastAsia" w:ascii="仿宋_GB2312" w:hAnsi="宋体" w:eastAsia="仿宋_GB2312" w:cs="宋体"/>
                <w:color w:val="auto"/>
              </w:rPr>
              <w:t>1</w:t>
            </w:r>
          </w:p>
        </w:tc>
        <w:tc>
          <w:tcPr>
            <w:tcW w:w="3408" w:type="dxa"/>
            <w:tcBorders>
              <w:top w:val="single" w:color="auto"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仿宋_GB2312" w:hAnsi="宋体" w:eastAsia="仿宋_GB2312" w:cs="宋体"/>
                <w:color w:val="auto"/>
                <w:szCs w:val="21"/>
              </w:rPr>
            </w:pPr>
            <w:r>
              <w:rPr>
                <w:rFonts w:hint="eastAsia" w:ascii="仿宋_GB2312" w:hAnsi="宋体" w:eastAsia="仿宋_GB2312" w:cs="宋体"/>
                <w:color w:val="auto"/>
                <w:szCs w:val="24"/>
              </w:rPr>
              <w:t>GB 50205-2020</w:t>
            </w:r>
          </w:p>
        </w:tc>
        <w:tc>
          <w:tcPr>
            <w:tcW w:w="4440" w:type="dxa"/>
            <w:tcBorders>
              <w:top w:val="single" w:color="auto" w:sz="4" w:space="0"/>
              <w:left w:val="single" w:color="000000" w:sz="4" w:space="0"/>
              <w:bottom w:val="single" w:color="000000" w:sz="4" w:space="0"/>
              <w:right w:val="single" w:color="000000" w:sz="4" w:space="0"/>
            </w:tcBorders>
            <w:vAlign w:val="center"/>
          </w:tcPr>
          <w:p>
            <w:pPr>
              <w:ind w:firstLine="480" w:firstLineChars="200"/>
              <w:rPr>
                <w:rFonts w:ascii="仿宋_GB2312" w:hAnsi="宋体" w:eastAsia="仿宋_GB2312" w:cs="宋体"/>
                <w:color w:val="auto"/>
                <w:szCs w:val="21"/>
              </w:rPr>
            </w:pPr>
            <w:r>
              <w:rPr>
                <w:rFonts w:hint="eastAsia" w:ascii="仿宋_GB2312" w:hAnsi="宋体" w:eastAsia="仿宋_GB2312" w:cs="宋体"/>
                <w:color w:val="auto"/>
                <w:szCs w:val="24"/>
              </w:rPr>
              <w:t>《钢结构工程施工质量验收标准》</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仿宋_GB2312" w:hAnsi="宋体" w:eastAsia="仿宋_GB2312" w:cs="宋体"/>
                <w:color w:val="auto"/>
                <w:szCs w:val="21"/>
              </w:rPr>
            </w:pPr>
            <w:r>
              <w:rPr>
                <w:rFonts w:hint="eastAsia" w:ascii="仿宋_GB2312" w:hAnsi="宋体" w:eastAsia="仿宋_GB2312" w:cs="宋体"/>
                <w:color w:val="auto"/>
                <w:szCs w:val="21"/>
              </w:rPr>
              <w:t>2</w:t>
            </w:r>
          </w:p>
        </w:tc>
        <w:tc>
          <w:tcPr>
            <w:tcW w:w="34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仿宋_GB2312" w:hAnsi="宋体" w:eastAsia="仿宋_GB2312" w:cs="宋体"/>
                <w:color w:val="auto"/>
                <w:szCs w:val="21"/>
              </w:rPr>
            </w:pPr>
            <w:r>
              <w:rPr>
                <w:rFonts w:hint="eastAsia" w:ascii="仿宋_GB2312" w:hAnsi="宋体" w:eastAsia="仿宋_GB2312" w:cs="宋体"/>
                <w:color w:val="auto"/>
                <w:szCs w:val="24"/>
              </w:rPr>
              <w:t>GB 50203-2011</w:t>
            </w: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仿宋_GB2312" w:hAnsi="宋体" w:eastAsia="仿宋_GB2312" w:cs="宋体"/>
                <w:color w:val="auto"/>
                <w:szCs w:val="21"/>
              </w:rPr>
            </w:pPr>
            <w:r>
              <w:rPr>
                <w:rFonts w:hint="eastAsia" w:ascii="仿宋_GB2312" w:hAnsi="宋体" w:eastAsia="仿宋_GB2312" w:cs="宋体"/>
                <w:color w:val="auto"/>
                <w:szCs w:val="21"/>
              </w:rPr>
              <w:t>《砌体工程施工质量验收规范》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仿宋_GB2312" w:hAnsi="宋体" w:eastAsia="仿宋_GB2312" w:cs="宋体"/>
                <w:color w:val="auto"/>
                <w:szCs w:val="21"/>
              </w:rPr>
            </w:pPr>
            <w:r>
              <w:rPr>
                <w:rFonts w:hint="eastAsia" w:ascii="仿宋_GB2312" w:hAnsi="宋体" w:eastAsia="仿宋_GB2312" w:cs="宋体"/>
                <w:color w:val="auto"/>
                <w:szCs w:val="21"/>
              </w:rPr>
              <w:t>3</w:t>
            </w:r>
          </w:p>
        </w:tc>
        <w:tc>
          <w:tcPr>
            <w:tcW w:w="34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仿宋_GB2312" w:hAnsi="宋体" w:eastAsia="仿宋_GB2312" w:cs="宋体"/>
                <w:color w:val="auto"/>
                <w:szCs w:val="21"/>
              </w:rPr>
            </w:pPr>
            <w:r>
              <w:rPr>
                <w:rFonts w:hint="eastAsia" w:ascii="仿宋_GB2312" w:hAnsi="宋体" w:eastAsia="仿宋_GB2312" w:cs="宋体"/>
                <w:color w:val="auto"/>
                <w:szCs w:val="24"/>
              </w:rPr>
              <w:t>GB 50157-2013</w:t>
            </w: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仿宋_GB2312" w:hAnsi="宋体" w:eastAsia="仿宋_GB2312" w:cs="宋体"/>
                <w:color w:val="auto"/>
                <w:szCs w:val="21"/>
              </w:rPr>
            </w:pPr>
            <w:r>
              <w:rPr>
                <w:rFonts w:hint="eastAsia" w:ascii="仿宋_GB2312" w:hAnsi="宋体" w:eastAsia="仿宋_GB2312" w:cs="宋体"/>
                <w:color w:val="auto"/>
                <w:szCs w:val="24"/>
              </w:rPr>
              <w:t>《地铁设计规范》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仿宋_GB2312" w:hAnsi="宋体" w:eastAsia="仿宋_GB2312" w:cs="宋体"/>
                <w:color w:val="auto"/>
                <w:szCs w:val="21"/>
              </w:rPr>
            </w:pPr>
            <w:r>
              <w:rPr>
                <w:rFonts w:hint="eastAsia" w:ascii="仿宋_GB2312" w:hAnsi="宋体" w:eastAsia="仿宋_GB2312" w:cs="宋体"/>
                <w:color w:val="auto"/>
                <w:szCs w:val="21"/>
              </w:rPr>
              <w:t>4</w:t>
            </w:r>
          </w:p>
        </w:tc>
        <w:tc>
          <w:tcPr>
            <w:tcW w:w="34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仿宋_GB2312" w:hAnsi="宋体" w:eastAsia="仿宋_GB2312" w:cs="宋体"/>
                <w:color w:val="auto"/>
                <w:szCs w:val="21"/>
              </w:rPr>
            </w:pPr>
            <w:r>
              <w:rPr>
                <w:rFonts w:hint="eastAsia" w:ascii="仿宋_GB2312" w:hAnsi="宋体" w:eastAsia="仿宋_GB2312" w:cs="宋体"/>
                <w:color w:val="auto"/>
                <w:szCs w:val="24"/>
              </w:rPr>
              <w:t>GB 50108-2008</w:t>
            </w: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仿宋_GB2312" w:hAnsi="宋体" w:eastAsia="仿宋_GB2312" w:cs="宋体"/>
                <w:color w:val="auto"/>
                <w:szCs w:val="21"/>
              </w:rPr>
            </w:pPr>
            <w:r>
              <w:rPr>
                <w:rFonts w:hint="eastAsia" w:ascii="仿宋_GB2312" w:eastAsia="仿宋_GB2312"/>
                <w:color w:val="auto"/>
                <w:szCs w:val="21"/>
              </w:rPr>
              <w:t>《地下工程防水技术规范》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仿宋_GB2312" w:hAnsi="宋体" w:eastAsia="仿宋_GB2312" w:cs="宋体"/>
                <w:color w:val="auto"/>
                <w:szCs w:val="21"/>
              </w:rPr>
            </w:pPr>
            <w:r>
              <w:rPr>
                <w:rFonts w:hint="eastAsia" w:ascii="仿宋_GB2312" w:hAnsi="宋体" w:eastAsia="仿宋_GB2312" w:cs="宋体"/>
                <w:color w:val="auto"/>
                <w:szCs w:val="21"/>
              </w:rPr>
              <w:t>5</w:t>
            </w:r>
          </w:p>
        </w:tc>
        <w:tc>
          <w:tcPr>
            <w:tcW w:w="34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仿宋_GB2312" w:hAnsi="宋体" w:eastAsia="仿宋_GB2312" w:cs="宋体"/>
                <w:color w:val="auto"/>
                <w:szCs w:val="21"/>
              </w:rPr>
            </w:pPr>
            <w:r>
              <w:rPr>
                <w:rFonts w:hint="eastAsia" w:ascii="仿宋_GB2312" w:hAnsi="宋体" w:eastAsia="仿宋_GB2312" w:cs="宋体"/>
                <w:color w:val="auto"/>
                <w:szCs w:val="24"/>
              </w:rPr>
              <w:t>GB 50208-2011</w:t>
            </w: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仿宋_GB2312" w:hAnsi="宋体" w:eastAsia="仿宋_GB2312" w:cs="宋体"/>
                <w:color w:val="auto"/>
                <w:szCs w:val="21"/>
              </w:rPr>
            </w:pPr>
            <w:r>
              <w:rPr>
                <w:rFonts w:hint="eastAsia" w:ascii="仿宋_GB2312" w:eastAsia="仿宋_GB2312"/>
                <w:color w:val="auto"/>
                <w:szCs w:val="21"/>
              </w:rPr>
              <w:t>《地下防水工程质量验收规范》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仿宋_GB2312" w:hAnsi="宋体" w:eastAsia="仿宋_GB2312" w:cs="宋体"/>
                <w:color w:val="auto"/>
                <w:szCs w:val="21"/>
              </w:rPr>
            </w:pPr>
            <w:r>
              <w:rPr>
                <w:rFonts w:hint="eastAsia" w:ascii="仿宋_GB2312" w:hAnsi="宋体" w:eastAsia="仿宋_GB2312" w:cs="宋体"/>
                <w:color w:val="auto"/>
                <w:szCs w:val="21"/>
              </w:rPr>
              <w:t>6</w:t>
            </w:r>
          </w:p>
        </w:tc>
        <w:tc>
          <w:tcPr>
            <w:tcW w:w="34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仿宋_GB2312" w:hAnsi="宋体" w:eastAsia="仿宋_GB2312" w:cs="宋体"/>
                <w:color w:val="auto"/>
                <w:szCs w:val="21"/>
              </w:rPr>
            </w:pPr>
            <w:r>
              <w:rPr>
                <w:rFonts w:hint="eastAsia" w:ascii="仿宋_GB2312" w:hAnsi="宋体" w:eastAsia="仿宋_GB2312" w:cs="宋体"/>
                <w:color w:val="auto"/>
                <w:szCs w:val="24"/>
              </w:rPr>
              <w:t>GB 50210-2018</w:t>
            </w: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仿宋_GB2312" w:hAnsi="宋体" w:eastAsia="仿宋_GB2312" w:cs="宋体"/>
                <w:color w:val="auto"/>
                <w:szCs w:val="21"/>
              </w:rPr>
            </w:pPr>
            <w:r>
              <w:rPr>
                <w:rFonts w:hint="eastAsia" w:ascii="仿宋_GB2312" w:eastAsia="仿宋_GB2312"/>
                <w:color w:val="auto"/>
                <w:szCs w:val="21"/>
              </w:rPr>
              <w:t>《建筑装饰装修工程施工质量验收规范》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仿宋_GB2312" w:hAnsi="宋体" w:eastAsia="仿宋_GB2312" w:cs="宋体"/>
                <w:color w:val="auto"/>
                <w:szCs w:val="21"/>
              </w:rPr>
            </w:pPr>
            <w:r>
              <w:rPr>
                <w:rFonts w:hint="eastAsia" w:ascii="仿宋_GB2312" w:hAnsi="宋体" w:eastAsia="仿宋_GB2312" w:cs="宋体"/>
                <w:color w:val="auto"/>
                <w:szCs w:val="21"/>
              </w:rPr>
              <w:t>7</w:t>
            </w:r>
          </w:p>
        </w:tc>
        <w:tc>
          <w:tcPr>
            <w:tcW w:w="34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仿宋_GB2312" w:hAnsi="宋体" w:eastAsia="仿宋_GB2312" w:cs="宋体"/>
                <w:color w:val="auto"/>
                <w:szCs w:val="24"/>
              </w:rPr>
            </w:pPr>
            <w:r>
              <w:rPr>
                <w:rFonts w:hint="eastAsia" w:ascii="仿宋_GB2312" w:hAnsi="宋体" w:eastAsia="仿宋_GB2312" w:cs="宋体"/>
                <w:color w:val="auto"/>
                <w:szCs w:val="24"/>
              </w:rPr>
              <w:t>JGJ 52-2006</w:t>
            </w: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仿宋_GB2312" w:eastAsia="仿宋_GB2312"/>
                <w:color w:val="auto"/>
                <w:szCs w:val="21"/>
              </w:rPr>
            </w:pPr>
            <w:r>
              <w:rPr>
                <w:rFonts w:hint="eastAsia" w:ascii="仿宋_GB2312" w:hAnsi="宋体" w:eastAsia="仿宋_GB2312" w:cs="宋体"/>
                <w:color w:val="auto"/>
                <w:szCs w:val="24"/>
              </w:rPr>
              <w:t>《普通混凝土用砂、石质量及检验方法标准》</w:t>
            </w:r>
          </w:p>
        </w:tc>
      </w:tr>
    </w:tbl>
    <w:p>
      <w:pPr>
        <w:ind w:firstLine="480" w:firstLineChars="200"/>
        <w:rPr>
          <w:rFonts w:ascii="仿宋_GB2312" w:hAnsi="宋体" w:eastAsia="仿宋_GB2312" w:cs="仿宋_GB2312"/>
          <w:color w:val="auto"/>
          <w:szCs w:val="24"/>
          <w:shd w:val="clear" w:color="050000" w:fill="auto"/>
        </w:rPr>
      </w:pPr>
      <w:r>
        <w:rPr>
          <w:rFonts w:hint="eastAsia" w:ascii="仿宋_GB2312" w:hAnsi="仿宋_GB2312" w:eastAsia="仿宋_GB2312" w:cs="仿宋_GB2312"/>
          <w:color w:val="auto"/>
          <w:szCs w:val="24"/>
          <w:shd w:val="clear" w:color="050000" w:fill="auto"/>
        </w:rPr>
        <w:t>上述标准和规范如有不涉及之处或未能达到国际和国家最新标准时，</w:t>
      </w:r>
      <w:r>
        <w:rPr>
          <w:rFonts w:hint="eastAsia" w:ascii="仿宋_GB2312" w:hAnsi="宋体" w:eastAsia="仿宋_GB2312" w:cs="仿宋_GB2312"/>
          <w:color w:val="auto"/>
          <w:szCs w:val="24"/>
          <w:shd w:val="clear" w:color="050000" w:fill="auto"/>
          <w:lang w:val="en-US" w:eastAsia="zh-CN"/>
        </w:rPr>
        <w:t>谈判单位</w:t>
      </w:r>
      <w:r>
        <w:rPr>
          <w:rFonts w:hint="eastAsia" w:ascii="仿宋_GB2312" w:hAnsi="仿宋_GB2312" w:eastAsia="仿宋_GB2312" w:cs="仿宋_GB2312"/>
          <w:color w:val="auto"/>
          <w:szCs w:val="24"/>
          <w:shd w:val="clear" w:color="050000" w:fill="auto"/>
        </w:rPr>
        <w:t>提供的产品需符合最新版本的国际、国家标准和规范，并提供所采用的国际、国家标准和规范以及所采用版本的有关技术资料。</w:t>
      </w:r>
    </w:p>
    <w:p>
      <w:pPr>
        <w:pStyle w:val="2"/>
        <w:numPr>
          <w:ilvl w:val="0"/>
          <w:numId w:val="1"/>
        </w:numPr>
        <w:ind w:left="0" w:firstLine="0"/>
        <w:rPr>
          <w:rFonts w:hint="eastAsia" w:eastAsia="华文仿宋"/>
          <w:color w:val="auto"/>
        </w:rPr>
      </w:pPr>
      <w:bookmarkStart w:id="48" w:name="_Toc2196753"/>
      <w:bookmarkStart w:id="49" w:name="_Toc54860662"/>
      <w:bookmarkStart w:id="50" w:name="_Toc28560"/>
      <w:bookmarkStart w:id="51" w:name="_Toc536513592"/>
      <w:r>
        <w:rPr>
          <w:rFonts w:hint="eastAsia" w:eastAsia="华文仿宋"/>
          <w:color w:val="auto"/>
        </w:rPr>
        <w:t>工程量清单</w:t>
      </w:r>
      <w:bookmarkEnd w:id="48"/>
      <w:bookmarkEnd w:id="49"/>
      <w:bookmarkEnd w:id="50"/>
      <w:bookmarkEnd w:id="51"/>
      <w:bookmarkStart w:id="52" w:name="_Toc2196754"/>
      <w:bookmarkStart w:id="53" w:name="_Toc536513593"/>
    </w:p>
    <w:tbl>
      <w:tblPr>
        <w:tblStyle w:val="22"/>
        <w:tblW w:w="8865" w:type="dxa"/>
        <w:tblInd w:w="93" w:type="dxa"/>
        <w:shd w:val="clear" w:color="auto" w:fill="auto"/>
        <w:tblLayout w:type="autofit"/>
        <w:tblCellMar>
          <w:top w:w="0" w:type="dxa"/>
          <w:left w:w="108" w:type="dxa"/>
          <w:bottom w:w="0" w:type="dxa"/>
          <w:right w:w="108" w:type="dxa"/>
        </w:tblCellMar>
      </w:tblPr>
      <w:tblGrid>
        <w:gridCol w:w="630"/>
        <w:gridCol w:w="1290"/>
        <w:gridCol w:w="765"/>
        <w:gridCol w:w="970"/>
        <w:gridCol w:w="3944"/>
        <w:gridCol w:w="1266"/>
      </w:tblGrid>
      <w:tr>
        <w:tblPrEx>
          <w:shd w:val="clear" w:color="auto" w:fill="auto"/>
          <w:tblCellMar>
            <w:top w:w="0" w:type="dxa"/>
            <w:left w:w="108" w:type="dxa"/>
            <w:bottom w:w="0" w:type="dxa"/>
            <w:right w:w="108" w:type="dxa"/>
          </w:tblCellMar>
        </w:tblPrEx>
        <w:trPr>
          <w:trHeight w:val="514" w:hRule="atLeast"/>
        </w:trPr>
        <w:tc>
          <w:tcPr>
            <w:tcW w:w="8865" w:type="dxa"/>
            <w:gridSpan w:val="6"/>
            <w:tcBorders>
              <w:top w:val="nil"/>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长沙市轨道交通4号线遗留问题整改工程</w:t>
            </w:r>
          </w:p>
        </w:tc>
      </w:tr>
      <w:tr>
        <w:tblPrEx>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工程内容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数量</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标准（或要求）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备注</w:t>
            </w:r>
          </w:p>
        </w:tc>
      </w:tr>
      <w:tr>
        <w:tblPrEx>
          <w:tblCellMar>
            <w:top w:w="0" w:type="dxa"/>
            <w:left w:w="108" w:type="dxa"/>
            <w:bottom w:w="0" w:type="dxa"/>
            <w:right w:w="108" w:type="dxa"/>
          </w:tblCellMar>
        </w:tblPrEx>
        <w:trPr>
          <w:trHeight w:val="1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防静电地板加固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m2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46.2</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防静电地板加固</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 xml:space="preserve">1.支架加固                    </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2.静电地板调整</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3.人工降效及夜间施工降效</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停运后作业</w:t>
            </w:r>
          </w:p>
        </w:tc>
      </w:tr>
      <w:tr>
        <w:tblPrEx>
          <w:tblCellMar>
            <w:top w:w="0" w:type="dxa"/>
            <w:left w:w="108" w:type="dxa"/>
            <w:bottom w:w="0" w:type="dxa"/>
            <w:right w:w="108" w:type="dxa"/>
          </w:tblCellMar>
        </w:tblPrEx>
        <w:trPr>
          <w:trHeight w:val="35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加装防静电地板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m2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5.98</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rPr>
              <w:t>加装防静电地板</w:t>
            </w:r>
            <w:r>
              <w:rPr>
                <w:rFonts w:hint="eastAsia" w:ascii="仿宋_GB2312" w:eastAsia="仿宋_GB2312"/>
                <w:sz w:val="21"/>
                <w:szCs w:val="21"/>
              </w:rPr>
              <w:br w:type="textWrapping"/>
            </w:r>
            <w:r>
              <w:rPr>
                <w:rFonts w:hint="eastAsia" w:ascii="仿宋_GB2312" w:eastAsia="仿宋_GB2312"/>
                <w:sz w:val="21"/>
                <w:szCs w:val="21"/>
              </w:rPr>
              <w:t>1.支架高度、材料种类:做到无错台、松动、下陷、支撑及面板完好</w:t>
            </w:r>
            <w:r>
              <w:rPr>
                <w:rFonts w:hint="eastAsia" w:ascii="仿宋_GB2312" w:eastAsia="仿宋_GB2312"/>
                <w:sz w:val="21"/>
                <w:szCs w:val="21"/>
              </w:rPr>
              <w:br w:type="textWrapping"/>
            </w:r>
            <w:r>
              <w:rPr>
                <w:rFonts w:hint="eastAsia" w:ascii="仿宋_GB2312" w:eastAsia="仿宋_GB2312"/>
                <w:sz w:val="21"/>
                <w:szCs w:val="21"/>
              </w:rPr>
              <w:t>2.面层材料品种、规格、颜色:防静电复合架空活动地板（含支撑），尺寸为600*600*30mm。质量不低于原材料质量。刷三道绝缘漆。</w:t>
            </w:r>
            <w:r>
              <w:rPr>
                <w:rFonts w:hint="eastAsia" w:ascii="仿宋_GB2312" w:eastAsia="仿宋_GB2312"/>
                <w:sz w:val="21"/>
                <w:szCs w:val="21"/>
              </w:rPr>
              <w:br w:type="textWrapping"/>
            </w:r>
            <w:r>
              <w:rPr>
                <w:rFonts w:hint="eastAsia" w:ascii="仿宋_GB2312" w:eastAsia="仿宋_GB2312"/>
                <w:sz w:val="21"/>
                <w:szCs w:val="21"/>
              </w:rPr>
              <w:t>3.拆除原地面</w:t>
            </w:r>
            <w:r>
              <w:rPr>
                <w:rFonts w:hint="eastAsia" w:ascii="仿宋_GB2312" w:eastAsia="仿宋_GB2312"/>
                <w:sz w:val="21"/>
                <w:szCs w:val="21"/>
              </w:rPr>
              <w:br w:type="textWrapping"/>
            </w:r>
            <w:r>
              <w:rPr>
                <w:rFonts w:hint="eastAsia" w:ascii="仿宋_GB2312" w:eastAsia="仿宋_GB2312"/>
                <w:sz w:val="21"/>
                <w:szCs w:val="21"/>
              </w:rPr>
              <w:t>4.材料二次搬运[运距100m]</w:t>
            </w:r>
            <w:r>
              <w:rPr>
                <w:rFonts w:hint="eastAsia" w:ascii="仿宋_GB2312" w:eastAsia="仿宋_GB2312"/>
                <w:sz w:val="21"/>
                <w:szCs w:val="21"/>
              </w:rPr>
              <w:br w:type="textWrapping"/>
            </w:r>
            <w:r>
              <w:rPr>
                <w:rFonts w:hint="eastAsia" w:ascii="仿宋_GB2312" w:eastAsia="仿宋_GB2312"/>
                <w:sz w:val="21"/>
                <w:szCs w:val="21"/>
              </w:rPr>
              <w:t>5.建筑垃圾外运：运距综合考虑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停运后作业</w:t>
            </w:r>
          </w:p>
        </w:tc>
      </w:tr>
      <w:tr>
        <w:tblPrEx>
          <w:tblCellMar>
            <w:top w:w="0" w:type="dxa"/>
            <w:left w:w="108" w:type="dxa"/>
            <w:bottom w:w="0" w:type="dxa"/>
            <w:right w:w="108" w:type="dxa"/>
          </w:tblCellMar>
        </w:tblPrEx>
        <w:trPr>
          <w:trHeight w:val="8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不锈钢包边整改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14</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304不锈钢包边整改(地台处、出入口踢脚线、门扇及盖板包边、不同材料交接处等)</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停运后作业</w:t>
            </w:r>
          </w:p>
        </w:tc>
      </w:tr>
      <w:tr>
        <w:tblPrEx>
          <w:tblCellMar>
            <w:top w:w="0" w:type="dxa"/>
            <w:left w:w="108" w:type="dxa"/>
            <w:bottom w:w="0" w:type="dxa"/>
            <w:right w:w="108" w:type="dxa"/>
          </w:tblCellMar>
        </w:tblPrEx>
        <w:trPr>
          <w:trHeight w:val="10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更换合页</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个</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7</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1.拆除防火门合页  </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2.安装防火门合页</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3.门体加固，进行调试</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停运后作业</w:t>
            </w:r>
          </w:p>
        </w:tc>
      </w:tr>
      <w:tr>
        <w:tblPrEx>
          <w:tblCellMar>
            <w:top w:w="0" w:type="dxa"/>
            <w:left w:w="108" w:type="dxa"/>
            <w:bottom w:w="0" w:type="dxa"/>
            <w:right w:w="108" w:type="dxa"/>
          </w:tblCellMar>
        </w:tblPrEx>
        <w:trPr>
          <w:trHeight w:val="21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安装地漏管（含开孔）</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248</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ascii="仿宋_GB2312" w:eastAsia="仿宋_GB2312"/>
                <w:sz w:val="21"/>
                <w:szCs w:val="21"/>
              </w:rPr>
            </w:pPr>
            <w:r>
              <w:rPr>
                <w:rFonts w:hint="eastAsia" w:ascii="仿宋_GB2312" w:eastAsia="仿宋_GB2312"/>
                <w:sz w:val="21"/>
                <w:szCs w:val="21"/>
              </w:rPr>
              <w:t>安装地漏管（含开孔）</w:t>
            </w:r>
            <w:r>
              <w:rPr>
                <w:rFonts w:hint="eastAsia" w:ascii="仿宋_GB2312" w:eastAsia="仿宋_GB2312"/>
                <w:sz w:val="21"/>
                <w:szCs w:val="21"/>
              </w:rPr>
              <w:br w:type="textWrapping"/>
            </w:r>
            <w:r>
              <w:rPr>
                <w:rFonts w:hint="eastAsia" w:ascii="仿宋_GB2312" w:eastAsia="仿宋_GB2312"/>
                <w:sz w:val="21"/>
                <w:szCs w:val="21"/>
              </w:rPr>
              <w:t>1.取芯打孔Φ110</w:t>
            </w:r>
            <w:r>
              <w:rPr>
                <w:rFonts w:hint="eastAsia" w:ascii="仿宋_GB2312" w:eastAsia="仿宋_GB2312"/>
                <w:sz w:val="21"/>
                <w:szCs w:val="21"/>
              </w:rPr>
              <w:br w:type="textWrapping"/>
            </w:r>
            <w:r>
              <w:rPr>
                <w:rFonts w:hint="eastAsia" w:ascii="仿宋_GB2312" w:eastAsia="仿宋_GB2312"/>
                <w:sz w:val="21"/>
                <w:szCs w:val="21"/>
              </w:rPr>
              <w:t>2.安装Φ100铸铁管，使用卡箍固定牢固</w:t>
            </w:r>
            <w:r>
              <w:rPr>
                <w:rFonts w:hint="eastAsia" w:ascii="仿宋_GB2312" w:eastAsia="仿宋_GB2312"/>
                <w:sz w:val="21"/>
                <w:szCs w:val="21"/>
              </w:rPr>
              <w:br w:type="textWrapping"/>
            </w:r>
            <w:r>
              <w:rPr>
                <w:rFonts w:hint="eastAsia" w:ascii="仿宋_GB2312" w:eastAsia="仿宋_GB2312"/>
                <w:sz w:val="21"/>
                <w:szCs w:val="21"/>
              </w:rPr>
              <w:t>3.安装地漏及防水处理</w:t>
            </w:r>
            <w:r>
              <w:rPr>
                <w:rFonts w:hint="eastAsia" w:ascii="仿宋_GB2312" w:eastAsia="仿宋_GB2312"/>
                <w:sz w:val="21"/>
                <w:szCs w:val="21"/>
              </w:rPr>
              <w:br w:type="textWrapping"/>
            </w:r>
            <w:r>
              <w:rPr>
                <w:rFonts w:hint="eastAsia" w:ascii="仿宋_GB2312" w:eastAsia="仿宋_GB2312"/>
                <w:sz w:val="21"/>
                <w:szCs w:val="21"/>
              </w:rPr>
              <w:t>4.含脚手架搭设及原孔洞封堵等</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rPr>
              <w:t>5.建筑垃圾外运：运距综合考虑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轨行区作业</w:t>
            </w:r>
          </w:p>
        </w:tc>
      </w:tr>
      <w:tr>
        <w:tblPrEx>
          <w:tblCellMar>
            <w:top w:w="0" w:type="dxa"/>
            <w:left w:w="108" w:type="dxa"/>
            <w:bottom w:w="0" w:type="dxa"/>
            <w:right w:w="108" w:type="dxa"/>
          </w:tblCellMar>
        </w:tblPrEx>
        <w:trPr>
          <w:trHeight w:val="243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地漏管整改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m</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6</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地漏管整改</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1.安装Φ100铸铁管，使用卡箍固定牢固（铸铁管大小可根据现场实际情况调整）</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2.安装地漏及防水处理</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3.脚手架搭设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轨行区作业</w:t>
            </w:r>
          </w:p>
        </w:tc>
      </w:tr>
      <w:tr>
        <w:tblPrEx>
          <w:tblCellMar>
            <w:top w:w="0" w:type="dxa"/>
            <w:left w:w="108" w:type="dxa"/>
            <w:bottom w:w="0" w:type="dxa"/>
            <w:right w:w="108" w:type="dxa"/>
          </w:tblCellMar>
        </w:tblPrEx>
        <w:trPr>
          <w:trHeight w:val="10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地漏整改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个</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18</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地漏整改</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1.DN50mm不锈钢地漏</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2.地漏孔卫生清理、堵漏防水胶3遍</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3.地漏安装、调整</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停运后作业</w:t>
            </w:r>
          </w:p>
        </w:tc>
      </w:tr>
      <w:tr>
        <w:tblPrEx>
          <w:tblCellMar>
            <w:top w:w="0" w:type="dxa"/>
            <w:left w:w="108" w:type="dxa"/>
            <w:bottom w:w="0" w:type="dxa"/>
            <w:right w:w="108" w:type="dxa"/>
          </w:tblCellMar>
        </w:tblPrEx>
        <w:trPr>
          <w:trHeight w:val="8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孔洞封堵</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处</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62</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孔洞封堵</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1.C30微膨胀防水混凝土封堵</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2.排水管道需满足封堵后孔洞不漏水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停运后作业</w:t>
            </w:r>
          </w:p>
        </w:tc>
      </w:tr>
      <w:tr>
        <w:tblPrEx>
          <w:tblCellMar>
            <w:top w:w="0" w:type="dxa"/>
            <w:left w:w="108" w:type="dxa"/>
            <w:bottom w:w="0" w:type="dxa"/>
            <w:right w:w="108" w:type="dxa"/>
          </w:tblCellMar>
        </w:tblPrEx>
        <w:trPr>
          <w:trHeight w:val="10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排水管疏通</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处</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73</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排水管疏通</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1.地漏及排水管疏通</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2.排水管道需满足封堵后孔洞不漏水</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3.单处按4m包干记取</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轨行区作业</w:t>
            </w:r>
          </w:p>
        </w:tc>
      </w:tr>
      <w:tr>
        <w:tblPrEx>
          <w:tblCellMar>
            <w:top w:w="0" w:type="dxa"/>
            <w:left w:w="108" w:type="dxa"/>
            <w:bottom w:w="0" w:type="dxa"/>
            <w:right w:w="108" w:type="dxa"/>
          </w:tblCellMar>
        </w:tblPrEx>
        <w:trPr>
          <w:trHeight w:val="1051"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天花整改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m2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50.94</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天花整改</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1.原有天花拆除</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2.吊顶形式:不上人 </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 xml:space="preserve">3.面层材料品种、规格、品牌、颜色:600*600*1铝扣板（带孔，尺寸可根据现场实际情况调整） </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 xml:space="preserve">4.龙骨材料种类、规格、间距:Φ12深灰色钢筋吊杆，50*1.2轻钢主龙骨@≤1200深灰色，40*1.2镀锌钢副龙骨深灰色，吊杆、龙骨等防霉防潮涂料喷涂 </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 xml:space="preserve">5.含收边线条 </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 xml:space="preserve">6.脚手架搭设 </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7.建筑垃圾外运：运距综合考虑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停运后作业</w:t>
            </w:r>
          </w:p>
        </w:tc>
      </w:tr>
      <w:tr>
        <w:tblPrEx>
          <w:tblCellMar>
            <w:top w:w="0" w:type="dxa"/>
            <w:left w:w="108" w:type="dxa"/>
            <w:bottom w:w="0" w:type="dxa"/>
            <w:right w:w="108" w:type="dxa"/>
          </w:tblCellMar>
        </w:tblPrEx>
        <w:trPr>
          <w:trHeight w:val="243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瓷砖更换</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m2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163</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瓷砖更换</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1.更换地砖，600*600、300*300、600*300通体砖（颜色与既有色系一致或相近，质量不低于原材料质量），含原地砖破除、基层清理及新地砖铺贴等</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2.材料二次搬运[运距100m]</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3.建筑垃圾外运：运距综合考虑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停运后作业</w:t>
            </w:r>
          </w:p>
        </w:tc>
      </w:tr>
      <w:tr>
        <w:tblPrEx>
          <w:tblCellMar>
            <w:top w:w="0" w:type="dxa"/>
            <w:left w:w="108" w:type="dxa"/>
            <w:bottom w:w="0" w:type="dxa"/>
            <w:right w:w="108" w:type="dxa"/>
          </w:tblCellMar>
        </w:tblPrEx>
        <w:trPr>
          <w:trHeight w:val="21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基坑积水治理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处</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基坑积水治理</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1.基坑底面采用防水砂浆找坡,设置2‰～4‰坡度便于排水</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2.基坑底面最低处开孔，孔径5cm</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3.垂梯基坑单处按2㎡计</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4.建筑垃圾外运：运距综合考虑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停运后作业</w:t>
            </w:r>
          </w:p>
        </w:tc>
      </w:tr>
      <w:tr>
        <w:tblPrEx>
          <w:tblCellMar>
            <w:top w:w="0" w:type="dxa"/>
            <w:left w:w="108" w:type="dxa"/>
            <w:bottom w:w="0" w:type="dxa"/>
            <w:right w:w="108" w:type="dxa"/>
          </w:tblCellMar>
        </w:tblPrEx>
        <w:trPr>
          <w:trHeight w:val="1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更换五金配件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付</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138</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1.拆除原防火门及损坏五金配件（包含门锁，防火门利旧） </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2.安装防火门及五金配件（包含门锁，质量不低于原配件质量）</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3.门体加固，进行调试</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停运后作业</w:t>
            </w:r>
          </w:p>
        </w:tc>
      </w:tr>
      <w:tr>
        <w:tblPrEx>
          <w:tblCellMar>
            <w:top w:w="0" w:type="dxa"/>
            <w:left w:w="108" w:type="dxa"/>
            <w:bottom w:w="0" w:type="dxa"/>
            <w:right w:w="108" w:type="dxa"/>
          </w:tblCellMar>
        </w:tblPrEx>
        <w:trPr>
          <w:trHeight w:val="21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更换防火门损坏配件（轨行区）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个</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23</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更换防火门损坏配件（轨行区）</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1.拆除损坏配件</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2.安装防火门配件，质量不低于原配件质量</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3.门体调试</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轨行区作业</w:t>
            </w:r>
          </w:p>
        </w:tc>
      </w:tr>
      <w:tr>
        <w:tblPrEx>
          <w:tblCellMar>
            <w:top w:w="0" w:type="dxa"/>
            <w:left w:w="108" w:type="dxa"/>
            <w:bottom w:w="0" w:type="dxa"/>
            <w:right w:w="108" w:type="dxa"/>
          </w:tblCellMar>
        </w:tblPrEx>
        <w:trPr>
          <w:trHeight w:val="2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开设排水沟</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m</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668</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开设排水沟</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 xml:space="preserve">1.混凝土地面上开凿排水沟    </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2.沟宽100mm，沟深50mm</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3.沟底坡度：2‰</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地面砂浆或细石砼找坡</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4.涂抹2mm厚聚氨酯涂料，沟底两侧全覆盖，1米按0.2平方米综合考虑</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5.水沟设置整治必须满足基本排水要求</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6.建筑垃圾外运：运距综合考虑</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停运后作业</w:t>
            </w:r>
          </w:p>
        </w:tc>
      </w:tr>
      <w:tr>
        <w:tblPrEx>
          <w:tblCellMar>
            <w:top w:w="0" w:type="dxa"/>
            <w:left w:w="108" w:type="dxa"/>
            <w:bottom w:w="0" w:type="dxa"/>
            <w:right w:w="108" w:type="dxa"/>
          </w:tblCellMar>
        </w:tblPrEx>
        <w:trPr>
          <w:trHeight w:val="8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闭门器更换</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套</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49</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1.拆除原闭门器</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2.安装闭门器</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3.门体进行调试</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停运后作业</w:t>
            </w:r>
          </w:p>
        </w:tc>
      </w:tr>
      <w:tr>
        <w:tblPrEx>
          <w:tblCellMar>
            <w:top w:w="0" w:type="dxa"/>
            <w:left w:w="108" w:type="dxa"/>
            <w:bottom w:w="0" w:type="dxa"/>
            <w:right w:w="108" w:type="dxa"/>
          </w:tblCellMar>
        </w:tblPrEx>
        <w:trPr>
          <w:trHeight w:val="21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防护网安装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39</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防护网安装</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1.各项参数：网孔距离：50*100mm，2.质量要求：金属材质，采用高温静电PVC喷涂技术，自洁净才能，防紫外线、不龟裂老化，不生锈氧化、免保护</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停运后作业</w:t>
            </w:r>
          </w:p>
        </w:tc>
      </w:tr>
      <w:tr>
        <w:tblPrEx>
          <w:tblCellMar>
            <w:top w:w="0" w:type="dxa"/>
            <w:left w:w="108" w:type="dxa"/>
            <w:bottom w:w="0" w:type="dxa"/>
            <w:right w:w="108" w:type="dxa"/>
          </w:tblCellMar>
        </w:tblPrEx>
        <w:trPr>
          <w:trHeight w:val="32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渗漏水治理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m</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1094.5</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渗漏水治理</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1.凿除渗水区域析钙、清理淤泥，确定渗水位置</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2.对渗水区域进行开槽，设置注浆孔</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3.采用改性环氧浆材进行注浆，对其吸浆量大的孔洞适当加入水泥浆进行堵漏，水灰比0.8:1</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4.基面涂刷界面剂，用水泥基材料封堵</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5.装饰面修整</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6建筑垃圾外运：运距综合考虑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轨行区作业</w:t>
            </w:r>
          </w:p>
        </w:tc>
      </w:tr>
      <w:tr>
        <w:tblPrEx>
          <w:tblCellMar>
            <w:top w:w="0" w:type="dxa"/>
            <w:left w:w="108" w:type="dxa"/>
            <w:bottom w:w="0" w:type="dxa"/>
            <w:right w:w="108"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盖板安装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m2</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231</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1.重新定制检修盖板，安装；3mm厚压花铁板（需定制）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停运后作业</w:t>
            </w:r>
          </w:p>
        </w:tc>
      </w:tr>
      <w:tr>
        <w:tblPrEx>
          <w:tblCellMar>
            <w:top w:w="0" w:type="dxa"/>
            <w:left w:w="108" w:type="dxa"/>
            <w:bottom w:w="0" w:type="dxa"/>
            <w:right w:w="108" w:type="dxa"/>
          </w:tblCellMar>
        </w:tblPrEx>
        <w:trPr>
          <w:trHeight w:val="1061"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水沟、离壁沟整改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m</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2014</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水沟、离壁沟整改</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1.对存在问题的水沟、离壁沟重制（含挡水坎拆除和找坡砂浆层凿除及重制）</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2.离壁沟宽不小于100mm，深不小于100mm，挡水坎宽度不小于100mm</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3.设置2‰～4‰纵坡便于排水（砂浆或细石砼进行找坡）</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4.涂抹2mm厚聚氨酯涂料，靠墙一侧上翻200mm，靠坎一侧全覆盖，1米按0.6平方米综合考虑</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5.水沟设置、离壁沟整治必须满足基本排水要求</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6.含装饰板拆除及恢复，1米按1.5平方米综合考虑。</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7.建筑垃圾外运：运距综合考虑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停运后作业</w:t>
            </w:r>
          </w:p>
        </w:tc>
      </w:tr>
      <w:tr>
        <w:tblPrEx>
          <w:tblCellMar>
            <w:top w:w="0" w:type="dxa"/>
            <w:left w:w="108" w:type="dxa"/>
            <w:bottom w:w="0" w:type="dxa"/>
            <w:right w:w="108" w:type="dxa"/>
          </w:tblCellMar>
        </w:tblPrEx>
        <w:trPr>
          <w:trHeight w:val="32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护栏整改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m</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85</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护栏整改</w:t>
            </w:r>
          </w:p>
          <w:p>
            <w:pPr>
              <w:keepNext w:val="0"/>
              <w:keepLines w:val="0"/>
              <w:widowControl/>
              <w:numPr>
                <w:ilvl w:val="0"/>
                <w:numId w:val="4"/>
              </w:numPr>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每米需凿除地面瓷砖约0.64平方米包干计取</w:t>
            </w:r>
          </w:p>
          <w:p>
            <w:pPr>
              <w:keepNext w:val="0"/>
              <w:keepLines w:val="0"/>
              <w:widowControl/>
              <w:numPr>
                <w:ilvl w:val="0"/>
                <w:numId w:val="4"/>
              </w:numPr>
              <w:suppressLineNumbers w:val="0"/>
              <w:jc w:val="left"/>
              <w:textAlignment w:val="center"/>
              <w:rPr>
                <w:rFonts w:hint="eastAsia" w:ascii="仿宋_GB2312" w:eastAsia="仿宋_GB2312"/>
                <w:sz w:val="21"/>
                <w:szCs w:val="21"/>
                <w:highlight w:val="none"/>
                <w:lang w:val="en-US" w:eastAsia="zh-CN"/>
              </w:rPr>
            </w:pPr>
            <w:bookmarkStart w:id="126" w:name="_GoBack"/>
            <w:bookmarkEnd w:id="126"/>
            <w:r>
              <w:rPr>
                <w:rFonts w:hint="eastAsia" w:ascii="仿宋_GB2312" w:eastAsia="仿宋_GB2312"/>
                <w:sz w:val="21"/>
                <w:szCs w:val="21"/>
                <w:highlight w:val="none"/>
                <w:lang w:val="en-US" w:eastAsia="zh-CN"/>
              </w:rPr>
              <w:t>拆除松动栏杆（立柱、横杆、玻璃等）</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3.栏杆基础固定在混凝土结构面（膨胀螺丝固定铁板在结构面，焊接栏杆立柱）</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4.重新安装栏杆（氩弧焊）、玻璃，主材利旧</w:t>
            </w:r>
          </w:p>
          <w:p>
            <w:pPr>
              <w:keepNext w:val="0"/>
              <w:keepLines w:val="0"/>
              <w:widowControl/>
              <w:numPr>
                <w:ilvl w:val="0"/>
                <w:numId w:val="0"/>
              </w:numPr>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5.每米恢复地面瓷砖约0.64平方米包干计取</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6.建筑垃圾外运：运距综合考虑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p>
        </w:tc>
      </w:tr>
      <w:tr>
        <w:tblPrEx>
          <w:tblCellMar>
            <w:top w:w="0" w:type="dxa"/>
            <w:left w:w="108" w:type="dxa"/>
            <w:bottom w:w="0" w:type="dxa"/>
            <w:right w:w="108" w:type="dxa"/>
          </w:tblCellMar>
        </w:tblPrEx>
        <w:trPr>
          <w:trHeight w:val="46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爬梯整改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m</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44</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爬梯整改</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1.爬梯宽度900mm，横杆间距500mm</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2.材料要求：角钢60*60*5、Q235-φ30钢筋与角钢焊牢，每米用钢量约0.03吨，包干计取</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3.要求基础安全牢固，梯身稳定可靠</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4.建筑垃圾外运：运距综合考虑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停运后作业</w:t>
            </w:r>
          </w:p>
        </w:tc>
      </w:tr>
      <w:tr>
        <w:tblPrEx>
          <w:tblCellMar>
            <w:top w:w="0" w:type="dxa"/>
            <w:left w:w="108" w:type="dxa"/>
            <w:bottom w:w="0" w:type="dxa"/>
            <w:right w:w="108" w:type="dxa"/>
          </w:tblCellMar>
        </w:tblPrEx>
        <w:trPr>
          <w:trHeight w:val="10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卷帘门故障修复（不需更换主要部件）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樘</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6</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防盗卷帘门故障修复（不需更换主要部件）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停运后作业</w:t>
            </w:r>
          </w:p>
        </w:tc>
      </w:tr>
      <w:tr>
        <w:tblPrEx>
          <w:tblCellMar>
            <w:top w:w="0" w:type="dxa"/>
            <w:left w:w="108" w:type="dxa"/>
            <w:bottom w:w="0" w:type="dxa"/>
            <w:right w:w="108" w:type="dxa"/>
          </w:tblCellMar>
        </w:tblPrEx>
        <w:trPr>
          <w:trHeight w:val="48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玻璃更换</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m2</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10</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玻璃更换（单块玻璃尺寸不同）</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 xml:space="preserve">1.拆除原玻璃及配件. </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 xml:space="preserve">2.安装损坏连接配件，质量不低于原材料质量 </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 xml:space="preserve">3.安装损坏玻璃，双层钢化夹胶玻璃5+9A+5质量不低于原材料质量  </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4.施工高度超过2m，搭设脚手架</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5.建筑垃圾外运：运距综合考虑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停运后作业</w:t>
            </w:r>
          </w:p>
        </w:tc>
      </w:tr>
      <w:tr>
        <w:tblPrEx>
          <w:tblCellMar>
            <w:top w:w="0" w:type="dxa"/>
            <w:left w:w="108" w:type="dxa"/>
            <w:bottom w:w="0" w:type="dxa"/>
            <w:right w:w="108" w:type="dxa"/>
          </w:tblCellMar>
        </w:tblPrEx>
        <w:trPr>
          <w:trHeight w:val="5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推杆锁修复（车站）</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个</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12</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1、修复损坏配件（推杆锁）                   </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2、门体进行调试</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停运后作业</w:t>
            </w:r>
          </w:p>
        </w:tc>
      </w:tr>
      <w:tr>
        <w:tblPrEx>
          <w:tblCellMar>
            <w:top w:w="0" w:type="dxa"/>
            <w:left w:w="108" w:type="dxa"/>
            <w:bottom w:w="0" w:type="dxa"/>
            <w:right w:w="108" w:type="dxa"/>
          </w:tblCellMar>
        </w:tblPrEx>
        <w:trPr>
          <w:trHeight w:val="29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花岗岩石材更换</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m2</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55.9</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花岗岩石材更换</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 xml:space="preserve">1.30mm厚1:3水泥砂浆结合层{拆除原大理石面层及基层} </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 xml:space="preserve">2.800*800*20mm厚中花白青花岗岩 </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 xml:space="preserve">3.石材通体刷保护液 </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 xml:space="preserve">4.材料二次搬运[运距100m] </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5.建筑垃圾外运：运距综合考虑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停运后作业</w:t>
            </w:r>
          </w:p>
        </w:tc>
      </w:tr>
      <w:tr>
        <w:tblPrEx>
          <w:tblCellMar>
            <w:top w:w="0" w:type="dxa"/>
            <w:left w:w="108" w:type="dxa"/>
            <w:bottom w:w="0" w:type="dxa"/>
            <w:right w:w="108" w:type="dxa"/>
          </w:tblCellMar>
        </w:tblPrEx>
        <w:trPr>
          <w:trHeight w:val="16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更换门体</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樘</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40</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更换门体</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1.拆除损坏门体</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2.更换900*2100甲级防火门（按实际情况适当调整，质量不低于原材料质量，含锁具及闭门器等配件）                 </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3.门体加固，进行调试</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4.建筑垃圾外运：运距综合考虑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停运后作业</w:t>
            </w:r>
          </w:p>
        </w:tc>
      </w:tr>
      <w:tr>
        <w:tblPrEx>
          <w:tblCellMar>
            <w:top w:w="0" w:type="dxa"/>
            <w:left w:w="108" w:type="dxa"/>
            <w:bottom w:w="0" w:type="dxa"/>
            <w:right w:w="108" w:type="dxa"/>
          </w:tblCellMar>
        </w:tblPrEx>
        <w:trPr>
          <w:trHeight w:val="1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开设检修口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eastAsia="仿宋_GB2312"/>
                <w:sz w:val="21"/>
                <w:szCs w:val="21"/>
                <w:highlight w:val="none"/>
                <w:lang w:val="en-US" w:eastAsia="zh-CN"/>
              </w:rPr>
              <w:t>樘</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69</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开设检修口</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1.在装饰板上开设切口800*800 mm（具体尺寸可根据现场实际情况确定），安装检修门</w:t>
            </w:r>
            <w:r>
              <w:rPr>
                <w:rFonts w:hint="eastAsia" w:ascii="仿宋_GB2312" w:eastAsia="仿宋_GB2312"/>
                <w:sz w:val="21"/>
                <w:szCs w:val="21"/>
                <w:highlight w:val="none"/>
                <w:lang w:val="en-US" w:eastAsia="zh-CN"/>
              </w:rPr>
              <w:br w:type="textWrapping"/>
            </w:r>
            <w:r>
              <w:rPr>
                <w:rFonts w:hint="eastAsia" w:ascii="仿宋_GB2312" w:eastAsia="仿宋_GB2312"/>
                <w:sz w:val="21"/>
                <w:szCs w:val="21"/>
                <w:highlight w:val="none"/>
                <w:lang w:val="en-US" w:eastAsia="zh-CN"/>
              </w:rPr>
              <w:t>2.门体材质：304不锈钢厚度不低于3mm，门体外侧与原装饰风格一致。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停运后作业</w:t>
            </w:r>
          </w:p>
        </w:tc>
      </w:tr>
      <w:tr>
        <w:tblPrEx>
          <w:tblCellMar>
            <w:top w:w="0" w:type="dxa"/>
            <w:left w:w="108" w:type="dxa"/>
            <w:bottom w:w="0" w:type="dxa"/>
            <w:right w:w="108" w:type="dxa"/>
          </w:tblCellMar>
        </w:tblPrEx>
        <w:trPr>
          <w:trHeight w:val="96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墙体开裂修复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m</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353</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墙体开裂修复</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1.凿除开裂部位部分结构</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2.水泥砂浆修补开裂部分，耐碱玻纤网格布（2mm厚）防开裂</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3.防水处理：聚合物水泥基防水涂料</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4.表面油漆恢复（外墙漆两遍，与周围墙体颜色一致）</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5.搭设脚手架</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6.建筑垃圾外运：运距综合考虑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停运后作业</w:t>
            </w:r>
          </w:p>
        </w:tc>
      </w:tr>
      <w:tr>
        <w:tblPrEx>
          <w:tblCellMar>
            <w:top w:w="0" w:type="dxa"/>
            <w:left w:w="108" w:type="dxa"/>
            <w:bottom w:w="0" w:type="dxa"/>
            <w:right w:w="108" w:type="dxa"/>
          </w:tblCellMar>
        </w:tblPrEx>
        <w:trPr>
          <w:trHeight w:val="243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人防门槛盖板修复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185</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人防门槛盖板修复</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1.拆除现有盖板</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2.对空鼓位置进行修复（水泥砂浆），安装橡胶缓冲垫</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3.重新安装人防门盖板（2mm厚304不锈钢花纹板盖板）</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4.建筑垃圾外运：运距综合考虑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停运后作业</w:t>
            </w:r>
          </w:p>
        </w:tc>
      </w:tr>
      <w:tr>
        <w:tblPrEx>
          <w:tblCellMar>
            <w:top w:w="0" w:type="dxa"/>
            <w:left w:w="108" w:type="dxa"/>
            <w:bottom w:w="0" w:type="dxa"/>
            <w:right w:w="108" w:type="dxa"/>
          </w:tblCellMar>
        </w:tblPrEx>
        <w:trPr>
          <w:trHeight w:val="21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顶棚漏水整改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330</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顶棚漏水整改</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1.拆除顶棚外层铝单板</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2.更换破损的铝镁锰板（1.0-1.5mm厚）</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3.恢复安装顶棚</w:t>
            </w:r>
          </w:p>
          <w:p>
            <w:pPr>
              <w:keepNext w:val="0"/>
              <w:keepLines w:val="0"/>
              <w:widowControl/>
              <w:suppressLineNumbers w:val="0"/>
              <w:jc w:val="left"/>
              <w:textAlignment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4.顶棚防水打胶（黑色耐候胶）</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5.脚手架搭设</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6.建筑垃圾外运：运距综合考虑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p>
        </w:tc>
      </w:tr>
      <w:tr>
        <w:tblPrEx>
          <w:tblCellMar>
            <w:top w:w="0" w:type="dxa"/>
            <w:left w:w="108" w:type="dxa"/>
            <w:bottom w:w="0" w:type="dxa"/>
            <w:right w:w="108" w:type="dxa"/>
          </w:tblCellMar>
        </w:tblPrEx>
        <w:trPr>
          <w:trHeight w:val="891"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不锈钢栏杆安装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m</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243</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不锈钢栏杆安装</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1.每米需凿除地面瓷砖约0.64平方米包干计取，预埋栏杆基础至混凝土结构面</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2.Φ60*2.0扶手，2.6+1.52PVB+6双钢化夹胶玻璃，50*40*2拉丝不锈钢方管横撑，60*30*2mm厚拉丝不锈钢立杆，栏杆高1100mm</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3.玻璃需定制（6+1.52PVB+6双层钢化夹胶玻璃）</w:t>
            </w:r>
          </w:p>
          <w:p>
            <w:pPr>
              <w:keepNext w:val="0"/>
              <w:keepLines w:val="0"/>
              <w:widowControl/>
              <w:suppressLineNumbers w:val="0"/>
              <w:jc w:val="left"/>
              <w:textAlignment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4.每米需恢复地面瓷砖约0.64平方米包干计取</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5.建筑垃圾外运：运距综合考虑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p>
        </w:tc>
      </w:tr>
      <w:tr>
        <w:tblPrEx>
          <w:tblCellMar>
            <w:top w:w="0" w:type="dxa"/>
            <w:left w:w="108" w:type="dxa"/>
            <w:bottom w:w="0" w:type="dxa"/>
            <w:right w:w="108" w:type="dxa"/>
          </w:tblCellMar>
        </w:tblPrEx>
        <w:trPr>
          <w:trHeight w:val="836"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伪装门改造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樘</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86</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伪装门改造</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1.拆除既有伪装门</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2.对伪装门、合页、龙骨改造，满足全开角度120°</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3.安装伪装门</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4.调试</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停运后作业</w:t>
            </w:r>
          </w:p>
        </w:tc>
      </w:tr>
      <w:tr>
        <w:tblPrEx>
          <w:tblCellMar>
            <w:top w:w="0" w:type="dxa"/>
            <w:left w:w="108" w:type="dxa"/>
            <w:bottom w:w="0" w:type="dxa"/>
            <w:right w:w="108" w:type="dxa"/>
          </w:tblCellMar>
        </w:tblPrEx>
        <w:trPr>
          <w:trHeight w:val="48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踢脚线更换</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m</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30</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1.拆除原有踢脚线</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2.踢脚线材质：瓷质黑色、高度：120高5～10厚地砖踢脚，白水泥沟逢</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3.粘贴层厚度、材料种类：10厚1:2水泥砂浆粘结层（内掺建筑胶）</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4.底层处理：刷素水泥浆一道（内掺水重3~5%白乳胶）或专用界面剂甩毛</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5.建筑垃圾外运：运距综合考虑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p>
        </w:tc>
      </w:tr>
      <w:tr>
        <w:tblPrEx>
          <w:tblCellMar>
            <w:top w:w="0" w:type="dxa"/>
            <w:left w:w="108" w:type="dxa"/>
            <w:bottom w:w="0" w:type="dxa"/>
            <w:right w:w="108" w:type="dxa"/>
          </w:tblCellMar>
        </w:tblPrEx>
        <w:trPr>
          <w:trHeight w:val="8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喷涂防腐防霉漆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460</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喷涂防腐防霉漆</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1.喷涂防腐防霉漆</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2.脚手架搭设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停运后作业</w:t>
            </w:r>
          </w:p>
        </w:tc>
      </w:tr>
      <w:tr>
        <w:tblPrEx>
          <w:tblCellMar>
            <w:top w:w="0" w:type="dxa"/>
            <w:left w:w="108" w:type="dxa"/>
            <w:bottom w:w="0" w:type="dxa"/>
            <w:right w:w="108" w:type="dxa"/>
          </w:tblCellMar>
        </w:tblPrEx>
        <w:trPr>
          <w:trHeight w:val="10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墙面粉刷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286</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墙面粉刷</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1.清理发霉墙面</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2.重新粉刷墙面（一遍底漆，两遍乳胶漆）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p>
        </w:tc>
      </w:tr>
      <w:tr>
        <w:tblPrEx>
          <w:tblCellMar>
            <w:top w:w="0" w:type="dxa"/>
            <w:left w:w="108" w:type="dxa"/>
            <w:bottom w:w="0" w:type="dxa"/>
            <w:right w:w="108" w:type="dxa"/>
          </w:tblCellMar>
        </w:tblPrEx>
        <w:trPr>
          <w:trHeight w:val="10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边门、伪装门五金件更换</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付</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16</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边门、伪装门五金件更换</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1.更换门体损坏五金配件 （合页三个，滚轮两个），电焊或氩弧焊</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2.门体加固，进行调试</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停运后作业</w:t>
            </w:r>
          </w:p>
        </w:tc>
      </w:tr>
      <w:tr>
        <w:tblPrEx>
          <w:tblCellMar>
            <w:top w:w="0" w:type="dxa"/>
            <w:left w:w="108" w:type="dxa"/>
            <w:bottom w:w="0" w:type="dxa"/>
            <w:right w:w="108" w:type="dxa"/>
          </w:tblCellMar>
        </w:tblPrEx>
        <w:trPr>
          <w:trHeight w:val="1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接水槽安装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m</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76</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接水槽安装</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1.安装不锈钢接水槽（300mm宽，翼缘5mm宽，厚度1.5-2mm）</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2.接水槽四周缝隙防水胶封堵</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3.脚手架搭设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停运后作业</w:t>
            </w:r>
          </w:p>
        </w:tc>
      </w:tr>
      <w:tr>
        <w:tblPrEx>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拖把池安装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个</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安装瓷质拖把池，含管道安装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p>
        </w:tc>
      </w:tr>
      <w:tr>
        <w:tblPrEx>
          <w:tblCellMar>
            <w:top w:w="0" w:type="dxa"/>
            <w:left w:w="108" w:type="dxa"/>
            <w:bottom w:w="0" w:type="dxa"/>
            <w:right w:w="108" w:type="dxa"/>
          </w:tblCellMar>
        </w:tblPrEx>
        <w:trPr>
          <w:trHeight w:val="35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40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过梁施工</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处</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5</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过梁施工</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1.拆除部分现有砌筑墙体（每处约0.2m³）；</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2.植筋主筋φ12热轧带肋钢筋，箍筋φ8@150光圆钢筋，植入深度200mm，支模；</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3.C30混凝土浇筑过梁；</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4.拆模，墙面粉刷修复，每处按1平方米包干。</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5.搭设脚手架</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6.建筑垃圾外运：运距综合考虑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停运后作业</w:t>
            </w:r>
          </w:p>
        </w:tc>
      </w:tr>
      <w:tr>
        <w:tblPrEx>
          <w:tblCellMar>
            <w:top w:w="0" w:type="dxa"/>
            <w:left w:w="108" w:type="dxa"/>
            <w:bottom w:w="0" w:type="dxa"/>
            <w:right w:w="108" w:type="dxa"/>
          </w:tblCellMar>
        </w:tblPrEx>
        <w:trPr>
          <w:trHeight w:val="5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41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金属百叶窗安装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73</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1.框、扇材质：铝合金通风百叶窗</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2.含五金配件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停运后作业</w:t>
            </w:r>
          </w:p>
        </w:tc>
      </w:tr>
      <w:tr>
        <w:tblPrEx>
          <w:tblCellMar>
            <w:top w:w="0" w:type="dxa"/>
            <w:left w:w="108" w:type="dxa"/>
            <w:bottom w:w="0" w:type="dxa"/>
            <w:right w:w="108" w:type="dxa"/>
          </w:tblCellMar>
        </w:tblPrEx>
        <w:trPr>
          <w:trHeight w:val="8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42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冷却塔地面硬化</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340</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冷却塔地面硬化</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1.铺设50mm厚砂浆垫层</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2.铺设100*200*50深灰色透水砖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p>
        </w:tc>
      </w:tr>
      <w:tr>
        <w:tblPrEx>
          <w:tblCellMar>
            <w:top w:w="0" w:type="dxa"/>
            <w:left w:w="108" w:type="dxa"/>
            <w:bottom w:w="0" w:type="dxa"/>
            <w:right w:w="108" w:type="dxa"/>
          </w:tblCellMar>
        </w:tblPrEx>
        <w:trPr>
          <w:trHeight w:val="69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43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离壁墙安装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100.5</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离壁墙安装</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1.安装角钢龙骨架：龙骨材料种类、规格、中距：50×50×6镀锌角钢龙骨，竖向龙骨间距600mm</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2.面层材料品种、规格、颜色：9厚石英硅钙板与龙骨固定</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3.后置件品种、规格：镀锌铁件、膨胀螺栓与结构墙连接，每平方米不少于8个后置件</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4.墙面粉刷（底漆一遍，乳胶漆两遍）</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5.搭设脚手架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停运后作业</w:t>
            </w:r>
          </w:p>
        </w:tc>
      </w:tr>
      <w:tr>
        <w:tblPrEx>
          <w:tblCellMar>
            <w:top w:w="0" w:type="dxa"/>
            <w:left w:w="108" w:type="dxa"/>
            <w:bottom w:w="0" w:type="dxa"/>
            <w:right w:w="108" w:type="dxa"/>
          </w:tblCellMar>
        </w:tblPrEx>
        <w:trPr>
          <w:trHeight w:val="189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44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混凝土台阶施工</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6</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混凝土台阶施工</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1.支模</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2.C20混凝土浇筑</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3.铺设地面砖（300*300防滑瓷砖）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p>
        </w:tc>
      </w:tr>
      <w:tr>
        <w:tblPrEx>
          <w:tblCellMar>
            <w:top w:w="0" w:type="dxa"/>
            <w:left w:w="108" w:type="dxa"/>
            <w:bottom w:w="0" w:type="dxa"/>
            <w:right w:w="108" w:type="dxa"/>
          </w:tblCellMar>
        </w:tblPrEx>
        <w:trPr>
          <w:trHeight w:val="30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45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穿孔吸音板安装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400</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穿孔吸音板安装</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1.安装穿孔预涂板（板材为纤维增强硅酸钙板，表面喷白色防霉乳胶漆)</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2.玻璃布一层绷紧固定于龙骨表面</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3.40厚吸音矿棉，建筑胶粘贴于龙骨档内</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4.75×50×0.7轻钢龙骨用膨胀螺拴与墙面固定</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5.8～10厚1:0.5:3水泥石灰膏砂浆分层抹平</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6.搭设脚手架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停运后作业</w:t>
            </w:r>
          </w:p>
        </w:tc>
      </w:tr>
      <w:tr>
        <w:tblPrEx>
          <w:tblCellMar>
            <w:top w:w="0" w:type="dxa"/>
            <w:left w:w="108" w:type="dxa"/>
            <w:bottom w:w="0" w:type="dxa"/>
            <w:right w:w="108" w:type="dxa"/>
          </w:tblCellMar>
        </w:tblPrEx>
        <w:trPr>
          <w:trHeight w:val="243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46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临轨行区运输门洞墙加固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125</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临轨行区运输门洞墙加固</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1.按设计要求使用M12对拉螺杆两端水平固定等边角钢L45x45x3，角钢上下间距500mm</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2.墙面铺设φ3钢丝网，间距@50x50mm</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3.脚手架搭设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轨行区作业</w:t>
            </w:r>
          </w:p>
        </w:tc>
      </w:tr>
      <w:tr>
        <w:tblPrEx>
          <w:tblCellMar>
            <w:top w:w="0" w:type="dxa"/>
            <w:left w:w="108" w:type="dxa"/>
            <w:bottom w:w="0" w:type="dxa"/>
            <w:right w:w="108" w:type="dxa"/>
          </w:tblCellMar>
        </w:tblPrEx>
        <w:trPr>
          <w:trHeight w:val="11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47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环氧地坪漆修复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10</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环氧地坪漆修复</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1.凿除破损、开裂地坪漆</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2.修补地坪漆，基层铺设环氧砂浆，表面喷涂两遍环氧地坪漆（颜色与周围地坪漆一致）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停运后作业</w:t>
            </w:r>
          </w:p>
        </w:tc>
      </w:tr>
      <w:tr>
        <w:tblPrEx>
          <w:tblCellMar>
            <w:top w:w="0" w:type="dxa"/>
            <w:left w:w="108" w:type="dxa"/>
            <w:bottom w:w="0" w:type="dxa"/>
            <w:right w:w="108" w:type="dxa"/>
          </w:tblCellMar>
        </w:tblPrEx>
        <w:trPr>
          <w:trHeight w:val="5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48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铸铁井盖安装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处</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球墨铸铁井盖Φ800，C30混凝土井圈（约0.2m³混凝土）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p>
        </w:tc>
      </w:tr>
      <w:tr>
        <w:tblPrEx>
          <w:tblCellMar>
            <w:top w:w="0" w:type="dxa"/>
            <w:left w:w="108" w:type="dxa"/>
            <w:bottom w:w="0" w:type="dxa"/>
            <w:right w:w="108" w:type="dxa"/>
          </w:tblCellMar>
        </w:tblPrEx>
        <w:trPr>
          <w:trHeight w:val="16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49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台面大理石更换</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6.5</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1.人造大理石更换，客服中心、洗手台、婴儿护理台（需定制），实际长度X厚度25mm，与原颜色一致</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2.建筑垃圾外运：运距综合考虑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停运后作业</w:t>
            </w:r>
          </w:p>
        </w:tc>
      </w:tr>
      <w:tr>
        <w:tblPrEx>
          <w:tblCellMar>
            <w:top w:w="0" w:type="dxa"/>
            <w:left w:w="108" w:type="dxa"/>
            <w:bottom w:w="0" w:type="dxa"/>
            <w:right w:w="108" w:type="dxa"/>
          </w:tblCellMar>
        </w:tblPrEx>
        <w:trPr>
          <w:trHeight w:val="21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50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双层钢化夹胶防火玻璃更换</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8</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双层钢化夹胶防火玻璃更换</w:t>
            </w:r>
          </w:p>
          <w:p>
            <w:pPr>
              <w:keepNext w:val="0"/>
              <w:keepLines w:val="0"/>
              <w:widowControl/>
              <w:suppressLineNumbers w:val="0"/>
              <w:jc w:val="left"/>
              <w:textAlignment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1.拆除原有玻璃</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2.框、扇材质:角钢骨架内塞防火岩棉外包不锈钢板</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3.玻璃品种、厚度:6厚防火隔热玻璃+18厚防火胶层+6厚防火隔热玻璃</w:t>
            </w:r>
          </w:p>
          <w:p>
            <w:pPr>
              <w:keepNext w:val="0"/>
              <w:keepLines w:val="0"/>
              <w:widowControl/>
              <w:suppressLineNumbers w:val="0"/>
              <w:jc w:val="left"/>
              <w:textAlignment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4.玻璃需定制并安装</w:t>
            </w:r>
          </w:p>
          <w:p>
            <w:pPr>
              <w:keepNext w:val="0"/>
              <w:keepLines w:val="0"/>
              <w:widowControl/>
              <w:suppressLineNumbers w:val="0"/>
              <w:jc w:val="left"/>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5.建筑垃圾外运：运距综合考虑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停运后作业</w:t>
            </w:r>
          </w:p>
        </w:tc>
      </w:tr>
    </w:tbl>
    <w:p>
      <w:pPr>
        <w:rPr>
          <w:rFonts w:hint="eastAsia"/>
          <w:color w:val="auto"/>
        </w:rPr>
      </w:pPr>
    </w:p>
    <w:p>
      <w:pPr>
        <w:pStyle w:val="2"/>
        <w:numPr>
          <w:ilvl w:val="0"/>
          <w:numId w:val="1"/>
        </w:numPr>
        <w:ind w:left="0" w:firstLine="0"/>
        <w:rPr>
          <w:rFonts w:eastAsia="华文仿宋"/>
          <w:color w:val="auto"/>
        </w:rPr>
      </w:pPr>
      <w:bookmarkStart w:id="54" w:name="_Toc12684"/>
      <w:bookmarkStart w:id="55" w:name="_Toc54860664"/>
      <w:r>
        <w:rPr>
          <w:rFonts w:hint="eastAsia" w:eastAsia="华文仿宋"/>
          <w:color w:val="auto"/>
        </w:rPr>
        <w:t>施工管理</w:t>
      </w:r>
      <w:bookmarkEnd w:id="52"/>
      <w:bookmarkEnd w:id="53"/>
      <w:bookmarkEnd w:id="54"/>
      <w:bookmarkEnd w:id="55"/>
    </w:p>
    <w:p>
      <w:pPr>
        <w:pStyle w:val="3"/>
        <w:rPr>
          <w:rFonts w:eastAsia="华文仿宋"/>
          <w:color w:val="auto"/>
          <w:sz w:val="24"/>
        </w:rPr>
      </w:pPr>
      <w:bookmarkStart w:id="56" w:name="_Toc2196755"/>
      <w:bookmarkStart w:id="57" w:name="_Toc536513594"/>
      <w:bookmarkStart w:id="58" w:name="_Toc17036"/>
      <w:bookmarkStart w:id="59" w:name="_Toc54860665"/>
      <w:r>
        <w:rPr>
          <w:rFonts w:hint="eastAsia" w:eastAsia="华文仿宋"/>
          <w:color w:val="auto"/>
          <w:sz w:val="24"/>
        </w:rPr>
        <w:t>5.1一般要求</w:t>
      </w:r>
      <w:bookmarkEnd w:id="56"/>
      <w:bookmarkEnd w:id="57"/>
      <w:bookmarkEnd w:id="58"/>
      <w:bookmarkEnd w:id="59"/>
    </w:p>
    <w:p>
      <w:pPr>
        <w:jc w:val="left"/>
        <w:rPr>
          <w:rFonts w:ascii="仿宋_GB2312" w:hAnsi="宋体" w:eastAsia="仿宋_GB2312" w:cs="仿宋_GB2312"/>
          <w:color w:val="auto"/>
          <w:szCs w:val="24"/>
          <w:shd w:val="clear" w:color="050000" w:fill="auto"/>
        </w:rPr>
      </w:pPr>
      <w:r>
        <w:rPr>
          <w:rFonts w:hint="eastAsia" w:ascii="仿宋_GB2312" w:hAnsi="宋体" w:eastAsia="仿宋_GB2312" w:cs="仿宋_GB2312"/>
          <w:color w:val="auto"/>
          <w:szCs w:val="24"/>
        </w:rPr>
        <w:t>5.</w:t>
      </w:r>
      <w:r>
        <w:rPr>
          <w:rFonts w:hint="eastAsia" w:ascii="仿宋_GB2312" w:hAnsi="宋体" w:eastAsia="仿宋_GB2312" w:cs="仿宋_GB2312"/>
          <w:color w:val="auto"/>
          <w:szCs w:val="24"/>
          <w:shd w:val="clear" w:color="050000" w:fill="auto"/>
        </w:rPr>
        <w:t>1.1本工程是提质整改工程，为不影响正常运营客服质量，施工单位需根据现场实际情况，编制项目施工方案，并根据施工方案组织工程施工。</w:t>
      </w:r>
    </w:p>
    <w:p>
      <w:pPr>
        <w:jc w:val="left"/>
        <w:rPr>
          <w:rFonts w:ascii="仿宋_GB2312" w:hAnsi="宋体" w:eastAsia="仿宋_GB2312" w:cs="仿宋_GB2312"/>
          <w:color w:val="auto"/>
          <w:szCs w:val="24"/>
          <w:shd w:val="clear" w:color="050000" w:fill="auto"/>
        </w:rPr>
      </w:pPr>
      <w:r>
        <w:rPr>
          <w:rFonts w:hint="eastAsia" w:ascii="仿宋_GB2312" w:hAnsi="宋体" w:eastAsia="仿宋_GB2312" w:cs="仿宋_GB2312"/>
          <w:color w:val="auto"/>
          <w:szCs w:val="24"/>
          <w:shd w:val="clear" w:color="050000" w:fill="auto"/>
        </w:rPr>
        <w:t>5.1.2 施工过程中，施工单位须服从现场管理部门的管理，并严格遵守运营公司相关施工管理制度要求。</w:t>
      </w:r>
    </w:p>
    <w:p>
      <w:pPr>
        <w:jc w:val="left"/>
        <w:rPr>
          <w:rFonts w:ascii="仿宋_GB2312" w:hAnsi="宋体" w:eastAsia="仿宋_GB2312" w:cs="仿宋_GB2312"/>
          <w:color w:val="auto"/>
          <w:szCs w:val="24"/>
          <w:shd w:val="clear" w:color="050000" w:fill="auto"/>
        </w:rPr>
      </w:pPr>
      <w:r>
        <w:rPr>
          <w:rFonts w:hint="eastAsia" w:ascii="仿宋_GB2312" w:hAnsi="宋体" w:eastAsia="仿宋_GB2312" w:cs="仿宋_GB2312"/>
          <w:color w:val="auto"/>
          <w:szCs w:val="24"/>
        </w:rPr>
        <w:t>5.</w:t>
      </w:r>
      <w:r>
        <w:rPr>
          <w:rFonts w:hint="eastAsia" w:ascii="仿宋_GB2312" w:hAnsi="宋体" w:eastAsia="仿宋_GB2312" w:cs="仿宋_GB2312"/>
          <w:color w:val="auto"/>
          <w:szCs w:val="24"/>
          <w:shd w:val="clear" w:color="050000" w:fill="auto"/>
        </w:rPr>
        <w:t>1.3施工过程中，如果需要停用相关设备，需要跟设备管理部门进行沟通，获得允许之后才能停用相关设备，且设备操作由</w:t>
      </w:r>
      <w:r>
        <w:rPr>
          <w:rFonts w:hint="eastAsia" w:ascii="仿宋_GB2312" w:hAnsi="宋体" w:eastAsia="仿宋_GB2312" w:cs="仿宋_GB2312"/>
          <w:color w:val="auto"/>
          <w:szCs w:val="24"/>
          <w:shd w:val="clear" w:color="050000" w:fill="auto"/>
          <w:lang w:eastAsia="zh-CN"/>
        </w:rPr>
        <w:t>采购单位</w:t>
      </w:r>
      <w:r>
        <w:rPr>
          <w:rFonts w:hint="eastAsia" w:ascii="仿宋_GB2312" w:hAnsi="宋体" w:eastAsia="仿宋_GB2312" w:cs="仿宋_GB2312"/>
          <w:color w:val="auto"/>
          <w:szCs w:val="24"/>
          <w:shd w:val="clear" w:color="050000" w:fill="auto"/>
        </w:rPr>
        <w:t>人员来完成。</w:t>
      </w:r>
    </w:p>
    <w:p>
      <w:pPr>
        <w:jc w:val="left"/>
        <w:rPr>
          <w:rFonts w:ascii="仿宋_GB2312" w:hAnsi="宋体" w:eastAsia="仿宋_GB2312" w:cs="仿宋_GB2312"/>
          <w:color w:val="auto"/>
          <w:szCs w:val="24"/>
          <w:shd w:val="clear" w:color="050000" w:fill="auto"/>
        </w:rPr>
      </w:pPr>
      <w:r>
        <w:rPr>
          <w:rFonts w:hint="eastAsia" w:ascii="仿宋_GB2312" w:hAnsi="宋体" w:eastAsia="仿宋_GB2312" w:cs="仿宋_GB2312"/>
          <w:color w:val="auto"/>
          <w:szCs w:val="24"/>
          <w:shd w:val="clear" w:color="050000" w:fill="auto"/>
        </w:rPr>
        <w:t>5.1.4所有施工方案及技术要求如与现场情况相冲突，应以现场情况为准，由</w:t>
      </w:r>
      <w:r>
        <w:rPr>
          <w:rFonts w:hint="eastAsia" w:ascii="仿宋_GB2312" w:hAnsi="宋体" w:eastAsia="仿宋_GB2312" w:cs="仿宋_GB2312"/>
          <w:color w:val="auto"/>
          <w:szCs w:val="24"/>
          <w:shd w:val="clear" w:color="050000" w:fill="auto"/>
          <w:lang w:eastAsia="zh-CN"/>
        </w:rPr>
        <w:t>采购单位</w:t>
      </w:r>
      <w:r>
        <w:rPr>
          <w:rFonts w:hint="eastAsia" w:ascii="仿宋_GB2312" w:hAnsi="宋体" w:eastAsia="仿宋_GB2312" w:cs="仿宋_GB2312"/>
          <w:color w:val="auto"/>
          <w:szCs w:val="24"/>
          <w:shd w:val="clear" w:color="050000" w:fill="auto"/>
        </w:rPr>
        <w:t>和</w:t>
      </w:r>
      <w:r>
        <w:rPr>
          <w:rFonts w:hint="eastAsia" w:ascii="仿宋_GB2312" w:hAnsi="宋体" w:eastAsia="仿宋_GB2312" w:cs="仿宋_GB2312"/>
          <w:color w:val="auto"/>
          <w:szCs w:val="24"/>
          <w:shd w:val="clear" w:color="050000" w:fill="auto"/>
          <w:lang w:val="en-US" w:eastAsia="zh-CN"/>
        </w:rPr>
        <w:t>谈判单位</w:t>
      </w:r>
      <w:r>
        <w:rPr>
          <w:rFonts w:hint="eastAsia" w:ascii="仿宋_GB2312" w:hAnsi="宋体" w:eastAsia="仿宋_GB2312" w:cs="仿宋_GB2312"/>
          <w:color w:val="auto"/>
          <w:szCs w:val="24"/>
          <w:shd w:val="clear" w:color="050000" w:fill="auto"/>
        </w:rPr>
        <w:t>共同确定技术方案，所确定技术方案不能违反国家及行业技术标准和规范。</w:t>
      </w:r>
    </w:p>
    <w:p>
      <w:pPr>
        <w:pStyle w:val="3"/>
        <w:rPr>
          <w:rFonts w:eastAsia="华文仿宋"/>
          <w:color w:val="auto"/>
          <w:sz w:val="24"/>
        </w:rPr>
      </w:pPr>
      <w:bookmarkStart w:id="60" w:name="_Toc536513595"/>
      <w:bookmarkStart w:id="61" w:name="_Toc54860666"/>
      <w:bookmarkStart w:id="62" w:name="_Toc4454"/>
      <w:bookmarkStart w:id="63" w:name="_Toc2196756"/>
      <w:r>
        <w:rPr>
          <w:rFonts w:hint="eastAsia" w:eastAsia="华文仿宋"/>
          <w:color w:val="auto"/>
          <w:sz w:val="24"/>
        </w:rPr>
        <w:t>5.2安全文明生产</w:t>
      </w:r>
      <w:bookmarkEnd w:id="60"/>
      <w:bookmarkEnd w:id="61"/>
      <w:bookmarkEnd w:id="62"/>
      <w:bookmarkEnd w:id="63"/>
    </w:p>
    <w:p>
      <w:pPr>
        <w:jc w:val="left"/>
        <w:rPr>
          <w:rFonts w:ascii="仿宋_GB2312" w:hAnsi="宋体" w:eastAsia="仿宋_GB2312" w:cs="仿宋_GB2312"/>
          <w:color w:val="auto"/>
          <w:szCs w:val="24"/>
          <w:shd w:val="clear" w:color="050000" w:fill="auto"/>
        </w:rPr>
      </w:pPr>
      <w:r>
        <w:rPr>
          <w:rFonts w:hint="eastAsia" w:ascii="仿宋_GB2312" w:hAnsi="宋体" w:eastAsia="仿宋_GB2312" w:cs="仿宋_GB2312"/>
          <w:color w:val="auto"/>
          <w:szCs w:val="24"/>
          <w:shd w:val="clear" w:color="050000" w:fill="auto"/>
        </w:rPr>
        <w:t>5.2.1在工程最终验收之前的整个施工期内，</w:t>
      </w:r>
      <w:r>
        <w:rPr>
          <w:rFonts w:hint="eastAsia" w:ascii="仿宋_GB2312" w:hAnsi="宋体" w:eastAsia="仿宋_GB2312" w:cs="仿宋_GB2312"/>
          <w:color w:val="auto"/>
          <w:szCs w:val="24"/>
          <w:shd w:val="clear" w:color="050000" w:fill="auto"/>
          <w:lang w:val="en-US" w:eastAsia="zh-CN"/>
        </w:rPr>
        <w:t>谈判单位</w:t>
      </w:r>
      <w:r>
        <w:rPr>
          <w:rFonts w:hint="eastAsia" w:ascii="仿宋_GB2312" w:hAnsi="宋体" w:eastAsia="仿宋_GB2312" w:cs="仿宋_GB2312"/>
          <w:color w:val="auto"/>
          <w:szCs w:val="24"/>
          <w:shd w:val="clear" w:color="050000" w:fill="auto"/>
        </w:rPr>
        <w:t>必须制定并采取一切必要的措施，保证工程现场施工安全，维护工地正常生产、生活秩序。</w:t>
      </w:r>
      <w:r>
        <w:rPr>
          <w:rFonts w:hint="eastAsia" w:ascii="仿宋_GB2312" w:hAnsi="宋体" w:eastAsia="仿宋_GB2312" w:cs="仿宋_GB2312"/>
          <w:color w:val="auto"/>
          <w:szCs w:val="24"/>
          <w:shd w:val="clear" w:color="050000" w:fill="auto"/>
          <w:lang w:val="en-US" w:eastAsia="zh-CN"/>
        </w:rPr>
        <w:t>谈判单位</w:t>
      </w:r>
      <w:r>
        <w:rPr>
          <w:rFonts w:hint="eastAsia" w:ascii="仿宋_GB2312" w:hAnsi="宋体" w:eastAsia="仿宋_GB2312" w:cs="仿宋_GB2312"/>
          <w:color w:val="auto"/>
          <w:szCs w:val="24"/>
          <w:shd w:val="clear" w:color="050000" w:fill="auto"/>
        </w:rPr>
        <w:t>必须遵守国家颁布的有关安全规程，对于不符合我国法律、法令、安全规程及本合同规定的事故隐患，</w:t>
      </w:r>
      <w:r>
        <w:rPr>
          <w:rFonts w:hint="eastAsia" w:ascii="仿宋_GB2312" w:hAnsi="宋体" w:eastAsia="仿宋_GB2312" w:cs="仿宋_GB2312"/>
          <w:color w:val="auto"/>
          <w:szCs w:val="24"/>
          <w:shd w:val="clear" w:color="050000" w:fill="auto"/>
          <w:lang w:eastAsia="zh-CN"/>
        </w:rPr>
        <w:t>采购单位</w:t>
      </w:r>
      <w:r>
        <w:rPr>
          <w:rFonts w:hint="eastAsia" w:ascii="仿宋_GB2312" w:hAnsi="宋体" w:eastAsia="仿宋_GB2312" w:cs="仿宋_GB2312"/>
          <w:color w:val="auto"/>
          <w:szCs w:val="24"/>
          <w:shd w:val="clear" w:color="050000" w:fill="auto"/>
        </w:rPr>
        <w:t>有权进行干预，如发生重大安全事故，</w:t>
      </w:r>
      <w:r>
        <w:rPr>
          <w:rFonts w:hint="eastAsia" w:ascii="仿宋_GB2312" w:hAnsi="宋体" w:eastAsia="仿宋_GB2312" w:cs="仿宋_GB2312"/>
          <w:color w:val="auto"/>
          <w:szCs w:val="24"/>
          <w:shd w:val="clear" w:color="050000" w:fill="auto"/>
          <w:lang w:val="en-US" w:eastAsia="zh-CN"/>
        </w:rPr>
        <w:t>谈判单位</w:t>
      </w:r>
      <w:r>
        <w:rPr>
          <w:rFonts w:hint="eastAsia" w:ascii="仿宋_GB2312" w:hAnsi="宋体" w:eastAsia="仿宋_GB2312" w:cs="仿宋_GB2312"/>
          <w:color w:val="auto"/>
          <w:szCs w:val="24"/>
          <w:shd w:val="clear" w:color="050000" w:fill="auto"/>
        </w:rPr>
        <w:t>必须按国家的有关法规及时通知</w:t>
      </w:r>
      <w:r>
        <w:rPr>
          <w:rFonts w:hint="eastAsia" w:ascii="仿宋_GB2312" w:hAnsi="宋体" w:eastAsia="仿宋_GB2312" w:cs="仿宋_GB2312"/>
          <w:color w:val="auto"/>
          <w:szCs w:val="24"/>
          <w:shd w:val="clear" w:color="050000" w:fill="auto"/>
          <w:lang w:eastAsia="zh-CN"/>
        </w:rPr>
        <w:t>采购单位</w:t>
      </w:r>
      <w:r>
        <w:rPr>
          <w:rFonts w:hint="eastAsia" w:ascii="仿宋_GB2312" w:hAnsi="宋体" w:eastAsia="仿宋_GB2312" w:cs="仿宋_GB2312"/>
          <w:color w:val="auto"/>
          <w:szCs w:val="24"/>
          <w:shd w:val="clear" w:color="050000" w:fill="auto"/>
        </w:rPr>
        <w:t>和有关上级主管部门，并按《工程建设重大事故报告和调查程序规定》执行。</w:t>
      </w:r>
      <w:r>
        <w:rPr>
          <w:rFonts w:hint="eastAsia" w:ascii="仿宋_GB2312" w:hAnsi="宋体" w:eastAsia="仿宋_GB2312" w:cs="仿宋_GB2312"/>
          <w:color w:val="auto"/>
          <w:szCs w:val="24"/>
          <w:shd w:val="clear" w:color="050000" w:fill="auto"/>
          <w:lang w:val="en-US" w:eastAsia="zh-CN"/>
        </w:rPr>
        <w:t>谈判单位</w:t>
      </w:r>
      <w:r>
        <w:rPr>
          <w:rFonts w:hint="eastAsia" w:ascii="仿宋_GB2312" w:hAnsi="宋体" w:eastAsia="仿宋_GB2312" w:cs="仿宋_GB2312"/>
          <w:color w:val="auto"/>
          <w:szCs w:val="24"/>
          <w:shd w:val="clear" w:color="050000" w:fill="auto"/>
        </w:rPr>
        <w:t>应对因违反安全规程造成的责任事故承担责任，而不应为此增加</w:t>
      </w:r>
      <w:r>
        <w:rPr>
          <w:rFonts w:hint="eastAsia" w:ascii="仿宋_GB2312" w:hAnsi="宋体" w:eastAsia="仿宋_GB2312" w:cs="仿宋_GB2312"/>
          <w:color w:val="auto"/>
          <w:szCs w:val="24"/>
          <w:shd w:val="clear" w:color="050000" w:fill="auto"/>
          <w:lang w:eastAsia="zh-CN"/>
        </w:rPr>
        <w:t>采购单位</w:t>
      </w:r>
      <w:r>
        <w:rPr>
          <w:rFonts w:hint="eastAsia" w:ascii="仿宋_GB2312" w:hAnsi="宋体" w:eastAsia="仿宋_GB2312" w:cs="仿宋_GB2312"/>
          <w:color w:val="auto"/>
          <w:szCs w:val="24"/>
          <w:shd w:val="clear" w:color="050000" w:fill="auto"/>
        </w:rPr>
        <w:t>支付费用或延迟施工进度。</w:t>
      </w:r>
    </w:p>
    <w:p>
      <w:pPr>
        <w:jc w:val="left"/>
        <w:rPr>
          <w:rFonts w:ascii="仿宋_GB2312" w:hAnsi="宋体" w:eastAsia="仿宋_GB2312" w:cs="仿宋_GB2312"/>
          <w:color w:val="auto"/>
          <w:szCs w:val="24"/>
          <w:shd w:val="clear" w:color="050000" w:fill="auto"/>
        </w:rPr>
      </w:pPr>
      <w:r>
        <w:rPr>
          <w:rFonts w:hint="eastAsia" w:ascii="仿宋_GB2312" w:hAnsi="宋体" w:eastAsia="仿宋_GB2312" w:cs="仿宋_GB2312"/>
          <w:color w:val="auto"/>
          <w:szCs w:val="24"/>
          <w:shd w:val="clear" w:color="050000" w:fill="auto"/>
        </w:rPr>
        <w:t>5.2.2</w:t>
      </w:r>
      <w:r>
        <w:rPr>
          <w:rFonts w:hint="eastAsia" w:ascii="仿宋_GB2312" w:hAnsi="宋体" w:eastAsia="仿宋_GB2312" w:cs="仿宋_GB2312"/>
          <w:color w:val="auto"/>
          <w:szCs w:val="24"/>
          <w:shd w:val="clear" w:color="050000" w:fill="auto"/>
          <w:lang w:val="en-US" w:eastAsia="zh-CN"/>
        </w:rPr>
        <w:t>谈判单位</w:t>
      </w:r>
      <w:r>
        <w:rPr>
          <w:rFonts w:hint="eastAsia" w:ascii="仿宋_GB2312" w:hAnsi="宋体" w:eastAsia="仿宋_GB2312" w:cs="仿宋_GB2312"/>
          <w:color w:val="auto"/>
          <w:szCs w:val="24"/>
          <w:shd w:val="clear" w:color="050000" w:fill="auto"/>
        </w:rPr>
        <w:t>各项临时设施，堆放大宗货物、成品、半成品和机具设备，不得侵占紧急疏散通道及安全防护等设施。</w:t>
      </w:r>
    </w:p>
    <w:p>
      <w:pPr>
        <w:jc w:val="left"/>
        <w:rPr>
          <w:rFonts w:ascii="仿宋_GB2312" w:hAnsi="宋体" w:eastAsia="仿宋_GB2312" w:cs="仿宋_GB2312"/>
          <w:color w:val="auto"/>
          <w:szCs w:val="24"/>
          <w:shd w:val="clear" w:color="050000" w:fill="auto"/>
        </w:rPr>
      </w:pPr>
      <w:r>
        <w:rPr>
          <w:rFonts w:hint="eastAsia" w:ascii="仿宋_GB2312" w:hAnsi="宋体" w:eastAsia="仿宋_GB2312" w:cs="仿宋_GB2312"/>
          <w:color w:val="auto"/>
          <w:szCs w:val="24"/>
          <w:shd w:val="clear" w:color="050000" w:fill="auto"/>
        </w:rPr>
        <w:t>5.2.3施工现场的用电线路、用电设施的安装和使用必须符合相关安装规范和安全操作规程并按照施工组织设计进行架设，严禁任意拉线接电。</w:t>
      </w:r>
    </w:p>
    <w:p>
      <w:pPr>
        <w:jc w:val="left"/>
        <w:rPr>
          <w:rFonts w:ascii="仿宋_GB2312" w:hAnsi="宋体" w:eastAsia="仿宋_GB2312" w:cs="仿宋_GB2312"/>
          <w:color w:val="auto"/>
          <w:szCs w:val="24"/>
          <w:shd w:val="clear" w:color="050000" w:fill="auto"/>
        </w:rPr>
      </w:pPr>
      <w:r>
        <w:rPr>
          <w:rFonts w:hint="eastAsia" w:ascii="仿宋_GB2312" w:hAnsi="宋体" w:eastAsia="仿宋_GB2312" w:cs="仿宋_GB2312"/>
          <w:color w:val="auto"/>
          <w:szCs w:val="24"/>
          <w:shd w:val="clear" w:color="050000" w:fill="auto"/>
        </w:rPr>
        <w:t>5.2.4施工机械进场必须经过安全检查，经检查合格的方能使用。施工机械操作人员必须建立责任制，并依照有关规定持证上岗，禁止无证人员操作。</w:t>
      </w:r>
    </w:p>
    <w:p>
      <w:pPr>
        <w:jc w:val="left"/>
        <w:rPr>
          <w:rFonts w:ascii="仿宋_GB2312" w:hAnsi="宋体" w:eastAsia="仿宋_GB2312" w:cs="仿宋_GB2312"/>
          <w:color w:val="auto"/>
          <w:szCs w:val="24"/>
          <w:shd w:val="clear" w:color="050000" w:fill="auto"/>
        </w:rPr>
      </w:pPr>
      <w:r>
        <w:rPr>
          <w:rFonts w:hint="eastAsia" w:ascii="仿宋_GB2312" w:hAnsi="宋体" w:eastAsia="仿宋_GB2312" w:cs="仿宋_GB2312"/>
          <w:color w:val="auto"/>
          <w:szCs w:val="24"/>
          <w:shd w:val="clear" w:color="050000" w:fill="auto"/>
        </w:rPr>
        <w:t>5.2.5凡属</w:t>
      </w:r>
      <w:r>
        <w:rPr>
          <w:rFonts w:hint="eastAsia" w:ascii="仿宋_GB2312" w:hAnsi="宋体" w:eastAsia="仿宋_GB2312" w:cs="仿宋_GB2312"/>
          <w:color w:val="auto"/>
          <w:szCs w:val="24"/>
          <w:shd w:val="clear" w:color="050000" w:fill="auto"/>
          <w:lang w:val="en-US" w:eastAsia="zh-CN"/>
        </w:rPr>
        <w:t>谈判单位</w:t>
      </w:r>
      <w:r>
        <w:rPr>
          <w:rFonts w:hint="eastAsia" w:ascii="仿宋_GB2312" w:hAnsi="宋体" w:eastAsia="仿宋_GB2312" w:cs="仿宋_GB2312"/>
          <w:color w:val="auto"/>
          <w:szCs w:val="24"/>
          <w:shd w:val="clear" w:color="050000" w:fill="auto"/>
        </w:rPr>
        <w:t>雇用的现场工作人员，</w:t>
      </w:r>
      <w:r>
        <w:rPr>
          <w:rFonts w:hint="eastAsia" w:ascii="仿宋_GB2312" w:hAnsi="宋体" w:eastAsia="仿宋_GB2312" w:cs="仿宋_GB2312"/>
          <w:color w:val="auto"/>
          <w:szCs w:val="24"/>
          <w:shd w:val="clear" w:color="050000" w:fill="auto"/>
          <w:lang w:val="en-US" w:eastAsia="zh-CN"/>
        </w:rPr>
        <w:t>谈判单位</w:t>
      </w:r>
      <w:r>
        <w:rPr>
          <w:rFonts w:hint="eastAsia" w:ascii="仿宋_GB2312" w:hAnsi="宋体" w:eastAsia="仿宋_GB2312" w:cs="仿宋_GB2312"/>
          <w:color w:val="auto"/>
          <w:szCs w:val="24"/>
          <w:shd w:val="clear" w:color="050000" w:fill="auto"/>
        </w:rPr>
        <w:t>必须根据作业种类和特点并按照国家的劳动保护法发给相应的劳保用品。</w:t>
      </w:r>
    </w:p>
    <w:p>
      <w:pPr>
        <w:jc w:val="left"/>
        <w:rPr>
          <w:rFonts w:ascii="仿宋_GB2312" w:hAnsi="宋体" w:eastAsia="仿宋_GB2312" w:cs="仿宋_GB2312"/>
          <w:color w:val="auto"/>
          <w:szCs w:val="24"/>
          <w:shd w:val="clear" w:color="050000" w:fill="auto"/>
        </w:rPr>
      </w:pPr>
      <w:r>
        <w:rPr>
          <w:rFonts w:hint="eastAsia" w:ascii="仿宋_GB2312" w:hAnsi="宋体" w:eastAsia="仿宋_GB2312" w:cs="仿宋_GB2312"/>
          <w:color w:val="auto"/>
          <w:szCs w:val="24"/>
          <w:shd w:val="clear" w:color="050000" w:fill="auto"/>
        </w:rPr>
        <w:t>5.2.6</w:t>
      </w:r>
      <w:r>
        <w:rPr>
          <w:rFonts w:hint="eastAsia" w:ascii="仿宋_GB2312" w:hAnsi="宋体" w:eastAsia="仿宋_GB2312" w:cs="仿宋_GB2312"/>
          <w:color w:val="auto"/>
          <w:szCs w:val="24"/>
          <w:shd w:val="clear" w:color="050000" w:fill="auto"/>
          <w:lang w:val="en-US" w:eastAsia="zh-CN"/>
        </w:rPr>
        <w:t>谈判单位</w:t>
      </w:r>
      <w:r>
        <w:rPr>
          <w:rFonts w:hint="eastAsia" w:ascii="仿宋_GB2312" w:hAnsi="宋体" w:eastAsia="仿宋_GB2312" w:cs="仿宋_GB2312"/>
          <w:color w:val="auto"/>
          <w:szCs w:val="24"/>
          <w:shd w:val="clear" w:color="050000" w:fill="auto"/>
        </w:rPr>
        <w:t>应当做好施工现场安全保卫工作，采取必要的防盗措施，在现场周边设立维护设施。非施工人员不得擅自进入施工现场。</w:t>
      </w:r>
    </w:p>
    <w:p>
      <w:pPr>
        <w:jc w:val="left"/>
        <w:rPr>
          <w:rFonts w:ascii="仿宋_GB2312" w:hAnsi="宋体" w:eastAsia="仿宋_GB2312" w:cs="仿宋_GB2312"/>
          <w:color w:val="auto"/>
          <w:szCs w:val="24"/>
          <w:shd w:val="clear" w:color="050000" w:fill="auto"/>
        </w:rPr>
      </w:pPr>
      <w:r>
        <w:rPr>
          <w:rFonts w:hint="eastAsia" w:ascii="仿宋_GB2312" w:hAnsi="宋体" w:eastAsia="仿宋_GB2312" w:cs="仿宋_GB2312"/>
          <w:color w:val="auto"/>
          <w:szCs w:val="24"/>
          <w:shd w:val="clear" w:color="050000" w:fill="auto"/>
        </w:rPr>
        <w:t>5.2.7</w:t>
      </w:r>
      <w:r>
        <w:rPr>
          <w:rFonts w:hint="eastAsia" w:ascii="仿宋_GB2312" w:hAnsi="宋体" w:eastAsia="仿宋_GB2312" w:cs="仿宋_GB2312"/>
          <w:color w:val="auto"/>
          <w:szCs w:val="24"/>
          <w:shd w:val="clear" w:color="050000" w:fill="auto"/>
          <w:lang w:val="en-US" w:eastAsia="zh-CN"/>
        </w:rPr>
        <w:t>谈判单位</w:t>
      </w:r>
      <w:r>
        <w:rPr>
          <w:rFonts w:hint="eastAsia" w:ascii="仿宋_GB2312" w:hAnsi="宋体" w:eastAsia="仿宋_GB2312" w:cs="仿宋_GB2312"/>
          <w:color w:val="auto"/>
          <w:szCs w:val="24"/>
          <w:shd w:val="clear" w:color="050000" w:fill="auto"/>
        </w:rPr>
        <w:t>应当严格依照《中华人民共和国消防条例》的规定，在施工现场建立并执行防火管理制度，设置符合消防要求的消防设施，使用易燃易爆器材时，</w:t>
      </w:r>
      <w:r>
        <w:rPr>
          <w:rFonts w:hint="eastAsia" w:ascii="仿宋_GB2312" w:hAnsi="宋体" w:eastAsia="仿宋_GB2312" w:cs="仿宋_GB2312"/>
          <w:color w:val="auto"/>
          <w:szCs w:val="24"/>
          <w:shd w:val="clear" w:color="050000" w:fill="auto"/>
          <w:lang w:val="en-US" w:eastAsia="zh-CN"/>
        </w:rPr>
        <w:t>谈判单位</w:t>
      </w:r>
      <w:r>
        <w:rPr>
          <w:rFonts w:hint="eastAsia" w:ascii="仿宋_GB2312" w:hAnsi="宋体" w:eastAsia="仿宋_GB2312" w:cs="仿宋_GB2312"/>
          <w:color w:val="auto"/>
          <w:szCs w:val="24"/>
          <w:shd w:val="clear" w:color="050000" w:fill="auto"/>
        </w:rPr>
        <w:t>应当采取特殊的消防安全措施。</w:t>
      </w:r>
    </w:p>
    <w:p>
      <w:pPr>
        <w:jc w:val="left"/>
        <w:rPr>
          <w:rFonts w:ascii="仿宋_GB2312" w:hAnsi="宋体" w:eastAsia="仿宋_GB2312" w:cs="仿宋_GB2312"/>
          <w:color w:val="auto"/>
          <w:szCs w:val="24"/>
          <w:shd w:val="clear" w:color="050000" w:fill="auto"/>
        </w:rPr>
      </w:pPr>
      <w:r>
        <w:rPr>
          <w:rFonts w:hint="eastAsia" w:ascii="仿宋_GB2312" w:hAnsi="宋体" w:eastAsia="仿宋_GB2312" w:cs="仿宋_GB2312"/>
          <w:color w:val="auto"/>
          <w:szCs w:val="24"/>
          <w:shd w:val="clear" w:color="050000" w:fill="auto"/>
        </w:rPr>
        <w:t>5.2.8施工现场发生的工程建设重大事故的处理，依照《工程建设重大事故报告和调查程序规定》执行。</w:t>
      </w:r>
    </w:p>
    <w:p>
      <w:pPr>
        <w:jc w:val="left"/>
        <w:rPr>
          <w:rFonts w:ascii="仿宋_GB2312" w:hAnsi="宋体" w:eastAsia="仿宋_GB2312" w:cs="仿宋_GB2312"/>
          <w:color w:val="auto"/>
          <w:szCs w:val="24"/>
          <w:shd w:val="clear" w:color="050000" w:fill="auto"/>
        </w:rPr>
      </w:pPr>
      <w:r>
        <w:rPr>
          <w:rFonts w:hint="eastAsia" w:ascii="仿宋_GB2312" w:hAnsi="宋体" w:eastAsia="仿宋_GB2312" w:cs="仿宋_GB2312"/>
          <w:color w:val="auto"/>
          <w:szCs w:val="24"/>
          <w:shd w:val="clear" w:color="050000" w:fill="auto"/>
        </w:rPr>
        <w:t>5.2.9为加强地铁工程现场文明施工管理，提高文明施工水平，创建文明工地；维护市容整洁和城市安全，使文明施工规范化、标准化、制度化：</w:t>
      </w:r>
      <w:r>
        <w:rPr>
          <w:rFonts w:hint="eastAsia" w:ascii="仿宋_GB2312" w:hAnsi="宋体" w:eastAsia="仿宋_GB2312" w:cs="仿宋_GB2312"/>
          <w:color w:val="auto"/>
          <w:szCs w:val="24"/>
          <w:shd w:val="clear" w:color="050000" w:fill="auto"/>
          <w:lang w:val="en-US" w:eastAsia="zh-CN"/>
        </w:rPr>
        <w:t>谈判单位</w:t>
      </w:r>
      <w:r>
        <w:rPr>
          <w:rFonts w:hint="eastAsia" w:ascii="仿宋_GB2312" w:hAnsi="宋体" w:eastAsia="仿宋_GB2312" w:cs="仿宋_GB2312"/>
          <w:color w:val="auto"/>
          <w:szCs w:val="24"/>
          <w:shd w:val="clear" w:color="050000" w:fill="auto"/>
        </w:rPr>
        <w:t>应当认真贯彻文明施工的要求，推行现代管理方法，科学组织施工，做好整个正线现场文明施工的各项管理工作并承担责任。</w:t>
      </w:r>
    </w:p>
    <w:p>
      <w:pPr>
        <w:pStyle w:val="3"/>
        <w:rPr>
          <w:rFonts w:eastAsia="华文仿宋"/>
          <w:color w:val="auto"/>
          <w:sz w:val="24"/>
        </w:rPr>
      </w:pPr>
      <w:bookmarkStart w:id="64" w:name="_Toc2196757"/>
      <w:bookmarkStart w:id="65" w:name="_Toc19256"/>
      <w:bookmarkStart w:id="66" w:name="_Toc54860667"/>
      <w:bookmarkStart w:id="67" w:name="_Toc536513596"/>
      <w:r>
        <w:rPr>
          <w:rFonts w:hint="eastAsia" w:eastAsia="华文仿宋"/>
          <w:color w:val="auto"/>
          <w:sz w:val="24"/>
        </w:rPr>
        <w:t>5.3项目组织机构及人员要求</w:t>
      </w:r>
      <w:bookmarkEnd w:id="64"/>
      <w:bookmarkEnd w:id="65"/>
      <w:bookmarkEnd w:id="66"/>
      <w:bookmarkEnd w:id="67"/>
    </w:p>
    <w:p>
      <w:pPr>
        <w:jc w:val="left"/>
        <w:rPr>
          <w:rFonts w:ascii="仿宋_GB2312" w:hAnsi="宋体" w:eastAsia="仿宋_GB2312" w:cs="仿宋_GB2312"/>
          <w:color w:val="auto"/>
          <w:szCs w:val="24"/>
          <w:shd w:val="clear" w:color="050000" w:fill="auto"/>
        </w:rPr>
      </w:pPr>
      <w:r>
        <w:rPr>
          <w:rFonts w:hint="eastAsia" w:ascii="仿宋_GB2312" w:hAnsi="宋体" w:eastAsia="仿宋_GB2312" w:cs="仿宋_GB2312"/>
          <w:color w:val="auto"/>
          <w:szCs w:val="24"/>
          <w:shd w:val="clear" w:color="050000" w:fill="auto"/>
        </w:rPr>
        <w:t>5.3.1项目组织机构</w:t>
      </w:r>
    </w:p>
    <w:p>
      <w:pPr>
        <w:ind w:firstLine="480" w:firstLineChars="200"/>
        <w:jc w:val="left"/>
        <w:rPr>
          <w:rFonts w:ascii="仿宋_GB2312" w:hAnsi="宋体" w:eastAsia="仿宋_GB2312" w:cs="仿宋_GB2312"/>
          <w:color w:val="auto"/>
          <w:szCs w:val="24"/>
          <w:shd w:val="clear" w:color="050000" w:fill="auto"/>
        </w:rPr>
      </w:pPr>
      <w:r>
        <w:rPr>
          <w:rFonts w:hint="eastAsia" w:ascii="仿宋_GB2312" w:hAnsi="宋体" w:eastAsia="仿宋_GB2312" w:cs="仿宋_GB2312"/>
          <w:color w:val="auto"/>
          <w:szCs w:val="24"/>
          <w:shd w:val="clear" w:color="050000" w:fill="auto"/>
          <w:lang w:val="en-US" w:eastAsia="zh-CN"/>
        </w:rPr>
        <w:t>谈判单位</w:t>
      </w:r>
      <w:r>
        <w:rPr>
          <w:rFonts w:hint="eastAsia" w:ascii="仿宋_GB2312" w:hAnsi="宋体" w:eastAsia="仿宋_GB2312" w:cs="仿宋_GB2312"/>
          <w:color w:val="auto"/>
          <w:szCs w:val="24"/>
          <w:shd w:val="clear" w:color="050000" w:fill="auto"/>
        </w:rPr>
        <w:t>应根据本项目的具体情况，需在长沙成立相应的项目组，配备固定的管理人员、制定项目计划，并服从</w:t>
      </w:r>
      <w:r>
        <w:rPr>
          <w:rFonts w:hint="eastAsia" w:ascii="仿宋_GB2312" w:hAnsi="宋体" w:eastAsia="仿宋_GB2312" w:cs="仿宋_GB2312"/>
          <w:color w:val="auto"/>
          <w:szCs w:val="24"/>
          <w:shd w:val="clear" w:color="050000" w:fill="auto"/>
          <w:lang w:eastAsia="zh-CN"/>
        </w:rPr>
        <w:t>采购单位</w:t>
      </w:r>
      <w:r>
        <w:rPr>
          <w:rFonts w:hint="eastAsia" w:ascii="仿宋_GB2312" w:hAnsi="宋体" w:eastAsia="仿宋_GB2312" w:cs="仿宋_GB2312"/>
          <w:color w:val="auto"/>
          <w:szCs w:val="24"/>
          <w:shd w:val="clear" w:color="050000" w:fill="auto"/>
        </w:rPr>
        <w:t>的管理，使整个项目得以顺利实施。</w:t>
      </w:r>
      <w:r>
        <w:rPr>
          <w:rFonts w:hint="eastAsia" w:ascii="仿宋_GB2312" w:hAnsi="宋体" w:eastAsia="仿宋_GB2312" w:cs="仿宋_GB2312"/>
          <w:color w:val="auto"/>
          <w:szCs w:val="24"/>
          <w:shd w:val="clear" w:color="050000" w:fill="auto"/>
          <w:lang w:eastAsia="zh-CN"/>
        </w:rPr>
        <w:t>谈判单位</w:t>
      </w:r>
      <w:r>
        <w:rPr>
          <w:rFonts w:hint="eastAsia" w:ascii="仿宋_GB2312" w:hAnsi="宋体" w:eastAsia="仿宋_GB2312" w:cs="仿宋_GB2312"/>
          <w:color w:val="auto"/>
          <w:szCs w:val="24"/>
          <w:shd w:val="clear" w:color="050000" w:fill="auto"/>
        </w:rPr>
        <w:t>至少需在响应文件中明确项目负责人、施工员、安全员。</w:t>
      </w:r>
    </w:p>
    <w:p>
      <w:pPr>
        <w:jc w:val="left"/>
        <w:rPr>
          <w:rFonts w:ascii="仿宋_GB2312" w:hAnsi="宋体" w:eastAsia="仿宋_GB2312" w:cs="仿宋_GB2312"/>
          <w:color w:val="auto"/>
          <w:szCs w:val="24"/>
          <w:shd w:val="clear" w:color="050000" w:fill="auto"/>
        </w:rPr>
      </w:pPr>
      <w:r>
        <w:rPr>
          <w:rFonts w:hint="eastAsia" w:ascii="仿宋_GB2312" w:hAnsi="宋体" w:eastAsia="仿宋_GB2312" w:cs="仿宋_GB2312"/>
          <w:color w:val="auto"/>
          <w:szCs w:val="24"/>
          <w:shd w:val="clear" w:color="050000" w:fill="auto"/>
        </w:rPr>
        <w:t>5.3.2项目基本要求</w:t>
      </w:r>
    </w:p>
    <w:p>
      <w:pPr>
        <w:ind w:firstLine="480" w:firstLineChars="200"/>
        <w:jc w:val="left"/>
        <w:rPr>
          <w:rFonts w:ascii="仿宋_GB2312" w:hAnsi="宋体" w:eastAsia="仿宋_GB2312" w:cs="仿宋_GB2312"/>
          <w:color w:val="auto"/>
          <w:szCs w:val="24"/>
          <w:shd w:val="clear" w:color="050000" w:fill="auto"/>
        </w:rPr>
      </w:pPr>
      <w:r>
        <w:rPr>
          <w:rFonts w:hint="eastAsia" w:ascii="仿宋_GB2312" w:hAnsi="宋体" w:eastAsia="仿宋_GB2312" w:cs="仿宋_GB2312"/>
          <w:color w:val="auto"/>
          <w:szCs w:val="24"/>
          <w:shd w:val="clear" w:color="050000" w:fill="auto"/>
          <w:lang w:eastAsia="zh-CN"/>
        </w:rPr>
        <w:t>谈判单位</w:t>
      </w:r>
      <w:r>
        <w:rPr>
          <w:rFonts w:hint="eastAsia" w:ascii="仿宋_GB2312" w:hAnsi="宋体" w:eastAsia="仿宋_GB2312" w:cs="仿宋_GB2312"/>
          <w:color w:val="auto"/>
          <w:szCs w:val="24"/>
          <w:shd w:val="clear" w:color="050000" w:fill="auto"/>
        </w:rPr>
        <w:t>为本项目提供完整的施工安装的劳动力、设备、工具和器材。除特别声明，</w:t>
      </w:r>
      <w:r>
        <w:rPr>
          <w:rFonts w:hint="eastAsia" w:ascii="仿宋_GB2312" w:hAnsi="宋体" w:eastAsia="仿宋_GB2312" w:cs="仿宋_GB2312"/>
          <w:color w:val="auto"/>
          <w:szCs w:val="24"/>
          <w:shd w:val="clear" w:color="050000" w:fill="auto"/>
          <w:lang w:eastAsia="zh-CN"/>
        </w:rPr>
        <w:t>谈判单位</w:t>
      </w:r>
      <w:r>
        <w:rPr>
          <w:rFonts w:hint="eastAsia" w:ascii="仿宋_GB2312" w:hAnsi="宋体" w:eastAsia="仿宋_GB2312" w:cs="仿宋_GB2312"/>
          <w:color w:val="auto"/>
          <w:szCs w:val="24"/>
          <w:shd w:val="clear" w:color="050000" w:fill="auto"/>
        </w:rPr>
        <w:t>的费用应包含：为完成本用户需求文件要求的在实施过程中所有可能发生的费用，项目实施过程中所需的一切人工、物耗、临设、工具、设备、保安、保险、货物运杂费和所有可能发生的相关费用（不含水电费）均由</w:t>
      </w:r>
      <w:r>
        <w:rPr>
          <w:rFonts w:hint="eastAsia" w:ascii="仿宋_GB2312" w:hAnsi="宋体" w:eastAsia="仿宋_GB2312" w:cs="仿宋_GB2312"/>
          <w:color w:val="auto"/>
          <w:szCs w:val="24"/>
          <w:shd w:val="clear" w:color="050000" w:fill="auto"/>
          <w:lang w:eastAsia="zh-CN"/>
        </w:rPr>
        <w:t>谈判单位</w:t>
      </w:r>
      <w:r>
        <w:rPr>
          <w:rFonts w:hint="eastAsia" w:ascii="仿宋_GB2312" w:hAnsi="宋体" w:eastAsia="仿宋_GB2312" w:cs="仿宋_GB2312"/>
          <w:color w:val="auto"/>
          <w:szCs w:val="24"/>
          <w:shd w:val="clear" w:color="050000" w:fill="auto"/>
        </w:rPr>
        <w:t>承担，所有费用计入投标总价。</w:t>
      </w:r>
    </w:p>
    <w:p>
      <w:pPr>
        <w:pStyle w:val="30"/>
        <w:numPr>
          <w:ilvl w:val="0"/>
          <w:numId w:val="5"/>
        </w:numPr>
        <w:spacing w:line="500" w:lineRule="exact"/>
        <w:ind w:left="0" w:firstLine="0" w:firstLineChars="0"/>
        <w:rPr>
          <w:rFonts w:ascii="仿宋_GB2312" w:hAnsi="仿宋_GB2312" w:eastAsia="仿宋_GB2312" w:cs="仿宋_GB2312"/>
          <w:color w:val="auto"/>
          <w:shd w:val="clear" w:color="050000" w:fill="auto"/>
        </w:rPr>
      </w:pPr>
      <w:r>
        <w:rPr>
          <w:rFonts w:hint="eastAsia" w:ascii="仿宋_GB2312" w:hAnsi="仿宋_GB2312" w:eastAsia="仿宋_GB2312" w:cs="仿宋_GB2312"/>
          <w:color w:val="auto"/>
          <w:shd w:val="clear" w:color="050000" w:fill="auto"/>
          <w:lang w:eastAsia="zh-CN"/>
        </w:rPr>
        <w:t>谈判单位</w:t>
      </w:r>
      <w:r>
        <w:rPr>
          <w:rFonts w:hint="eastAsia" w:ascii="仿宋_GB2312" w:hAnsi="仿宋_GB2312" w:eastAsia="仿宋_GB2312" w:cs="仿宋_GB2312"/>
          <w:color w:val="auto"/>
          <w:shd w:val="clear" w:color="050000" w:fill="auto"/>
        </w:rPr>
        <w:t>应对本项目的施工及安装的质量和施工工期负责，对其施工及安装人员引起的工期延误负完全责任。</w:t>
      </w:r>
    </w:p>
    <w:p>
      <w:pPr>
        <w:pStyle w:val="30"/>
        <w:numPr>
          <w:ilvl w:val="0"/>
          <w:numId w:val="5"/>
        </w:numPr>
        <w:spacing w:line="500" w:lineRule="exact"/>
        <w:ind w:left="0" w:firstLine="0" w:firstLineChars="0"/>
        <w:rPr>
          <w:rFonts w:ascii="仿宋_GB2312" w:hAnsi="仿宋_GB2312" w:eastAsia="仿宋_GB2312" w:cs="仿宋_GB2312"/>
          <w:color w:val="auto"/>
          <w:shd w:val="clear" w:color="050000" w:fill="auto"/>
        </w:rPr>
      </w:pPr>
      <w:r>
        <w:rPr>
          <w:rFonts w:hint="eastAsia" w:ascii="仿宋_GB2312" w:hAnsi="仿宋_GB2312" w:eastAsia="仿宋_GB2312" w:cs="仿宋_GB2312"/>
          <w:color w:val="auto"/>
          <w:shd w:val="clear" w:color="050000" w:fill="auto"/>
          <w:lang w:eastAsia="zh-CN"/>
        </w:rPr>
        <w:t>谈判单位</w:t>
      </w:r>
      <w:r>
        <w:rPr>
          <w:rFonts w:hint="eastAsia" w:ascii="仿宋_GB2312" w:hAnsi="仿宋_GB2312" w:eastAsia="仿宋_GB2312" w:cs="仿宋_GB2312"/>
          <w:color w:val="auto"/>
          <w:shd w:val="clear" w:color="050000" w:fill="auto"/>
        </w:rPr>
        <w:t>必须完成各阶段的工作，应承诺能够确保提供的设备、材料满足本项目及用户需求书的所有要求。</w:t>
      </w:r>
    </w:p>
    <w:p>
      <w:pPr>
        <w:pStyle w:val="30"/>
        <w:numPr>
          <w:ilvl w:val="0"/>
          <w:numId w:val="5"/>
        </w:numPr>
        <w:spacing w:line="500" w:lineRule="exact"/>
        <w:ind w:left="0" w:firstLine="0" w:firstLineChars="0"/>
        <w:rPr>
          <w:rFonts w:ascii="仿宋_GB2312" w:hAnsi="仿宋_GB2312" w:eastAsia="仿宋_GB2312" w:cs="仿宋_GB2312"/>
          <w:color w:val="auto"/>
          <w:shd w:val="clear" w:color="050000" w:fill="auto"/>
        </w:rPr>
      </w:pPr>
      <w:r>
        <w:rPr>
          <w:rFonts w:hint="eastAsia" w:ascii="仿宋_GB2312" w:hAnsi="仿宋_GB2312" w:eastAsia="仿宋_GB2312" w:cs="仿宋_GB2312"/>
          <w:color w:val="auto"/>
          <w:shd w:val="clear" w:color="050000" w:fill="auto"/>
          <w:lang w:eastAsia="zh-CN"/>
        </w:rPr>
        <w:t>谈判单位</w:t>
      </w:r>
      <w:r>
        <w:rPr>
          <w:rFonts w:hint="eastAsia" w:ascii="仿宋_GB2312" w:hAnsi="仿宋_GB2312" w:eastAsia="仿宋_GB2312" w:cs="仿宋_GB2312"/>
          <w:color w:val="auto"/>
          <w:shd w:val="clear" w:color="050000" w:fill="auto"/>
        </w:rPr>
        <w:t>应在本项目的土建条件和工程环境下提供本项目所有设备设施的施工及安装工作。未经允许，不得破坏本项目现场任何相关条件。</w:t>
      </w:r>
    </w:p>
    <w:p>
      <w:pPr>
        <w:pStyle w:val="30"/>
        <w:numPr>
          <w:ilvl w:val="0"/>
          <w:numId w:val="5"/>
        </w:numPr>
        <w:spacing w:line="500" w:lineRule="exact"/>
        <w:ind w:left="0" w:firstLine="0" w:firstLineChars="0"/>
        <w:rPr>
          <w:rFonts w:ascii="仿宋_GB2312" w:hAnsi="仿宋_GB2312" w:eastAsia="仿宋_GB2312" w:cs="仿宋_GB2312"/>
          <w:color w:val="auto"/>
          <w:shd w:val="clear" w:color="050000" w:fill="auto"/>
        </w:rPr>
      </w:pPr>
      <w:r>
        <w:rPr>
          <w:rFonts w:hint="eastAsia" w:ascii="仿宋_GB2312" w:hAnsi="仿宋_GB2312" w:eastAsia="仿宋_GB2312" w:cs="仿宋_GB2312"/>
          <w:color w:val="auto"/>
          <w:shd w:val="clear" w:color="050000" w:fill="auto"/>
          <w:lang w:eastAsia="zh-CN"/>
        </w:rPr>
        <w:t>谈判单位</w:t>
      </w:r>
      <w:r>
        <w:rPr>
          <w:rFonts w:hint="eastAsia" w:ascii="仿宋_GB2312" w:hAnsi="仿宋_GB2312" w:eastAsia="仿宋_GB2312" w:cs="仿宋_GB2312"/>
          <w:color w:val="auto"/>
          <w:shd w:val="clear" w:color="050000" w:fill="auto"/>
        </w:rPr>
        <w:t>在本项目所有的施工安装作业必须接受质量监督和检查。</w:t>
      </w:r>
    </w:p>
    <w:p>
      <w:pPr>
        <w:pStyle w:val="30"/>
        <w:numPr>
          <w:ilvl w:val="0"/>
          <w:numId w:val="5"/>
        </w:numPr>
        <w:spacing w:line="500" w:lineRule="exact"/>
        <w:ind w:left="0" w:firstLine="0" w:firstLineChars="0"/>
        <w:rPr>
          <w:rFonts w:ascii="仿宋_GB2312" w:hAnsi="仿宋_GB2312" w:eastAsia="仿宋_GB2312" w:cs="仿宋_GB2312"/>
          <w:color w:val="auto"/>
          <w:shd w:val="clear" w:color="050000" w:fill="auto"/>
        </w:rPr>
      </w:pPr>
      <w:r>
        <w:rPr>
          <w:rFonts w:hint="eastAsia" w:ascii="仿宋_GB2312" w:hAnsi="仿宋_GB2312" w:eastAsia="仿宋_GB2312" w:cs="仿宋_GB2312"/>
          <w:color w:val="auto"/>
          <w:shd w:val="clear" w:color="050000" w:fill="auto"/>
          <w:lang w:eastAsia="zh-CN"/>
        </w:rPr>
        <w:t>谈判单位</w:t>
      </w:r>
      <w:r>
        <w:rPr>
          <w:rFonts w:hint="eastAsia" w:ascii="仿宋_GB2312" w:hAnsi="仿宋_GB2312" w:eastAsia="仿宋_GB2312" w:cs="仿宋_GB2312"/>
          <w:color w:val="auto"/>
          <w:shd w:val="clear" w:color="050000" w:fill="auto"/>
        </w:rPr>
        <w:t>应执行</w:t>
      </w:r>
      <w:r>
        <w:rPr>
          <w:rFonts w:hint="eastAsia" w:ascii="仿宋_GB2312" w:hAnsi="仿宋_GB2312" w:eastAsia="仿宋_GB2312" w:cs="仿宋_GB2312"/>
          <w:color w:val="auto"/>
          <w:shd w:val="clear" w:color="050000" w:fill="auto"/>
          <w:lang w:eastAsia="zh-CN"/>
        </w:rPr>
        <w:t>采购单位</w:t>
      </w:r>
      <w:r>
        <w:rPr>
          <w:rFonts w:hint="eastAsia" w:ascii="仿宋_GB2312" w:hAnsi="仿宋_GB2312" w:eastAsia="仿宋_GB2312" w:cs="仿宋_GB2312"/>
          <w:color w:val="auto"/>
          <w:shd w:val="clear" w:color="050000" w:fill="auto"/>
        </w:rPr>
        <w:t>制定的有关施工管理制度。</w:t>
      </w:r>
    </w:p>
    <w:p>
      <w:pPr>
        <w:pStyle w:val="3"/>
        <w:rPr>
          <w:rFonts w:eastAsia="华文仿宋"/>
          <w:color w:val="auto"/>
          <w:sz w:val="24"/>
        </w:rPr>
      </w:pPr>
      <w:bookmarkStart w:id="68" w:name="_Toc536513597"/>
      <w:bookmarkStart w:id="69" w:name="_Toc2196758"/>
      <w:bookmarkStart w:id="70" w:name="_Toc54860668"/>
      <w:bookmarkStart w:id="71" w:name="_Toc26320"/>
      <w:r>
        <w:rPr>
          <w:rFonts w:hint="eastAsia" w:eastAsia="华文仿宋"/>
          <w:color w:val="auto"/>
          <w:sz w:val="24"/>
        </w:rPr>
        <w:t>5.4施工准备</w:t>
      </w:r>
      <w:bookmarkEnd w:id="68"/>
      <w:bookmarkEnd w:id="69"/>
      <w:bookmarkEnd w:id="70"/>
      <w:bookmarkEnd w:id="71"/>
    </w:p>
    <w:p>
      <w:pPr>
        <w:ind w:firstLine="480" w:firstLineChars="200"/>
        <w:jc w:val="left"/>
        <w:rPr>
          <w:rFonts w:ascii="仿宋_GB2312" w:hAnsi="宋体" w:eastAsia="仿宋_GB2312" w:cs="仿宋_GB2312"/>
          <w:color w:val="auto"/>
          <w:szCs w:val="24"/>
          <w:shd w:val="clear" w:color="050000" w:fill="auto"/>
        </w:rPr>
      </w:pPr>
      <w:r>
        <w:rPr>
          <w:rFonts w:hint="eastAsia" w:ascii="仿宋_GB2312" w:hAnsi="宋体" w:eastAsia="仿宋_GB2312" w:cs="仿宋_GB2312"/>
          <w:color w:val="auto"/>
          <w:szCs w:val="24"/>
          <w:shd w:val="clear" w:color="050000" w:fill="auto"/>
          <w:lang w:eastAsia="zh-CN"/>
        </w:rPr>
        <w:t>谈判单位</w:t>
      </w:r>
      <w:r>
        <w:rPr>
          <w:rFonts w:hint="eastAsia" w:ascii="仿宋_GB2312" w:hAnsi="宋体" w:eastAsia="仿宋_GB2312" w:cs="仿宋_GB2312"/>
          <w:color w:val="auto"/>
          <w:szCs w:val="24"/>
          <w:shd w:val="clear" w:color="050000" w:fill="auto"/>
        </w:rPr>
        <w:t>在正式开工之前，应做好以下施工技术准备工作：</w:t>
      </w:r>
    </w:p>
    <w:p>
      <w:pPr>
        <w:jc w:val="left"/>
        <w:rPr>
          <w:rFonts w:ascii="仿宋_GB2312" w:hAnsi="宋体" w:eastAsia="仿宋_GB2312" w:cs="仿宋_GB2312"/>
          <w:color w:val="auto"/>
          <w:szCs w:val="24"/>
          <w:shd w:val="clear" w:color="050000" w:fill="auto"/>
        </w:rPr>
      </w:pPr>
      <w:r>
        <w:rPr>
          <w:rFonts w:hint="eastAsia" w:ascii="仿宋_GB2312" w:hAnsi="宋体" w:eastAsia="仿宋_GB2312" w:cs="仿宋_GB2312"/>
          <w:color w:val="auto"/>
          <w:szCs w:val="24"/>
          <w:shd w:val="clear" w:color="050000" w:fill="auto"/>
        </w:rPr>
        <w:t>5.4.1熟悉施工现场、文件及技术交底。</w:t>
      </w:r>
    </w:p>
    <w:p>
      <w:pPr>
        <w:jc w:val="left"/>
        <w:rPr>
          <w:rFonts w:ascii="仿宋_GB2312" w:hAnsi="宋体" w:eastAsia="仿宋_GB2312" w:cs="仿宋_GB2312"/>
          <w:color w:val="auto"/>
          <w:szCs w:val="24"/>
          <w:shd w:val="clear" w:color="050000" w:fill="auto"/>
        </w:rPr>
      </w:pPr>
      <w:r>
        <w:rPr>
          <w:rFonts w:hint="eastAsia" w:ascii="仿宋_GB2312" w:hAnsi="宋体" w:eastAsia="仿宋_GB2312" w:cs="仿宋_GB2312"/>
          <w:color w:val="auto"/>
          <w:szCs w:val="24"/>
          <w:shd w:val="clear" w:color="050000" w:fill="auto"/>
        </w:rPr>
        <w:t>5.4.2组建施工管理机构和相应的专业施工队伍，并进行进场前的教育。</w:t>
      </w:r>
    </w:p>
    <w:p>
      <w:pPr>
        <w:jc w:val="left"/>
        <w:rPr>
          <w:rFonts w:ascii="仿宋_GB2312" w:hAnsi="宋体" w:eastAsia="仿宋_GB2312" w:cs="仿宋_GB2312"/>
          <w:color w:val="auto"/>
          <w:szCs w:val="24"/>
          <w:shd w:val="clear" w:color="050000" w:fill="auto"/>
        </w:rPr>
      </w:pPr>
      <w:r>
        <w:rPr>
          <w:rFonts w:hint="eastAsia" w:ascii="仿宋_GB2312" w:hAnsi="宋体" w:eastAsia="仿宋_GB2312" w:cs="仿宋_GB2312"/>
          <w:color w:val="auto"/>
          <w:szCs w:val="24"/>
          <w:shd w:val="clear" w:color="050000" w:fill="auto"/>
        </w:rPr>
        <w:t>5.4.3编制设备和材料供应计划并做好供应安排。</w:t>
      </w:r>
    </w:p>
    <w:p>
      <w:pPr>
        <w:jc w:val="left"/>
        <w:rPr>
          <w:rFonts w:ascii="仿宋_GB2312" w:hAnsi="宋体" w:eastAsia="仿宋_GB2312" w:cs="仿宋_GB2312"/>
          <w:color w:val="auto"/>
          <w:szCs w:val="24"/>
          <w:shd w:val="clear" w:color="050000" w:fill="auto"/>
        </w:rPr>
      </w:pPr>
      <w:r>
        <w:rPr>
          <w:rFonts w:hint="eastAsia" w:ascii="仿宋_GB2312" w:hAnsi="宋体" w:eastAsia="仿宋_GB2312" w:cs="仿宋_GB2312"/>
          <w:color w:val="auto"/>
          <w:szCs w:val="24"/>
          <w:shd w:val="clear" w:color="050000" w:fill="auto"/>
        </w:rPr>
        <w:t>5.4.4组织施工及工程机械设备和货物进场。</w:t>
      </w:r>
    </w:p>
    <w:p>
      <w:pPr>
        <w:pStyle w:val="3"/>
        <w:rPr>
          <w:rFonts w:eastAsia="华文仿宋"/>
          <w:color w:val="auto"/>
          <w:sz w:val="24"/>
        </w:rPr>
      </w:pPr>
      <w:bookmarkStart w:id="72" w:name="_Toc2196759"/>
      <w:bookmarkStart w:id="73" w:name="_Toc536513598"/>
      <w:bookmarkStart w:id="74" w:name="_Toc17490"/>
      <w:bookmarkStart w:id="75" w:name="_Toc54860669"/>
      <w:r>
        <w:rPr>
          <w:rFonts w:hint="eastAsia" w:eastAsia="华文仿宋"/>
          <w:color w:val="auto"/>
          <w:sz w:val="24"/>
        </w:rPr>
        <w:t>5.5工期及进度管理</w:t>
      </w:r>
      <w:bookmarkEnd w:id="72"/>
      <w:bookmarkEnd w:id="73"/>
      <w:bookmarkEnd w:id="74"/>
      <w:bookmarkEnd w:id="75"/>
    </w:p>
    <w:p>
      <w:pPr>
        <w:jc w:val="left"/>
        <w:rPr>
          <w:rFonts w:ascii="仿宋_GB2312" w:hAnsi="宋体" w:eastAsia="仿宋_GB2312" w:cs="仿宋_GB2312"/>
          <w:color w:val="auto"/>
          <w:szCs w:val="24"/>
          <w:shd w:val="clear" w:color="050000" w:fill="auto"/>
        </w:rPr>
      </w:pPr>
      <w:r>
        <w:rPr>
          <w:rFonts w:hint="eastAsia" w:ascii="仿宋_GB2312" w:hAnsi="宋体" w:eastAsia="仿宋_GB2312" w:cs="仿宋_GB2312"/>
          <w:color w:val="auto"/>
          <w:szCs w:val="24"/>
          <w:shd w:val="clear" w:color="050000" w:fill="auto"/>
        </w:rPr>
        <w:t>5.5.1 工期</w:t>
      </w:r>
    </w:p>
    <w:p>
      <w:pPr>
        <w:ind w:firstLine="480" w:firstLineChars="200"/>
        <w:jc w:val="left"/>
        <w:rPr>
          <w:rFonts w:ascii="仿宋_GB2312" w:hAnsi="宋体" w:eastAsia="仿宋_GB2312" w:cs="仿宋_GB2312"/>
          <w:color w:val="auto"/>
          <w:szCs w:val="24"/>
          <w:shd w:val="clear" w:color="050000" w:fill="auto"/>
        </w:rPr>
      </w:pPr>
      <w:r>
        <w:rPr>
          <w:rFonts w:hint="eastAsia" w:ascii="仿宋_GB2312" w:hAnsi="宋体" w:eastAsia="仿宋_GB2312" w:cs="仿宋_GB2312"/>
          <w:color w:val="auto"/>
          <w:szCs w:val="24"/>
          <w:shd w:val="clear" w:color="050000" w:fill="auto"/>
        </w:rPr>
        <w:t>以</w:t>
      </w:r>
      <w:r>
        <w:rPr>
          <w:rFonts w:hint="eastAsia" w:ascii="仿宋_GB2312" w:hAnsi="宋体" w:eastAsia="仿宋_GB2312" w:cs="仿宋_GB2312"/>
          <w:color w:val="auto"/>
          <w:szCs w:val="24"/>
          <w:shd w:val="clear" w:color="050000" w:fill="auto"/>
          <w:lang w:eastAsia="zh-CN"/>
        </w:rPr>
        <w:t>采购单位</w:t>
      </w:r>
      <w:r>
        <w:rPr>
          <w:rFonts w:hint="eastAsia" w:ascii="仿宋_GB2312" w:hAnsi="宋体" w:eastAsia="仿宋_GB2312" w:cs="仿宋_GB2312"/>
          <w:color w:val="auto"/>
          <w:szCs w:val="24"/>
          <w:shd w:val="clear" w:color="050000" w:fill="auto"/>
        </w:rPr>
        <w:t>发出的开工通知日期起算，总计</w:t>
      </w:r>
      <w:r>
        <w:rPr>
          <w:rFonts w:hint="eastAsia" w:ascii="仿宋_GB2312" w:hAnsi="宋体" w:eastAsia="仿宋_GB2312" w:cs="仿宋_GB2312"/>
          <w:color w:val="auto"/>
          <w:szCs w:val="24"/>
          <w:shd w:val="clear" w:color="050000" w:fill="auto"/>
          <w:lang w:val="en-US" w:eastAsia="zh-CN"/>
        </w:rPr>
        <w:t>15个月</w:t>
      </w:r>
      <w:r>
        <w:rPr>
          <w:rFonts w:hint="eastAsia" w:ascii="仿宋_GB2312" w:hAnsi="宋体" w:eastAsia="仿宋_GB2312" w:cs="仿宋_GB2312"/>
          <w:color w:val="auto"/>
          <w:szCs w:val="24"/>
          <w:shd w:val="clear" w:color="050000" w:fill="auto"/>
        </w:rPr>
        <w:t>内</w:t>
      </w:r>
      <w:r>
        <w:rPr>
          <w:rFonts w:hint="eastAsia" w:ascii="仿宋_GB2312" w:hAnsi="宋体" w:eastAsia="仿宋_GB2312" w:cs="仿宋_GB2312"/>
          <w:color w:val="auto"/>
          <w:szCs w:val="24"/>
          <w:shd w:val="clear" w:color="050000" w:fill="auto"/>
          <w:lang w:eastAsia="zh-CN"/>
        </w:rPr>
        <w:t>（</w:t>
      </w:r>
      <w:r>
        <w:rPr>
          <w:rFonts w:hint="eastAsia" w:ascii="仿宋_GB2312" w:hAnsi="宋体" w:eastAsia="仿宋_GB2312" w:cs="仿宋_GB2312"/>
          <w:color w:val="auto"/>
          <w:szCs w:val="24"/>
          <w:shd w:val="clear" w:color="050000" w:fill="auto"/>
          <w:lang w:val="en-US" w:eastAsia="zh-CN"/>
        </w:rPr>
        <w:t>包含竣工验收</w:t>
      </w:r>
      <w:r>
        <w:rPr>
          <w:rFonts w:hint="eastAsia" w:ascii="仿宋_GB2312" w:hAnsi="宋体" w:eastAsia="仿宋_GB2312" w:cs="仿宋_GB2312"/>
          <w:color w:val="auto"/>
          <w:szCs w:val="24"/>
          <w:shd w:val="clear" w:color="050000" w:fill="auto"/>
          <w:lang w:eastAsia="zh-CN"/>
        </w:rPr>
        <w:t>）</w:t>
      </w:r>
      <w:r>
        <w:rPr>
          <w:rFonts w:hint="eastAsia" w:ascii="仿宋_GB2312" w:hAnsi="宋体" w:eastAsia="仿宋_GB2312" w:cs="仿宋_GB2312"/>
          <w:color w:val="auto"/>
          <w:szCs w:val="24"/>
          <w:shd w:val="clear" w:color="050000" w:fill="auto"/>
        </w:rPr>
        <w:t>完成此项目所有施工，或达到项目总金额则自行终止。</w:t>
      </w:r>
    </w:p>
    <w:p>
      <w:pPr>
        <w:jc w:val="left"/>
        <w:rPr>
          <w:rFonts w:ascii="仿宋_GB2312" w:hAnsi="宋体" w:eastAsia="仿宋_GB2312" w:cs="仿宋_GB2312"/>
          <w:color w:val="auto"/>
          <w:szCs w:val="24"/>
          <w:shd w:val="clear" w:color="050000" w:fill="auto"/>
        </w:rPr>
      </w:pPr>
      <w:r>
        <w:rPr>
          <w:rFonts w:hint="eastAsia" w:ascii="仿宋_GB2312" w:hAnsi="宋体" w:eastAsia="仿宋_GB2312" w:cs="仿宋_GB2312"/>
          <w:color w:val="auto"/>
          <w:szCs w:val="24"/>
          <w:shd w:val="clear" w:color="050000" w:fill="auto"/>
        </w:rPr>
        <w:t>5.5.2 工程进度</w:t>
      </w:r>
    </w:p>
    <w:p>
      <w:pPr>
        <w:jc w:val="left"/>
        <w:rPr>
          <w:rFonts w:ascii="仿宋_GB2312" w:hAnsi="宋体" w:eastAsia="仿宋_GB2312" w:cs="仿宋_GB2312"/>
          <w:color w:val="auto"/>
          <w:szCs w:val="24"/>
          <w:shd w:val="clear" w:color="050000" w:fill="auto"/>
        </w:rPr>
      </w:pPr>
      <w:r>
        <w:rPr>
          <w:rFonts w:hint="eastAsia" w:ascii="仿宋_GB2312" w:hAnsi="宋体" w:eastAsia="仿宋_GB2312" w:cs="仿宋_GB2312"/>
          <w:color w:val="auto"/>
          <w:szCs w:val="24"/>
          <w:shd w:val="clear" w:color="050000" w:fill="auto"/>
        </w:rPr>
        <w:t>5.5.2.1</w:t>
      </w:r>
      <w:r>
        <w:rPr>
          <w:rFonts w:hint="eastAsia" w:ascii="仿宋_GB2312" w:hAnsi="宋体" w:eastAsia="仿宋_GB2312" w:cs="仿宋_GB2312"/>
          <w:color w:val="auto"/>
          <w:szCs w:val="24"/>
          <w:shd w:val="clear" w:color="050000" w:fill="auto"/>
          <w:lang w:eastAsia="zh-CN"/>
        </w:rPr>
        <w:t>谈判单位</w:t>
      </w:r>
      <w:r>
        <w:rPr>
          <w:rFonts w:hint="eastAsia" w:ascii="仿宋_GB2312" w:hAnsi="宋体" w:eastAsia="仿宋_GB2312" w:cs="仿宋_GB2312"/>
          <w:color w:val="auto"/>
          <w:szCs w:val="24"/>
          <w:shd w:val="clear" w:color="050000" w:fill="auto"/>
        </w:rPr>
        <w:t>在收到开工通知后，应立即组织相关人员开工，不延迟施工进度。</w:t>
      </w:r>
    </w:p>
    <w:p>
      <w:pPr>
        <w:jc w:val="left"/>
        <w:rPr>
          <w:rFonts w:ascii="仿宋_GB2312" w:hAnsi="宋体" w:eastAsia="仿宋_GB2312" w:cs="仿宋_GB2312"/>
          <w:color w:val="auto"/>
          <w:szCs w:val="24"/>
          <w:shd w:val="clear" w:color="050000" w:fill="auto"/>
        </w:rPr>
      </w:pPr>
      <w:r>
        <w:rPr>
          <w:rFonts w:hint="eastAsia" w:ascii="仿宋_GB2312" w:hAnsi="宋体" w:eastAsia="仿宋_GB2312" w:cs="仿宋_GB2312"/>
          <w:color w:val="auto"/>
          <w:szCs w:val="24"/>
          <w:shd w:val="clear" w:color="050000" w:fill="auto"/>
        </w:rPr>
        <w:t>5.5.2.2为达到工期目标，</w:t>
      </w:r>
      <w:r>
        <w:rPr>
          <w:rFonts w:hint="eastAsia" w:ascii="仿宋_GB2312" w:hAnsi="宋体" w:eastAsia="仿宋_GB2312" w:cs="仿宋_GB2312"/>
          <w:color w:val="auto"/>
          <w:szCs w:val="24"/>
          <w:shd w:val="clear" w:color="050000" w:fill="auto"/>
          <w:lang w:eastAsia="zh-CN"/>
        </w:rPr>
        <w:t>谈判单位</w:t>
      </w:r>
      <w:r>
        <w:rPr>
          <w:rFonts w:hint="eastAsia" w:ascii="仿宋_GB2312" w:hAnsi="宋体" w:eastAsia="仿宋_GB2312" w:cs="仿宋_GB2312"/>
          <w:color w:val="auto"/>
          <w:szCs w:val="24"/>
          <w:shd w:val="clear" w:color="050000" w:fill="auto"/>
        </w:rPr>
        <w:t>必须采取一切措施保证如期完成，不得延误。</w:t>
      </w:r>
      <w:r>
        <w:rPr>
          <w:rFonts w:hint="eastAsia" w:ascii="仿宋_GB2312" w:hAnsi="宋体" w:eastAsia="仿宋_GB2312" w:cs="仿宋_GB2312"/>
          <w:color w:val="auto"/>
          <w:szCs w:val="24"/>
          <w:shd w:val="clear" w:color="050000" w:fill="auto"/>
          <w:lang w:eastAsia="zh-CN"/>
        </w:rPr>
        <w:t>采购单位</w:t>
      </w:r>
      <w:r>
        <w:rPr>
          <w:rFonts w:hint="eastAsia" w:ascii="仿宋_GB2312" w:hAnsi="宋体" w:eastAsia="仿宋_GB2312" w:cs="仿宋_GB2312"/>
          <w:color w:val="auto"/>
          <w:szCs w:val="24"/>
          <w:shd w:val="clear" w:color="050000" w:fill="auto"/>
        </w:rPr>
        <w:t>可要求</w:t>
      </w:r>
      <w:r>
        <w:rPr>
          <w:rFonts w:hint="eastAsia" w:ascii="仿宋_GB2312" w:hAnsi="宋体" w:eastAsia="仿宋_GB2312" w:cs="仿宋_GB2312"/>
          <w:color w:val="auto"/>
          <w:szCs w:val="24"/>
          <w:shd w:val="clear" w:color="050000" w:fill="auto"/>
          <w:lang w:eastAsia="zh-CN"/>
        </w:rPr>
        <w:t>谈判单位</w:t>
      </w:r>
      <w:r>
        <w:rPr>
          <w:rFonts w:hint="eastAsia" w:ascii="仿宋_GB2312" w:hAnsi="宋体" w:eastAsia="仿宋_GB2312" w:cs="仿宋_GB2312"/>
          <w:color w:val="auto"/>
          <w:szCs w:val="24"/>
          <w:shd w:val="clear" w:color="050000" w:fill="auto"/>
        </w:rPr>
        <w:t>加快进度或修改原施工计划，</w:t>
      </w:r>
      <w:r>
        <w:rPr>
          <w:rFonts w:hint="eastAsia" w:ascii="仿宋_GB2312" w:hAnsi="宋体" w:eastAsia="仿宋_GB2312" w:cs="仿宋_GB2312"/>
          <w:color w:val="auto"/>
          <w:szCs w:val="24"/>
          <w:shd w:val="clear" w:color="050000" w:fill="auto"/>
          <w:lang w:eastAsia="zh-CN"/>
        </w:rPr>
        <w:t>谈判单位</w:t>
      </w:r>
      <w:r>
        <w:rPr>
          <w:rFonts w:hint="eastAsia" w:ascii="仿宋_GB2312" w:hAnsi="宋体" w:eastAsia="仿宋_GB2312" w:cs="仿宋_GB2312"/>
          <w:color w:val="auto"/>
          <w:szCs w:val="24"/>
          <w:shd w:val="clear" w:color="050000" w:fill="auto"/>
        </w:rPr>
        <w:t>不得因此而向</w:t>
      </w:r>
      <w:r>
        <w:rPr>
          <w:rFonts w:hint="eastAsia" w:ascii="仿宋_GB2312" w:hAnsi="宋体" w:eastAsia="仿宋_GB2312" w:cs="仿宋_GB2312"/>
          <w:color w:val="auto"/>
          <w:szCs w:val="24"/>
          <w:shd w:val="clear" w:color="050000" w:fill="auto"/>
          <w:lang w:eastAsia="zh-CN"/>
        </w:rPr>
        <w:t>采购单位</w:t>
      </w:r>
      <w:r>
        <w:rPr>
          <w:rFonts w:hint="eastAsia" w:ascii="仿宋_GB2312" w:hAnsi="宋体" w:eastAsia="仿宋_GB2312" w:cs="仿宋_GB2312"/>
          <w:color w:val="auto"/>
          <w:szCs w:val="24"/>
          <w:shd w:val="clear" w:color="050000" w:fill="auto"/>
        </w:rPr>
        <w:t>提出任何的补偿。</w:t>
      </w:r>
    </w:p>
    <w:p>
      <w:pPr>
        <w:pStyle w:val="3"/>
        <w:rPr>
          <w:rFonts w:eastAsia="华文仿宋"/>
          <w:color w:val="auto"/>
          <w:sz w:val="24"/>
        </w:rPr>
      </w:pPr>
      <w:bookmarkStart w:id="76" w:name="_Toc14488"/>
      <w:bookmarkStart w:id="77" w:name="_Toc54860670"/>
      <w:bookmarkStart w:id="78" w:name="_Toc2196760"/>
      <w:bookmarkStart w:id="79" w:name="_Toc536513599"/>
      <w:r>
        <w:rPr>
          <w:rFonts w:hint="eastAsia" w:eastAsia="华文仿宋"/>
          <w:color w:val="auto"/>
          <w:sz w:val="24"/>
        </w:rPr>
        <w:t>5.6成品保护</w:t>
      </w:r>
      <w:bookmarkEnd w:id="76"/>
      <w:bookmarkEnd w:id="77"/>
      <w:bookmarkEnd w:id="78"/>
      <w:bookmarkEnd w:id="79"/>
    </w:p>
    <w:p>
      <w:pPr>
        <w:ind w:firstLine="480" w:firstLineChars="200"/>
        <w:jc w:val="left"/>
        <w:rPr>
          <w:rFonts w:ascii="仿宋_GB2312" w:hAnsi="宋体" w:eastAsia="仿宋_GB2312" w:cs="仿宋_GB2312"/>
          <w:color w:val="auto"/>
          <w:szCs w:val="24"/>
          <w:shd w:val="clear" w:color="050000" w:fill="auto"/>
        </w:rPr>
      </w:pPr>
      <w:r>
        <w:rPr>
          <w:rFonts w:hint="eastAsia" w:ascii="仿宋_GB2312" w:hAnsi="宋体" w:eastAsia="仿宋_GB2312" w:cs="仿宋_GB2312"/>
          <w:color w:val="auto"/>
          <w:szCs w:val="24"/>
          <w:shd w:val="clear" w:color="050000" w:fill="auto"/>
        </w:rPr>
        <w:t>施工期间以及施工结束后需对已安装设备设施进行成品保护。</w:t>
      </w:r>
    </w:p>
    <w:p>
      <w:pPr>
        <w:pStyle w:val="2"/>
        <w:numPr>
          <w:ilvl w:val="0"/>
          <w:numId w:val="1"/>
        </w:numPr>
        <w:ind w:left="0" w:firstLine="0"/>
        <w:rPr>
          <w:rFonts w:eastAsia="华文仿宋"/>
          <w:color w:val="auto"/>
        </w:rPr>
      </w:pPr>
      <w:bookmarkStart w:id="80" w:name="_Toc2196766"/>
      <w:bookmarkEnd w:id="80"/>
      <w:bookmarkStart w:id="81" w:name="_Toc2196761"/>
      <w:bookmarkEnd w:id="81"/>
      <w:bookmarkStart w:id="82" w:name="_Toc2196764"/>
      <w:bookmarkEnd w:id="82"/>
      <w:bookmarkStart w:id="83" w:name="_Toc2196768"/>
      <w:bookmarkEnd w:id="83"/>
      <w:bookmarkStart w:id="84" w:name="_Toc2196762"/>
      <w:bookmarkEnd w:id="84"/>
      <w:bookmarkStart w:id="85" w:name="_Toc2196765"/>
      <w:bookmarkEnd w:id="85"/>
      <w:bookmarkStart w:id="86" w:name="_Toc2196763"/>
      <w:bookmarkEnd w:id="86"/>
      <w:bookmarkStart w:id="87" w:name="_Toc2196769"/>
      <w:bookmarkStart w:id="88" w:name="_Toc536513601"/>
      <w:bookmarkStart w:id="89" w:name="_Toc54860672"/>
      <w:bookmarkStart w:id="90" w:name="_Toc7248"/>
      <w:r>
        <w:rPr>
          <w:rFonts w:hint="eastAsia" w:eastAsia="华文仿宋"/>
          <w:color w:val="auto"/>
        </w:rPr>
        <w:t>工程验收与交付</w:t>
      </w:r>
      <w:bookmarkEnd w:id="87"/>
      <w:bookmarkEnd w:id="88"/>
      <w:bookmarkEnd w:id="89"/>
      <w:bookmarkEnd w:id="90"/>
    </w:p>
    <w:p>
      <w:pPr>
        <w:pStyle w:val="3"/>
        <w:rPr>
          <w:rFonts w:eastAsia="华文仿宋"/>
          <w:color w:val="auto"/>
          <w:sz w:val="24"/>
        </w:rPr>
      </w:pPr>
      <w:r>
        <w:rPr>
          <w:rFonts w:hint="eastAsia" w:eastAsia="华文仿宋"/>
          <w:color w:val="auto"/>
          <w:sz w:val="24"/>
        </w:rPr>
        <w:t xml:space="preserve"> </w:t>
      </w:r>
      <w:bookmarkStart w:id="91" w:name="_Toc15036"/>
      <w:bookmarkStart w:id="92" w:name="_Toc54860673"/>
      <w:bookmarkStart w:id="93" w:name="_Toc2196770"/>
      <w:bookmarkStart w:id="94" w:name="_Toc536513602"/>
      <w:r>
        <w:rPr>
          <w:rFonts w:eastAsia="华文仿宋"/>
          <w:color w:val="auto"/>
          <w:sz w:val="24"/>
        </w:rPr>
        <w:t>6.1</w:t>
      </w:r>
      <w:r>
        <w:rPr>
          <w:rFonts w:hint="eastAsia" w:eastAsia="华文仿宋"/>
          <w:color w:val="auto"/>
          <w:sz w:val="24"/>
        </w:rPr>
        <w:t>验收标准</w:t>
      </w:r>
      <w:bookmarkEnd w:id="91"/>
      <w:bookmarkEnd w:id="92"/>
      <w:bookmarkEnd w:id="93"/>
      <w:bookmarkEnd w:id="94"/>
    </w:p>
    <w:p>
      <w:pPr>
        <w:pStyle w:val="30"/>
        <w:numPr>
          <w:ilvl w:val="255"/>
          <w:numId w:val="0"/>
        </w:numPr>
        <w:ind w:firstLine="480" w:firstLineChars="200"/>
        <w:jc w:val="left"/>
        <w:rPr>
          <w:rFonts w:ascii="仿宋_GB2312" w:hAnsi="宋体" w:eastAsia="仿宋_GB2312" w:cs="仿宋_GB2312"/>
          <w:color w:val="auto"/>
          <w:szCs w:val="24"/>
          <w:shd w:val="clear" w:color="050000" w:fill="auto"/>
        </w:rPr>
      </w:pPr>
      <w:bookmarkStart w:id="95" w:name="_Toc30978"/>
      <w:bookmarkStart w:id="96" w:name="_Toc4084"/>
      <w:bookmarkStart w:id="97" w:name="_Toc2196771"/>
      <w:bookmarkStart w:id="98" w:name="_Toc8050713"/>
      <w:bookmarkStart w:id="99" w:name="_Toc10916"/>
      <w:r>
        <w:rPr>
          <w:rFonts w:hint="eastAsia" w:ascii="仿宋_GB2312" w:hAnsi="宋体" w:eastAsia="仿宋_GB2312" w:cs="仿宋_GB2312"/>
          <w:color w:val="auto"/>
          <w:szCs w:val="24"/>
          <w:shd w:val="clear" w:color="050000" w:fill="auto"/>
        </w:rPr>
        <w:t>在满足技术要求的基础上，按照本需求书第3条工程技术要求对该项目进行验收，其它未尽事宜以国家或行业现行标准为准。</w:t>
      </w:r>
      <w:bookmarkEnd w:id="95"/>
      <w:bookmarkEnd w:id="96"/>
      <w:bookmarkEnd w:id="97"/>
      <w:bookmarkEnd w:id="98"/>
      <w:bookmarkEnd w:id="99"/>
    </w:p>
    <w:p>
      <w:pPr>
        <w:pStyle w:val="3"/>
        <w:rPr>
          <w:rFonts w:eastAsia="华文仿宋"/>
          <w:color w:val="auto"/>
          <w:sz w:val="24"/>
        </w:rPr>
      </w:pPr>
      <w:bookmarkStart w:id="100" w:name="_Toc2196773"/>
      <w:bookmarkEnd w:id="100"/>
      <w:bookmarkStart w:id="101" w:name="_Toc2196772"/>
      <w:bookmarkEnd w:id="101"/>
      <w:bookmarkStart w:id="102" w:name="_Toc2196774"/>
      <w:bookmarkEnd w:id="102"/>
      <w:bookmarkStart w:id="103" w:name="_Toc2196780"/>
      <w:bookmarkEnd w:id="103"/>
      <w:bookmarkStart w:id="104" w:name="_Toc2196781"/>
      <w:bookmarkEnd w:id="104"/>
      <w:bookmarkStart w:id="105" w:name="_Toc2196775"/>
      <w:bookmarkEnd w:id="105"/>
      <w:bookmarkStart w:id="106" w:name="_Toc2196778"/>
      <w:bookmarkEnd w:id="106"/>
      <w:bookmarkStart w:id="107" w:name="_Toc2196779"/>
      <w:bookmarkEnd w:id="107"/>
      <w:bookmarkStart w:id="108" w:name="_Toc2196777"/>
      <w:bookmarkEnd w:id="108"/>
      <w:bookmarkStart w:id="109" w:name="_Toc2196776"/>
      <w:bookmarkEnd w:id="109"/>
      <w:bookmarkStart w:id="110" w:name="_Toc2196782"/>
      <w:bookmarkStart w:id="111" w:name="_Toc536513603"/>
      <w:bookmarkStart w:id="112" w:name="_Toc54860674"/>
      <w:bookmarkStart w:id="113" w:name="_Toc8490"/>
      <w:r>
        <w:rPr>
          <w:rFonts w:hint="eastAsia" w:eastAsia="华文仿宋"/>
          <w:color w:val="auto"/>
          <w:sz w:val="24"/>
        </w:rPr>
        <w:t>6.2验收程序</w:t>
      </w:r>
      <w:bookmarkEnd w:id="110"/>
      <w:bookmarkEnd w:id="111"/>
      <w:bookmarkEnd w:id="112"/>
      <w:bookmarkEnd w:id="113"/>
    </w:p>
    <w:p>
      <w:pPr>
        <w:pStyle w:val="30"/>
        <w:numPr>
          <w:ilvl w:val="255"/>
          <w:numId w:val="0"/>
        </w:numPr>
        <w:ind w:left="6" w:firstLine="480" w:firstLineChars="200"/>
        <w:jc w:val="left"/>
        <w:rPr>
          <w:rFonts w:ascii="仿宋_GB2312" w:hAnsi="宋体" w:eastAsia="仿宋_GB2312" w:cs="仿宋_GB2312"/>
          <w:color w:val="auto"/>
          <w:szCs w:val="24"/>
          <w:shd w:val="clear" w:color="050000" w:fill="auto"/>
        </w:rPr>
      </w:pPr>
      <w:r>
        <w:rPr>
          <w:rFonts w:hint="eastAsia" w:ascii="仿宋_GB2312" w:hAnsi="仿宋_GB2312" w:eastAsia="仿宋_GB2312" w:cs="仿宋_GB2312"/>
          <w:color w:val="auto"/>
          <w:shd w:val="clear" w:color="050000" w:fill="auto"/>
        </w:rPr>
        <w:t>工程施工完成之后，由中选单位自行组织对工程进行全面自检，自检完成之后，向</w:t>
      </w:r>
      <w:r>
        <w:rPr>
          <w:rFonts w:hint="eastAsia" w:ascii="仿宋_GB2312" w:hAnsi="仿宋_GB2312" w:eastAsia="仿宋_GB2312" w:cs="仿宋_GB2312"/>
          <w:color w:val="auto"/>
          <w:shd w:val="clear" w:color="050000" w:fill="auto"/>
          <w:lang w:eastAsia="zh-CN"/>
        </w:rPr>
        <w:t>采购单位</w:t>
      </w:r>
      <w:r>
        <w:rPr>
          <w:rFonts w:hint="eastAsia" w:ascii="仿宋_GB2312" w:hAnsi="仿宋_GB2312" w:eastAsia="仿宋_GB2312" w:cs="仿宋_GB2312"/>
          <w:color w:val="auto"/>
          <w:shd w:val="clear" w:color="050000" w:fill="auto"/>
        </w:rPr>
        <w:t>提出验收申请，由</w:t>
      </w:r>
      <w:r>
        <w:rPr>
          <w:rFonts w:hint="eastAsia" w:ascii="仿宋_GB2312" w:hAnsi="仿宋_GB2312" w:eastAsia="仿宋_GB2312" w:cs="仿宋_GB2312"/>
          <w:color w:val="auto"/>
          <w:shd w:val="clear" w:color="050000" w:fill="auto"/>
          <w:lang w:eastAsia="zh-CN"/>
        </w:rPr>
        <w:t>采购单位</w:t>
      </w:r>
      <w:r>
        <w:rPr>
          <w:rFonts w:hint="eastAsia" w:ascii="仿宋_GB2312" w:hAnsi="仿宋_GB2312" w:eastAsia="仿宋_GB2312" w:cs="仿宋_GB2312"/>
          <w:color w:val="auto"/>
          <w:shd w:val="clear" w:color="050000" w:fill="auto"/>
        </w:rPr>
        <w:t>组织对工程进行竣工验收。</w:t>
      </w:r>
    </w:p>
    <w:p>
      <w:pPr>
        <w:pStyle w:val="2"/>
        <w:numPr>
          <w:ilvl w:val="0"/>
          <w:numId w:val="1"/>
        </w:numPr>
        <w:ind w:left="0" w:firstLine="0"/>
        <w:rPr>
          <w:rFonts w:eastAsia="华文仿宋"/>
          <w:color w:val="auto"/>
        </w:rPr>
      </w:pPr>
      <w:r>
        <w:rPr>
          <w:rFonts w:hint="eastAsia" w:eastAsia="华文仿宋"/>
          <w:color w:val="auto"/>
        </w:rPr>
        <w:t xml:space="preserve"> </w:t>
      </w:r>
      <w:bookmarkStart w:id="114" w:name="_Toc3453"/>
      <w:bookmarkStart w:id="115" w:name="_Toc54860675"/>
      <w:bookmarkStart w:id="116" w:name="_Toc2196784"/>
      <w:bookmarkStart w:id="117" w:name="_Toc536513604"/>
      <w:r>
        <w:rPr>
          <w:rFonts w:hint="eastAsia" w:eastAsia="华文仿宋"/>
          <w:color w:val="auto"/>
        </w:rPr>
        <w:t>质保期服务</w:t>
      </w:r>
      <w:bookmarkEnd w:id="114"/>
      <w:bookmarkEnd w:id="115"/>
      <w:bookmarkEnd w:id="116"/>
      <w:bookmarkEnd w:id="117"/>
    </w:p>
    <w:p>
      <w:pPr>
        <w:pStyle w:val="3"/>
        <w:rPr>
          <w:rFonts w:eastAsia="华文仿宋"/>
          <w:color w:val="auto"/>
          <w:sz w:val="24"/>
        </w:rPr>
      </w:pPr>
      <w:bookmarkStart w:id="118" w:name="_Toc31647"/>
      <w:bookmarkStart w:id="119" w:name="_Toc54860676"/>
      <w:bookmarkStart w:id="120" w:name="_Toc2196785"/>
      <w:bookmarkStart w:id="121" w:name="_Toc536513605"/>
      <w:r>
        <w:rPr>
          <w:rFonts w:hint="eastAsia" w:eastAsia="华文仿宋"/>
          <w:color w:val="auto"/>
          <w:sz w:val="24"/>
        </w:rPr>
        <w:t>7.1 质保期</w:t>
      </w:r>
      <w:bookmarkEnd w:id="118"/>
      <w:bookmarkEnd w:id="119"/>
      <w:bookmarkEnd w:id="120"/>
      <w:bookmarkEnd w:id="121"/>
    </w:p>
    <w:p>
      <w:pPr>
        <w:ind w:firstLine="480" w:firstLineChars="200"/>
        <w:jc w:val="left"/>
        <w:rPr>
          <w:rFonts w:ascii="仿宋_GB2312" w:hAnsi="宋体" w:eastAsia="仿宋_GB2312" w:cs="仿宋_GB2312"/>
          <w:color w:val="auto"/>
          <w:szCs w:val="24"/>
          <w:shd w:val="clear" w:color="050000" w:fill="auto"/>
        </w:rPr>
      </w:pPr>
      <w:r>
        <w:rPr>
          <w:rFonts w:hint="eastAsia" w:ascii="仿宋_GB2312" w:hAnsi="仿宋_GB2312" w:eastAsia="仿宋_GB2312" w:cs="仿宋_GB2312"/>
          <w:color w:val="auto"/>
          <w:shd w:val="clear" w:color="050000" w:fill="auto"/>
        </w:rPr>
        <w:t>项目通过竣工验收并交付使用，视作进入质保期，质保期为</w:t>
      </w:r>
      <w:r>
        <w:rPr>
          <w:rFonts w:hint="eastAsia" w:ascii="仿宋_GB2312" w:hAnsi="仿宋_GB2312" w:eastAsia="仿宋_GB2312" w:cs="仿宋_GB2312"/>
          <w:color w:val="auto"/>
          <w:u w:val="single"/>
          <w:shd w:val="clear" w:color="050000" w:fill="auto"/>
          <w:lang w:val="en-US" w:eastAsia="zh-CN"/>
        </w:rPr>
        <w:t>24</w:t>
      </w:r>
      <w:r>
        <w:rPr>
          <w:rFonts w:hint="eastAsia" w:ascii="仿宋_GB2312" w:hAnsi="仿宋_GB2312" w:eastAsia="仿宋_GB2312" w:cs="仿宋_GB2312"/>
          <w:color w:val="auto"/>
          <w:u w:val="single"/>
          <w:shd w:val="clear" w:color="050000" w:fill="auto"/>
        </w:rPr>
        <w:t>个月</w:t>
      </w:r>
      <w:r>
        <w:rPr>
          <w:rFonts w:hint="eastAsia" w:ascii="仿宋_GB2312" w:hAnsi="仿宋_GB2312" w:eastAsia="仿宋_GB2312" w:cs="仿宋_GB2312"/>
          <w:color w:val="auto"/>
          <w:shd w:val="clear" w:color="050000" w:fill="auto"/>
        </w:rPr>
        <w:t>。如质保期内出现重大质量缺陷，质保期从该质量缺陷修复后起重新计算。重大质量缺陷的认定依照国家、省、市相关规定执行。</w:t>
      </w:r>
    </w:p>
    <w:p>
      <w:pPr>
        <w:pStyle w:val="3"/>
        <w:rPr>
          <w:rFonts w:eastAsia="华文仿宋"/>
          <w:color w:val="auto"/>
          <w:sz w:val="24"/>
        </w:rPr>
      </w:pPr>
      <w:bookmarkStart w:id="122" w:name="_Toc536513606"/>
      <w:bookmarkStart w:id="123" w:name="_Toc54860677"/>
      <w:bookmarkStart w:id="124" w:name="_Toc2196786"/>
      <w:bookmarkStart w:id="125" w:name="_Toc8723"/>
      <w:r>
        <w:rPr>
          <w:rFonts w:hint="eastAsia" w:eastAsia="华文仿宋"/>
          <w:color w:val="auto"/>
          <w:sz w:val="24"/>
        </w:rPr>
        <w:t>7.2 质保期的要求</w:t>
      </w:r>
      <w:bookmarkEnd w:id="122"/>
      <w:bookmarkEnd w:id="123"/>
      <w:bookmarkEnd w:id="124"/>
      <w:bookmarkEnd w:id="125"/>
    </w:p>
    <w:p>
      <w:pPr>
        <w:jc w:val="left"/>
        <w:rPr>
          <w:rFonts w:ascii="仿宋_GB2312" w:hAnsi="宋体" w:eastAsia="仿宋_GB2312" w:cs="仿宋_GB2312"/>
          <w:color w:val="auto"/>
          <w:szCs w:val="24"/>
          <w:shd w:val="clear" w:color="050000" w:fill="auto"/>
        </w:rPr>
      </w:pPr>
      <w:r>
        <w:rPr>
          <w:rFonts w:hint="eastAsia" w:ascii="仿宋_GB2312" w:hAnsi="宋体" w:eastAsia="仿宋_GB2312" w:cs="仿宋_GB2312"/>
          <w:color w:val="auto"/>
          <w:szCs w:val="24"/>
          <w:shd w:val="clear" w:color="050000" w:fill="auto"/>
        </w:rPr>
        <w:t>7.2.1质保期内，对由于安装不良、材料缺陷等引起的缺陷</w:t>
      </w:r>
      <w:r>
        <w:rPr>
          <w:rFonts w:hint="eastAsia" w:ascii="仿宋_GB2312" w:hAnsi="宋体" w:eastAsia="仿宋_GB2312" w:cs="仿宋_GB2312"/>
          <w:color w:val="auto"/>
          <w:szCs w:val="24"/>
          <w:shd w:val="clear" w:color="050000" w:fill="auto"/>
          <w:lang w:eastAsia="zh-CN"/>
        </w:rPr>
        <w:t>谈判单位</w:t>
      </w:r>
      <w:r>
        <w:rPr>
          <w:rFonts w:hint="eastAsia" w:ascii="仿宋_GB2312" w:hAnsi="宋体" w:eastAsia="仿宋_GB2312" w:cs="仿宋_GB2312"/>
          <w:color w:val="auto"/>
          <w:szCs w:val="24"/>
          <w:shd w:val="clear" w:color="050000" w:fill="auto"/>
        </w:rPr>
        <w:t>应负责修补。</w:t>
      </w:r>
    </w:p>
    <w:p>
      <w:pPr>
        <w:jc w:val="left"/>
        <w:rPr>
          <w:rFonts w:ascii="仿宋_GB2312" w:hAnsi="宋体" w:eastAsia="仿宋_GB2312" w:cs="仿宋_GB2312"/>
          <w:color w:val="auto"/>
          <w:szCs w:val="24"/>
          <w:shd w:val="clear" w:color="050000" w:fill="auto"/>
        </w:rPr>
      </w:pPr>
      <w:r>
        <w:rPr>
          <w:rFonts w:hint="eastAsia" w:ascii="仿宋_GB2312" w:hAnsi="宋体" w:eastAsia="仿宋_GB2312" w:cs="仿宋_GB2312"/>
          <w:color w:val="auto"/>
          <w:szCs w:val="24"/>
          <w:shd w:val="clear" w:color="050000" w:fill="auto"/>
        </w:rPr>
        <w:t>7.2.2质保期内</w:t>
      </w:r>
      <w:r>
        <w:rPr>
          <w:rFonts w:hint="eastAsia" w:ascii="仿宋_GB2312" w:hAnsi="宋体" w:eastAsia="仿宋_GB2312" w:cs="仿宋_GB2312"/>
          <w:color w:val="auto"/>
          <w:szCs w:val="24"/>
          <w:shd w:val="clear" w:color="050000" w:fill="auto"/>
          <w:lang w:eastAsia="zh-CN"/>
        </w:rPr>
        <w:t>采购单位</w:t>
      </w:r>
      <w:r>
        <w:rPr>
          <w:rFonts w:hint="eastAsia" w:ascii="仿宋_GB2312" w:hAnsi="宋体" w:eastAsia="仿宋_GB2312" w:cs="仿宋_GB2312"/>
          <w:color w:val="auto"/>
          <w:szCs w:val="24"/>
          <w:shd w:val="clear" w:color="050000" w:fill="auto"/>
        </w:rPr>
        <w:t>在任何时间内发现本项目有缺陷，可要求</w:t>
      </w:r>
      <w:r>
        <w:rPr>
          <w:rFonts w:hint="eastAsia" w:ascii="仿宋_GB2312" w:hAnsi="宋体" w:eastAsia="仿宋_GB2312" w:cs="仿宋_GB2312"/>
          <w:color w:val="auto"/>
          <w:szCs w:val="24"/>
          <w:shd w:val="clear" w:color="050000" w:fill="auto"/>
          <w:lang w:val="en-US" w:eastAsia="zh-CN"/>
        </w:rPr>
        <w:t>谈判单位</w:t>
      </w:r>
      <w:r>
        <w:rPr>
          <w:rFonts w:hint="eastAsia" w:ascii="仿宋_GB2312" w:hAnsi="宋体" w:eastAsia="仿宋_GB2312" w:cs="仿宋_GB2312"/>
          <w:color w:val="auto"/>
          <w:szCs w:val="24"/>
          <w:shd w:val="clear" w:color="050000" w:fill="auto"/>
        </w:rPr>
        <w:t>立即修复，</w:t>
      </w:r>
      <w:r>
        <w:rPr>
          <w:rFonts w:hint="eastAsia" w:ascii="仿宋_GB2312" w:hAnsi="宋体" w:eastAsia="仿宋_GB2312" w:cs="仿宋_GB2312"/>
          <w:color w:val="auto"/>
          <w:szCs w:val="24"/>
          <w:shd w:val="clear" w:color="050000" w:fill="auto"/>
          <w:lang w:val="en-US" w:eastAsia="zh-CN"/>
        </w:rPr>
        <w:t>谈判单位</w:t>
      </w:r>
      <w:r>
        <w:rPr>
          <w:rFonts w:hint="eastAsia" w:ascii="仿宋_GB2312" w:hAnsi="宋体" w:eastAsia="仿宋_GB2312" w:cs="仿宋_GB2312"/>
          <w:color w:val="auto"/>
          <w:szCs w:val="24"/>
          <w:shd w:val="clear" w:color="050000" w:fill="auto"/>
        </w:rPr>
        <w:t>必须在收到</w:t>
      </w:r>
      <w:r>
        <w:rPr>
          <w:rFonts w:hint="eastAsia" w:ascii="仿宋_GB2312" w:hAnsi="宋体" w:eastAsia="仿宋_GB2312" w:cs="仿宋_GB2312"/>
          <w:color w:val="auto"/>
          <w:szCs w:val="24"/>
          <w:shd w:val="clear" w:color="050000" w:fill="auto"/>
          <w:lang w:eastAsia="zh-CN"/>
        </w:rPr>
        <w:t>采购单位</w:t>
      </w:r>
      <w:r>
        <w:rPr>
          <w:rFonts w:hint="eastAsia" w:ascii="仿宋_GB2312" w:hAnsi="宋体" w:eastAsia="仿宋_GB2312" w:cs="仿宋_GB2312"/>
          <w:color w:val="auto"/>
          <w:szCs w:val="24"/>
          <w:shd w:val="clear" w:color="050000" w:fill="auto"/>
        </w:rPr>
        <w:t>的通知后12小时内派人员到现场免费修复，否则</w:t>
      </w:r>
      <w:r>
        <w:rPr>
          <w:rFonts w:hint="eastAsia" w:ascii="仿宋_GB2312" w:hAnsi="宋体" w:eastAsia="仿宋_GB2312" w:cs="仿宋_GB2312"/>
          <w:color w:val="auto"/>
          <w:szCs w:val="24"/>
          <w:shd w:val="clear" w:color="050000" w:fill="auto"/>
          <w:lang w:eastAsia="zh-CN"/>
        </w:rPr>
        <w:t>采购单位</w:t>
      </w:r>
      <w:r>
        <w:rPr>
          <w:rFonts w:hint="eastAsia" w:ascii="仿宋_GB2312" w:hAnsi="宋体" w:eastAsia="仿宋_GB2312" w:cs="仿宋_GB2312"/>
          <w:color w:val="auto"/>
          <w:szCs w:val="24"/>
          <w:shd w:val="clear" w:color="050000" w:fill="auto"/>
        </w:rPr>
        <w:t>可自行组织修复，由此产生的一切费用由</w:t>
      </w:r>
      <w:r>
        <w:rPr>
          <w:rFonts w:hint="eastAsia" w:ascii="仿宋_GB2312" w:hAnsi="宋体" w:eastAsia="仿宋_GB2312" w:cs="仿宋_GB2312"/>
          <w:color w:val="auto"/>
          <w:szCs w:val="24"/>
          <w:shd w:val="clear" w:color="050000" w:fill="auto"/>
          <w:lang w:val="en-US" w:eastAsia="zh-CN"/>
        </w:rPr>
        <w:t>谈判单位</w:t>
      </w:r>
      <w:r>
        <w:rPr>
          <w:rFonts w:hint="eastAsia" w:ascii="仿宋_GB2312" w:hAnsi="宋体" w:eastAsia="仿宋_GB2312" w:cs="仿宋_GB2312"/>
          <w:color w:val="auto"/>
          <w:szCs w:val="24"/>
          <w:shd w:val="clear" w:color="050000" w:fill="auto"/>
        </w:rPr>
        <w:t>承担。</w:t>
      </w:r>
    </w:p>
    <w:p>
      <w:pPr>
        <w:jc w:val="left"/>
        <w:rPr>
          <w:rFonts w:ascii="仿宋_GB2312" w:hAnsi="宋体" w:eastAsia="仿宋_GB2312" w:cs="仿宋_GB2312"/>
          <w:color w:val="auto"/>
          <w:szCs w:val="24"/>
          <w:shd w:val="clear" w:color="050000" w:fill="auto"/>
        </w:rPr>
      </w:pPr>
      <w:r>
        <w:rPr>
          <w:rFonts w:hint="eastAsia" w:ascii="仿宋_GB2312" w:hAnsi="宋体" w:eastAsia="仿宋_GB2312" w:cs="仿宋_GB2312"/>
          <w:color w:val="auto"/>
          <w:szCs w:val="24"/>
          <w:shd w:val="clear" w:color="050000" w:fill="auto"/>
        </w:rPr>
        <w:t>7.2.3在质保期内，当发生故障时，</w:t>
      </w:r>
      <w:r>
        <w:rPr>
          <w:rFonts w:hint="eastAsia" w:ascii="仿宋_GB2312" w:hAnsi="宋体" w:eastAsia="仿宋_GB2312" w:cs="仿宋_GB2312"/>
          <w:color w:val="auto"/>
          <w:szCs w:val="24"/>
          <w:shd w:val="clear" w:color="050000" w:fill="auto"/>
          <w:lang w:val="en-US" w:eastAsia="zh-CN"/>
        </w:rPr>
        <w:t>谈判单位</w:t>
      </w:r>
      <w:r>
        <w:rPr>
          <w:rFonts w:hint="eastAsia" w:ascii="仿宋_GB2312" w:hAnsi="宋体" w:eastAsia="仿宋_GB2312" w:cs="仿宋_GB2312"/>
          <w:color w:val="auto"/>
          <w:szCs w:val="24"/>
          <w:shd w:val="clear" w:color="050000" w:fill="auto"/>
        </w:rPr>
        <w:t>应负责抢修，其费用已包括在投标总价内。</w:t>
      </w:r>
    </w:p>
    <w:sectPr>
      <w:footerReference r:id="rId5" w:type="default"/>
      <w:pgSz w:w="11906" w:h="16838"/>
      <w:pgMar w:top="1440" w:right="1474" w:bottom="1440" w:left="1474" w:header="851" w:footer="992" w:gutter="0"/>
      <w:pgNumType w:start="1"/>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5528610"/>
    </w:sdtPr>
    <w:sdtContent>
      <w:p>
        <w:pPr>
          <w:pStyle w:val="12"/>
          <w:jc w:val="center"/>
        </w:pPr>
        <w:r>
          <w:fldChar w:fldCharType="begin"/>
        </w:r>
        <w:r>
          <w:instrText xml:space="preserve">PAGE   \* MERGEFORMAT</w:instrText>
        </w:r>
        <w:r>
          <w:fldChar w:fldCharType="separate"/>
        </w:r>
        <w:r>
          <w:rPr>
            <w:lang w:val="zh-CN"/>
          </w:rPr>
          <w:t>3</w:t>
        </w:r>
        <w:r>
          <w:fldChar w:fldCharType="end"/>
        </w:r>
      </w:p>
    </w:sdtContent>
  </w:sdt>
  <w:p>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A27B8"/>
    <w:multiLevelType w:val="singleLevel"/>
    <w:tmpl w:val="940A27B8"/>
    <w:lvl w:ilvl="0" w:tentative="0">
      <w:start w:val="1"/>
      <w:numFmt w:val="decimal"/>
      <w:lvlText w:val="%1)"/>
      <w:lvlJc w:val="left"/>
      <w:pPr>
        <w:ind w:left="425" w:hanging="425"/>
      </w:pPr>
      <w:rPr>
        <w:rFonts w:hint="default"/>
      </w:rPr>
    </w:lvl>
  </w:abstractNum>
  <w:abstractNum w:abstractNumId="1">
    <w:nsid w:val="AA57B114"/>
    <w:multiLevelType w:val="singleLevel"/>
    <w:tmpl w:val="AA57B114"/>
    <w:lvl w:ilvl="0" w:tentative="0">
      <w:start w:val="1"/>
      <w:numFmt w:val="decimal"/>
      <w:lvlText w:val="%1."/>
      <w:lvlJc w:val="left"/>
      <w:pPr>
        <w:tabs>
          <w:tab w:val="left" w:pos="312"/>
        </w:tabs>
      </w:pPr>
    </w:lvl>
  </w:abstractNum>
  <w:abstractNum w:abstractNumId="2">
    <w:nsid w:val="15B21495"/>
    <w:multiLevelType w:val="multilevel"/>
    <w:tmpl w:val="15B2149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54756B2"/>
    <w:multiLevelType w:val="multilevel"/>
    <w:tmpl w:val="254756B2"/>
    <w:lvl w:ilvl="0" w:tentative="0">
      <w:start w:val="1"/>
      <w:numFmt w:val="decimal"/>
      <w:lvlText w:val="1.%1"/>
      <w:lvlJc w:val="left"/>
      <w:pPr>
        <w:ind w:left="420" w:hanging="420"/>
      </w:pPr>
      <w:rPr>
        <w:rFonts w:hint="default"/>
      </w:rPr>
    </w:lvl>
    <w:lvl w:ilvl="1" w:tentative="0">
      <w:start w:val="1"/>
      <w:numFmt w:val="decimal"/>
      <w:lvlText w:val="1.%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9050B89"/>
    <w:multiLevelType w:val="multilevel"/>
    <w:tmpl w:val="49050B89"/>
    <w:lvl w:ilvl="0" w:tentative="0">
      <w:start w:val="1"/>
      <w:numFmt w:val="decimal"/>
      <w:lvlText w:val="%1."/>
      <w:lvlJc w:val="left"/>
      <w:pPr>
        <w:ind w:left="420" w:hanging="420"/>
      </w:p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160" w:hanging="2160"/>
      </w:pPr>
      <w:rPr>
        <w:rFont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2167FE"/>
    <w:rsid w:val="00002BA9"/>
    <w:rsid w:val="00002E4C"/>
    <w:rsid w:val="00002EE7"/>
    <w:rsid w:val="0000642F"/>
    <w:rsid w:val="00013387"/>
    <w:rsid w:val="00013A32"/>
    <w:rsid w:val="000153E9"/>
    <w:rsid w:val="00017922"/>
    <w:rsid w:val="000209C7"/>
    <w:rsid w:val="00020E05"/>
    <w:rsid w:val="0002754D"/>
    <w:rsid w:val="00041AE2"/>
    <w:rsid w:val="00046351"/>
    <w:rsid w:val="00046B39"/>
    <w:rsid w:val="00052A02"/>
    <w:rsid w:val="00052C46"/>
    <w:rsid w:val="00052FF1"/>
    <w:rsid w:val="000634B5"/>
    <w:rsid w:val="0006750A"/>
    <w:rsid w:val="00071173"/>
    <w:rsid w:val="000831AC"/>
    <w:rsid w:val="00084982"/>
    <w:rsid w:val="00086092"/>
    <w:rsid w:val="000A702F"/>
    <w:rsid w:val="000B084F"/>
    <w:rsid w:val="000B18B6"/>
    <w:rsid w:val="000B2905"/>
    <w:rsid w:val="000B474C"/>
    <w:rsid w:val="000C465E"/>
    <w:rsid w:val="000D1FB5"/>
    <w:rsid w:val="000E1FDF"/>
    <w:rsid w:val="000F7477"/>
    <w:rsid w:val="0010152E"/>
    <w:rsid w:val="00101799"/>
    <w:rsid w:val="00110B18"/>
    <w:rsid w:val="00110B56"/>
    <w:rsid w:val="001143A6"/>
    <w:rsid w:val="00114EC8"/>
    <w:rsid w:val="001164BC"/>
    <w:rsid w:val="00122A59"/>
    <w:rsid w:val="0012464B"/>
    <w:rsid w:val="00124F39"/>
    <w:rsid w:val="00127F95"/>
    <w:rsid w:val="001402AB"/>
    <w:rsid w:val="00140772"/>
    <w:rsid w:val="00141FE7"/>
    <w:rsid w:val="0014396E"/>
    <w:rsid w:val="00157FF2"/>
    <w:rsid w:val="00160FF5"/>
    <w:rsid w:val="00161EDB"/>
    <w:rsid w:val="001641C0"/>
    <w:rsid w:val="0016747A"/>
    <w:rsid w:val="0017197F"/>
    <w:rsid w:val="00172D4E"/>
    <w:rsid w:val="00180B21"/>
    <w:rsid w:val="00183051"/>
    <w:rsid w:val="0018314E"/>
    <w:rsid w:val="00183F3C"/>
    <w:rsid w:val="00184104"/>
    <w:rsid w:val="001917DE"/>
    <w:rsid w:val="00194DA2"/>
    <w:rsid w:val="00195BD6"/>
    <w:rsid w:val="00197FBE"/>
    <w:rsid w:val="001A207B"/>
    <w:rsid w:val="001A20DD"/>
    <w:rsid w:val="001A3C1A"/>
    <w:rsid w:val="001A62AA"/>
    <w:rsid w:val="001B7D27"/>
    <w:rsid w:val="001D7827"/>
    <w:rsid w:val="001E0798"/>
    <w:rsid w:val="001E273C"/>
    <w:rsid w:val="001E7055"/>
    <w:rsid w:val="00200DFC"/>
    <w:rsid w:val="00201AED"/>
    <w:rsid w:val="00202253"/>
    <w:rsid w:val="002040AD"/>
    <w:rsid w:val="00204F78"/>
    <w:rsid w:val="00207B37"/>
    <w:rsid w:val="00213EF1"/>
    <w:rsid w:val="00220F44"/>
    <w:rsid w:val="00231348"/>
    <w:rsid w:val="00234F77"/>
    <w:rsid w:val="002452DC"/>
    <w:rsid w:val="00245E11"/>
    <w:rsid w:val="002473D4"/>
    <w:rsid w:val="002508E4"/>
    <w:rsid w:val="00251C3A"/>
    <w:rsid w:val="0025232E"/>
    <w:rsid w:val="00252C4C"/>
    <w:rsid w:val="002570CC"/>
    <w:rsid w:val="00257304"/>
    <w:rsid w:val="00260227"/>
    <w:rsid w:val="002632F9"/>
    <w:rsid w:val="00263BEF"/>
    <w:rsid w:val="00265F88"/>
    <w:rsid w:val="002660EA"/>
    <w:rsid w:val="00275EC2"/>
    <w:rsid w:val="00276CBC"/>
    <w:rsid w:val="002809A5"/>
    <w:rsid w:val="00282499"/>
    <w:rsid w:val="00283081"/>
    <w:rsid w:val="00284055"/>
    <w:rsid w:val="002869A1"/>
    <w:rsid w:val="00287CD0"/>
    <w:rsid w:val="00291491"/>
    <w:rsid w:val="00297ADA"/>
    <w:rsid w:val="002A2279"/>
    <w:rsid w:val="002A456D"/>
    <w:rsid w:val="002A5290"/>
    <w:rsid w:val="002B2911"/>
    <w:rsid w:val="002B535B"/>
    <w:rsid w:val="002B615C"/>
    <w:rsid w:val="002B67C7"/>
    <w:rsid w:val="002C197F"/>
    <w:rsid w:val="002D383F"/>
    <w:rsid w:val="002E5193"/>
    <w:rsid w:val="002E76B3"/>
    <w:rsid w:val="002F08C4"/>
    <w:rsid w:val="002F3BAA"/>
    <w:rsid w:val="00301FAE"/>
    <w:rsid w:val="003035D5"/>
    <w:rsid w:val="00303948"/>
    <w:rsid w:val="003076D7"/>
    <w:rsid w:val="0031182E"/>
    <w:rsid w:val="00314F83"/>
    <w:rsid w:val="00315442"/>
    <w:rsid w:val="00315F32"/>
    <w:rsid w:val="00316F71"/>
    <w:rsid w:val="003173C5"/>
    <w:rsid w:val="003308C2"/>
    <w:rsid w:val="00340FA6"/>
    <w:rsid w:val="003440FC"/>
    <w:rsid w:val="00350E6B"/>
    <w:rsid w:val="00351A8F"/>
    <w:rsid w:val="00356045"/>
    <w:rsid w:val="00356FDE"/>
    <w:rsid w:val="00360A33"/>
    <w:rsid w:val="003711B7"/>
    <w:rsid w:val="00372927"/>
    <w:rsid w:val="00374AAA"/>
    <w:rsid w:val="00376553"/>
    <w:rsid w:val="003874CE"/>
    <w:rsid w:val="00387A63"/>
    <w:rsid w:val="003A0999"/>
    <w:rsid w:val="003A2D9E"/>
    <w:rsid w:val="003A330D"/>
    <w:rsid w:val="003A4078"/>
    <w:rsid w:val="003A6C2F"/>
    <w:rsid w:val="003A7FE7"/>
    <w:rsid w:val="003B10E5"/>
    <w:rsid w:val="003B123D"/>
    <w:rsid w:val="003B4129"/>
    <w:rsid w:val="003B73A3"/>
    <w:rsid w:val="003D5807"/>
    <w:rsid w:val="003E4E16"/>
    <w:rsid w:val="003E6592"/>
    <w:rsid w:val="003E7F39"/>
    <w:rsid w:val="003F0F59"/>
    <w:rsid w:val="003F2EE9"/>
    <w:rsid w:val="003F4B76"/>
    <w:rsid w:val="004045BD"/>
    <w:rsid w:val="004133EF"/>
    <w:rsid w:val="00417FC7"/>
    <w:rsid w:val="00422C1E"/>
    <w:rsid w:val="00425CE5"/>
    <w:rsid w:val="00432015"/>
    <w:rsid w:val="00433BF8"/>
    <w:rsid w:val="00433FD8"/>
    <w:rsid w:val="00435318"/>
    <w:rsid w:val="004364A5"/>
    <w:rsid w:val="00440B73"/>
    <w:rsid w:val="00441066"/>
    <w:rsid w:val="004420F4"/>
    <w:rsid w:val="004451A0"/>
    <w:rsid w:val="0044525C"/>
    <w:rsid w:val="00445392"/>
    <w:rsid w:val="00447938"/>
    <w:rsid w:val="00452478"/>
    <w:rsid w:val="00452CD2"/>
    <w:rsid w:val="0046267C"/>
    <w:rsid w:val="0046626F"/>
    <w:rsid w:val="00470EAB"/>
    <w:rsid w:val="00471D09"/>
    <w:rsid w:val="004743F9"/>
    <w:rsid w:val="00476213"/>
    <w:rsid w:val="00483C66"/>
    <w:rsid w:val="00484FBA"/>
    <w:rsid w:val="00486714"/>
    <w:rsid w:val="00493866"/>
    <w:rsid w:val="004939C8"/>
    <w:rsid w:val="00496845"/>
    <w:rsid w:val="00497657"/>
    <w:rsid w:val="004A2DBE"/>
    <w:rsid w:val="004A3428"/>
    <w:rsid w:val="004A4358"/>
    <w:rsid w:val="004B4A85"/>
    <w:rsid w:val="004B6B93"/>
    <w:rsid w:val="004C3E42"/>
    <w:rsid w:val="004C466D"/>
    <w:rsid w:val="004C4F43"/>
    <w:rsid w:val="004C6291"/>
    <w:rsid w:val="004C6352"/>
    <w:rsid w:val="004D32BC"/>
    <w:rsid w:val="004D4324"/>
    <w:rsid w:val="004D6AC6"/>
    <w:rsid w:val="004D77F0"/>
    <w:rsid w:val="004E2D16"/>
    <w:rsid w:val="004E703B"/>
    <w:rsid w:val="004F3015"/>
    <w:rsid w:val="004F31FF"/>
    <w:rsid w:val="005017CD"/>
    <w:rsid w:val="00501B5F"/>
    <w:rsid w:val="00505139"/>
    <w:rsid w:val="00512AE7"/>
    <w:rsid w:val="005168CC"/>
    <w:rsid w:val="0051755D"/>
    <w:rsid w:val="005205DF"/>
    <w:rsid w:val="005221E8"/>
    <w:rsid w:val="005233F2"/>
    <w:rsid w:val="005245F8"/>
    <w:rsid w:val="00527892"/>
    <w:rsid w:val="00541721"/>
    <w:rsid w:val="00542CEE"/>
    <w:rsid w:val="00545233"/>
    <w:rsid w:val="00545673"/>
    <w:rsid w:val="00547853"/>
    <w:rsid w:val="005500D2"/>
    <w:rsid w:val="00552A71"/>
    <w:rsid w:val="005548D0"/>
    <w:rsid w:val="00557666"/>
    <w:rsid w:val="00562134"/>
    <w:rsid w:val="00563266"/>
    <w:rsid w:val="005714E9"/>
    <w:rsid w:val="0057182D"/>
    <w:rsid w:val="005752D3"/>
    <w:rsid w:val="00577CB1"/>
    <w:rsid w:val="00580624"/>
    <w:rsid w:val="00582187"/>
    <w:rsid w:val="005838EA"/>
    <w:rsid w:val="00583E5B"/>
    <w:rsid w:val="00585988"/>
    <w:rsid w:val="00585C24"/>
    <w:rsid w:val="00586F75"/>
    <w:rsid w:val="00591E97"/>
    <w:rsid w:val="00592020"/>
    <w:rsid w:val="005957CF"/>
    <w:rsid w:val="005B4684"/>
    <w:rsid w:val="005B66AF"/>
    <w:rsid w:val="005B7C2D"/>
    <w:rsid w:val="005C43B3"/>
    <w:rsid w:val="005D28EC"/>
    <w:rsid w:val="005D3ED0"/>
    <w:rsid w:val="005D43AF"/>
    <w:rsid w:val="005D4BE9"/>
    <w:rsid w:val="005E6101"/>
    <w:rsid w:val="005E669F"/>
    <w:rsid w:val="005E71B3"/>
    <w:rsid w:val="005E7228"/>
    <w:rsid w:val="005E7F79"/>
    <w:rsid w:val="005F0420"/>
    <w:rsid w:val="005F1F58"/>
    <w:rsid w:val="005F2394"/>
    <w:rsid w:val="005F4FC6"/>
    <w:rsid w:val="00601AC0"/>
    <w:rsid w:val="006023C7"/>
    <w:rsid w:val="006037AF"/>
    <w:rsid w:val="00605C18"/>
    <w:rsid w:val="00606198"/>
    <w:rsid w:val="00620901"/>
    <w:rsid w:val="00621B3D"/>
    <w:rsid w:val="00633D09"/>
    <w:rsid w:val="0064775B"/>
    <w:rsid w:val="00650DAC"/>
    <w:rsid w:val="00657A4B"/>
    <w:rsid w:val="00660B7C"/>
    <w:rsid w:val="00661D2A"/>
    <w:rsid w:val="00663A36"/>
    <w:rsid w:val="00665B9F"/>
    <w:rsid w:val="006716EA"/>
    <w:rsid w:val="00671A1F"/>
    <w:rsid w:val="006811AD"/>
    <w:rsid w:val="006813C5"/>
    <w:rsid w:val="006826D2"/>
    <w:rsid w:val="00684720"/>
    <w:rsid w:val="006932E7"/>
    <w:rsid w:val="0069365B"/>
    <w:rsid w:val="00696261"/>
    <w:rsid w:val="00696D59"/>
    <w:rsid w:val="006A4208"/>
    <w:rsid w:val="006A5690"/>
    <w:rsid w:val="006B119C"/>
    <w:rsid w:val="006B42EB"/>
    <w:rsid w:val="006C0E11"/>
    <w:rsid w:val="006C2E69"/>
    <w:rsid w:val="006C5270"/>
    <w:rsid w:val="006D2E57"/>
    <w:rsid w:val="006D6C36"/>
    <w:rsid w:val="006D6C4E"/>
    <w:rsid w:val="006D7E61"/>
    <w:rsid w:val="006E241B"/>
    <w:rsid w:val="006F2CC6"/>
    <w:rsid w:val="007004C1"/>
    <w:rsid w:val="0070541C"/>
    <w:rsid w:val="00707CC9"/>
    <w:rsid w:val="0071595E"/>
    <w:rsid w:val="00721F22"/>
    <w:rsid w:val="00736791"/>
    <w:rsid w:val="00740520"/>
    <w:rsid w:val="00745214"/>
    <w:rsid w:val="007568FE"/>
    <w:rsid w:val="00765F88"/>
    <w:rsid w:val="00780504"/>
    <w:rsid w:val="007824E5"/>
    <w:rsid w:val="0078786C"/>
    <w:rsid w:val="00793341"/>
    <w:rsid w:val="00793A12"/>
    <w:rsid w:val="00795F06"/>
    <w:rsid w:val="00796972"/>
    <w:rsid w:val="00796A1D"/>
    <w:rsid w:val="00797904"/>
    <w:rsid w:val="007A368F"/>
    <w:rsid w:val="007A6C33"/>
    <w:rsid w:val="007A76C3"/>
    <w:rsid w:val="007B0C11"/>
    <w:rsid w:val="007C2F03"/>
    <w:rsid w:val="007E0E56"/>
    <w:rsid w:val="007E2A95"/>
    <w:rsid w:val="007E49F3"/>
    <w:rsid w:val="007F00F3"/>
    <w:rsid w:val="007F4994"/>
    <w:rsid w:val="007F654D"/>
    <w:rsid w:val="007F7FE5"/>
    <w:rsid w:val="0080673C"/>
    <w:rsid w:val="0081265A"/>
    <w:rsid w:val="00813400"/>
    <w:rsid w:val="00817E3C"/>
    <w:rsid w:val="00825B71"/>
    <w:rsid w:val="00832910"/>
    <w:rsid w:val="00836F61"/>
    <w:rsid w:val="00843422"/>
    <w:rsid w:val="00844D80"/>
    <w:rsid w:val="00854DA2"/>
    <w:rsid w:val="00862886"/>
    <w:rsid w:val="00867566"/>
    <w:rsid w:val="00871364"/>
    <w:rsid w:val="008713FD"/>
    <w:rsid w:val="008757F7"/>
    <w:rsid w:val="00877BF3"/>
    <w:rsid w:val="00880445"/>
    <w:rsid w:val="0088116E"/>
    <w:rsid w:val="00881D4B"/>
    <w:rsid w:val="00885303"/>
    <w:rsid w:val="00886968"/>
    <w:rsid w:val="00887434"/>
    <w:rsid w:val="00890B59"/>
    <w:rsid w:val="00891102"/>
    <w:rsid w:val="0089125E"/>
    <w:rsid w:val="008A09A6"/>
    <w:rsid w:val="008A1C76"/>
    <w:rsid w:val="008B0049"/>
    <w:rsid w:val="008B4400"/>
    <w:rsid w:val="008B7C37"/>
    <w:rsid w:val="008C1536"/>
    <w:rsid w:val="008C72D7"/>
    <w:rsid w:val="008D141C"/>
    <w:rsid w:val="008D78C8"/>
    <w:rsid w:val="008F32EC"/>
    <w:rsid w:val="008F3D92"/>
    <w:rsid w:val="008F5319"/>
    <w:rsid w:val="0090013A"/>
    <w:rsid w:val="009002A6"/>
    <w:rsid w:val="00906D74"/>
    <w:rsid w:val="00912715"/>
    <w:rsid w:val="00914F48"/>
    <w:rsid w:val="00915B7B"/>
    <w:rsid w:val="00922ADA"/>
    <w:rsid w:val="00927A21"/>
    <w:rsid w:val="00934857"/>
    <w:rsid w:val="00935136"/>
    <w:rsid w:val="009379D0"/>
    <w:rsid w:val="00941088"/>
    <w:rsid w:val="009457BC"/>
    <w:rsid w:val="00946252"/>
    <w:rsid w:val="00951A20"/>
    <w:rsid w:val="00954A0C"/>
    <w:rsid w:val="00957771"/>
    <w:rsid w:val="00960B21"/>
    <w:rsid w:val="00964741"/>
    <w:rsid w:val="00967312"/>
    <w:rsid w:val="0097227A"/>
    <w:rsid w:val="00973675"/>
    <w:rsid w:val="00976721"/>
    <w:rsid w:val="00982EE7"/>
    <w:rsid w:val="00984E79"/>
    <w:rsid w:val="00986025"/>
    <w:rsid w:val="0098778D"/>
    <w:rsid w:val="00992980"/>
    <w:rsid w:val="009943E2"/>
    <w:rsid w:val="00995B41"/>
    <w:rsid w:val="00996CEA"/>
    <w:rsid w:val="009A3C3D"/>
    <w:rsid w:val="009A45B0"/>
    <w:rsid w:val="009A61F0"/>
    <w:rsid w:val="009A6552"/>
    <w:rsid w:val="009B18F9"/>
    <w:rsid w:val="009B56DE"/>
    <w:rsid w:val="009C4E3F"/>
    <w:rsid w:val="009C646E"/>
    <w:rsid w:val="009D1057"/>
    <w:rsid w:val="009D116A"/>
    <w:rsid w:val="009D1617"/>
    <w:rsid w:val="009D1E3A"/>
    <w:rsid w:val="009D2F3E"/>
    <w:rsid w:val="009D517D"/>
    <w:rsid w:val="009D54E0"/>
    <w:rsid w:val="009D57B3"/>
    <w:rsid w:val="009D59C6"/>
    <w:rsid w:val="009D61F5"/>
    <w:rsid w:val="009D6660"/>
    <w:rsid w:val="009D767C"/>
    <w:rsid w:val="009F4B79"/>
    <w:rsid w:val="009F726A"/>
    <w:rsid w:val="009F740B"/>
    <w:rsid w:val="00A00889"/>
    <w:rsid w:val="00A031CA"/>
    <w:rsid w:val="00A104B1"/>
    <w:rsid w:val="00A127E8"/>
    <w:rsid w:val="00A14DEA"/>
    <w:rsid w:val="00A17B8F"/>
    <w:rsid w:val="00A22422"/>
    <w:rsid w:val="00A37432"/>
    <w:rsid w:val="00A501C5"/>
    <w:rsid w:val="00A52EE9"/>
    <w:rsid w:val="00A54150"/>
    <w:rsid w:val="00A5489F"/>
    <w:rsid w:val="00A57C97"/>
    <w:rsid w:val="00A60121"/>
    <w:rsid w:val="00A613D2"/>
    <w:rsid w:val="00A63DDE"/>
    <w:rsid w:val="00A65693"/>
    <w:rsid w:val="00A65D01"/>
    <w:rsid w:val="00A716D1"/>
    <w:rsid w:val="00A72167"/>
    <w:rsid w:val="00A74F5E"/>
    <w:rsid w:val="00A822E4"/>
    <w:rsid w:val="00A83E2E"/>
    <w:rsid w:val="00A8491E"/>
    <w:rsid w:val="00A85C3A"/>
    <w:rsid w:val="00A860E6"/>
    <w:rsid w:val="00A90A00"/>
    <w:rsid w:val="00A90F43"/>
    <w:rsid w:val="00AA0521"/>
    <w:rsid w:val="00AA2AAA"/>
    <w:rsid w:val="00AA2EF0"/>
    <w:rsid w:val="00AA4B9C"/>
    <w:rsid w:val="00AB1F1E"/>
    <w:rsid w:val="00AB2BA7"/>
    <w:rsid w:val="00AB5243"/>
    <w:rsid w:val="00AC2893"/>
    <w:rsid w:val="00AC3652"/>
    <w:rsid w:val="00AC3E58"/>
    <w:rsid w:val="00AC40ED"/>
    <w:rsid w:val="00AD3BD8"/>
    <w:rsid w:val="00AD4345"/>
    <w:rsid w:val="00AD64A8"/>
    <w:rsid w:val="00AD685E"/>
    <w:rsid w:val="00AE0CA0"/>
    <w:rsid w:val="00AE13C4"/>
    <w:rsid w:val="00AE734A"/>
    <w:rsid w:val="00AF03F6"/>
    <w:rsid w:val="00AF35E6"/>
    <w:rsid w:val="00AF46D3"/>
    <w:rsid w:val="00B00652"/>
    <w:rsid w:val="00B14332"/>
    <w:rsid w:val="00B1787D"/>
    <w:rsid w:val="00B20753"/>
    <w:rsid w:val="00B21037"/>
    <w:rsid w:val="00B23231"/>
    <w:rsid w:val="00B374DB"/>
    <w:rsid w:val="00B40223"/>
    <w:rsid w:val="00B4379D"/>
    <w:rsid w:val="00B475CA"/>
    <w:rsid w:val="00B54D4C"/>
    <w:rsid w:val="00B55CDD"/>
    <w:rsid w:val="00B574ED"/>
    <w:rsid w:val="00B63D05"/>
    <w:rsid w:val="00B663FC"/>
    <w:rsid w:val="00B74598"/>
    <w:rsid w:val="00B74A24"/>
    <w:rsid w:val="00B75EBE"/>
    <w:rsid w:val="00B76D91"/>
    <w:rsid w:val="00B80187"/>
    <w:rsid w:val="00B80B95"/>
    <w:rsid w:val="00B91293"/>
    <w:rsid w:val="00BA36F1"/>
    <w:rsid w:val="00BA377F"/>
    <w:rsid w:val="00BA75BA"/>
    <w:rsid w:val="00BB0824"/>
    <w:rsid w:val="00BB184C"/>
    <w:rsid w:val="00BB40A4"/>
    <w:rsid w:val="00BB447D"/>
    <w:rsid w:val="00BB6FCE"/>
    <w:rsid w:val="00BC248B"/>
    <w:rsid w:val="00BC3416"/>
    <w:rsid w:val="00BD2848"/>
    <w:rsid w:val="00BD28FD"/>
    <w:rsid w:val="00BD3064"/>
    <w:rsid w:val="00BD6492"/>
    <w:rsid w:val="00BD7A6B"/>
    <w:rsid w:val="00BE5479"/>
    <w:rsid w:val="00BE6F77"/>
    <w:rsid w:val="00BE781C"/>
    <w:rsid w:val="00BF0184"/>
    <w:rsid w:val="00BF3357"/>
    <w:rsid w:val="00C02CCF"/>
    <w:rsid w:val="00C066E4"/>
    <w:rsid w:val="00C077FC"/>
    <w:rsid w:val="00C11166"/>
    <w:rsid w:val="00C117CA"/>
    <w:rsid w:val="00C12CD4"/>
    <w:rsid w:val="00C1731A"/>
    <w:rsid w:val="00C23C5C"/>
    <w:rsid w:val="00C24050"/>
    <w:rsid w:val="00C3370C"/>
    <w:rsid w:val="00C42E3C"/>
    <w:rsid w:val="00C43623"/>
    <w:rsid w:val="00C437CC"/>
    <w:rsid w:val="00C554A6"/>
    <w:rsid w:val="00C555BA"/>
    <w:rsid w:val="00C60487"/>
    <w:rsid w:val="00C61456"/>
    <w:rsid w:val="00C62322"/>
    <w:rsid w:val="00C670B2"/>
    <w:rsid w:val="00C67E7E"/>
    <w:rsid w:val="00C7598D"/>
    <w:rsid w:val="00C80FA8"/>
    <w:rsid w:val="00C81708"/>
    <w:rsid w:val="00C81E71"/>
    <w:rsid w:val="00C8303B"/>
    <w:rsid w:val="00C854FB"/>
    <w:rsid w:val="00C877BD"/>
    <w:rsid w:val="00C903BC"/>
    <w:rsid w:val="00CA104A"/>
    <w:rsid w:val="00CA444B"/>
    <w:rsid w:val="00CA50FD"/>
    <w:rsid w:val="00CC5588"/>
    <w:rsid w:val="00CC5AB3"/>
    <w:rsid w:val="00CE17D4"/>
    <w:rsid w:val="00CE6FD4"/>
    <w:rsid w:val="00CF6204"/>
    <w:rsid w:val="00D01C58"/>
    <w:rsid w:val="00D079AF"/>
    <w:rsid w:val="00D13272"/>
    <w:rsid w:val="00D1343B"/>
    <w:rsid w:val="00D136C2"/>
    <w:rsid w:val="00D2079D"/>
    <w:rsid w:val="00D24D3A"/>
    <w:rsid w:val="00D253FD"/>
    <w:rsid w:val="00D30805"/>
    <w:rsid w:val="00D41B24"/>
    <w:rsid w:val="00D5017A"/>
    <w:rsid w:val="00D51914"/>
    <w:rsid w:val="00D5292C"/>
    <w:rsid w:val="00D53411"/>
    <w:rsid w:val="00D56BE2"/>
    <w:rsid w:val="00D57C83"/>
    <w:rsid w:val="00D62094"/>
    <w:rsid w:val="00D62AC1"/>
    <w:rsid w:val="00D66362"/>
    <w:rsid w:val="00D7186D"/>
    <w:rsid w:val="00D776F0"/>
    <w:rsid w:val="00D8099D"/>
    <w:rsid w:val="00D80C74"/>
    <w:rsid w:val="00D815F8"/>
    <w:rsid w:val="00D81F9C"/>
    <w:rsid w:val="00D833FC"/>
    <w:rsid w:val="00DA0139"/>
    <w:rsid w:val="00DA138A"/>
    <w:rsid w:val="00DA670C"/>
    <w:rsid w:val="00DB4EE9"/>
    <w:rsid w:val="00DB63E7"/>
    <w:rsid w:val="00DC0059"/>
    <w:rsid w:val="00DC07CD"/>
    <w:rsid w:val="00DD3774"/>
    <w:rsid w:val="00DD469C"/>
    <w:rsid w:val="00DE17EF"/>
    <w:rsid w:val="00DE56FA"/>
    <w:rsid w:val="00DE7B1F"/>
    <w:rsid w:val="00DF33C6"/>
    <w:rsid w:val="00DF5DF0"/>
    <w:rsid w:val="00E02560"/>
    <w:rsid w:val="00E04F62"/>
    <w:rsid w:val="00E070EC"/>
    <w:rsid w:val="00E20590"/>
    <w:rsid w:val="00E2227D"/>
    <w:rsid w:val="00E22CC1"/>
    <w:rsid w:val="00E24620"/>
    <w:rsid w:val="00E258FD"/>
    <w:rsid w:val="00E2741C"/>
    <w:rsid w:val="00E32263"/>
    <w:rsid w:val="00E334D5"/>
    <w:rsid w:val="00E33729"/>
    <w:rsid w:val="00E35D66"/>
    <w:rsid w:val="00E36E5D"/>
    <w:rsid w:val="00E41CAB"/>
    <w:rsid w:val="00E4469C"/>
    <w:rsid w:val="00E47BBE"/>
    <w:rsid w:val="00E505B4"/>
    <w:rsid w:val="00E521E3"/>
    <w:rsid w:val="00E5625D"/>
    <w:rsid w:val="00E602AD"/>
    <w:rsid w:val="00E65FFC"/>
    <w:rsid w:val="00E66F98"/>
    <w:rsid w:val="00E674ED"/>
    <w:rsid w:val="00E75100"/>
    <w:rsid w:val="00E7609E"/>
    <w:rsid w:val="00E772B8"/>
    <w:rsid w:val="00E80554"/>
    <w:rsid w:val="00E87C1B"/>
    <w:rsid w:val="00E9451F"/>
    <w:rsid w:val="00EA4561"/>
    <w:rsid w:val="00EB039D"/>
    <w:rsid w:val="00EB33CD"/>
    <w:rsid w:val="00EB386B"/>
    <w:rsid w:val="00EB7BC5"/>
    <w:rsid w:val="00EC0A8B"/>
    <w:rsid w:val="00EC4168"/>
    <w:rsid w:val="00EC48D0"/>
    <w:rsid w:val="00EC6D2E"/>
    <w:rsid w:val="00ED0F2A"/>
    <w:rsid w:val="00ED1E24"/>
    <w:rsid w:val="00ED2D4C"/>
    <w:rsid w:val="00ED3967"/>
    <w:rsid w:val="00EE21A8"/>
    <w:rsid w:val="00EE29A9"/>
    <w:rsid w:val="00EE641C"/>
    <w:rsid w:val="00EF0F4B"/>
    <w:rsid w:val="00EF1863"/>
    <w:rsid w:val="00EF1A46"/>
    <w:rsid w:val="00EF2D93"/>
    <w:rsid w:val="00EF6777"/>
    <w:rsid w:val="00F03C03"/>
    <w:rsid w:val="00F178A8"/>
    <w:rsid w:val="00F21A8A"/>
    <w:rsid w:val="00F21E8F"/>
    <w:rsid w:val="00F3549F"/>
    <w:rsid w:val="00F35D71"/>
    <w:rsid w:val="00F3608C"/>
    <w:rsid w:val="00F40006"/>
    <w:rsid w:val="00F42201"/>
    <w:rsid w:val="00F42E61"/>
    <w:rsid w:val="00F4574D"/>
    <w:rsid w:val="00F47715"/>
    <w:rsid w:val="00F47BDB"/>
    <w:rsid w:val="00F564A1"/>
    <w:rsid w:val="00F62254"/>
    <w:rsid w:val="00F66358"/>
    <w:rsid w:val="00F66965"/>
    <w:rsid w:val="00F710EF"/>
    <w:rsid w:val="00F714BF"/>
    <w:rsid w:val="00F74E24"/>
    <w:rsid w:val="00F902F8"/>
    <w:rsid w:val="00F968C3"/>
    <w:rsid w:val="00FA4256"/>
    <w:rsid w:val="00FB4E28"/>
    <w:rsid w:val="00FB6673"/>
    <w:rsid w:val="00FC008B"/>
    <w:rsid w:val="00FC1E63"/>
    <w:rsid w:val="00FC3CF4"/>
    <w:rsid w:val="00FC77C0"/>
    <w:rsid w:val="00FC79EE"/>
    <w:rsid w:val="00FD077E"/>
    <w:rsid w:val="00FD42B7"/>
    <w:rsid w:val="00FD5285"/>
    <w:rsid w:val="00FD5BE3"/>
    <w:rsid w:val="00FE264E"/>
    <w:rsid w:val="00FE5A94"/>
    <w:rsid w:val="00FF244E"/>
    <w:rsid w:val="00FF63CD"/>
    <w:rsid w:val="00FF7B4E"/>
    <w:rsid w:val="010F0916"/>
    <w:rsid w:val="014E3EAD"/>
    <w:rsid w:val="01B752AA"/>
    <w:rsid w:val="01E41AD7"/>
    <w:rsid w:val="02695F13"/>
    <w:rsid w:val="03DA7C05"/>
    <w:rsid w:val="04302564"/>
    <w:rsid w:val="047265E0"/>
    <w:rsid w:val="04A52CD2"/>
    <w:rsid w:val="050A664E"/>
    <w:rsid w:val="05623940"/>
    <w:rsid w:val="05B84911"/>
    <w:rsid w:val="05F955D0"/>
    <w:rsid w:val="061D5007"/>
    <w:rsid w:val="06206E25"/>
    <w:rsid w:val="064A0041"/>
    <w:rsid w:val="067B1CC3"/>
    <w:rsid w:val="07306824"/>
    <w:rsid w:val="07473CFF"/>
    <w:rsid w:val="08210E28"/>
    <w:rsid w:val="0834796E"/>
    <w:rsid w:val="08616EF7"/>
    <w:rsid w:val="08A6382B"/>
    <w:rsid w:val="08B201EE"/>
    <w:rsid w:val="094D0F3D"/>
    <w:rsid w:val="09597455"/>
    <w:rsid w:val="099A36A4"/>
    <w:rsid w:val="0A016C00"/>
    <w:rsid w:val="0A131AFF"/>
    <w:rsid w:val="0A493B96"/>
    <w:rsid w:val="0A51002C"/>
    <w:rsid w:val="0A5D2DED"/>
    <w:rsid w:val="0A79702C"/>
    <w:rsid w:val="0A9473F4"/>
    <w:rsid w:val="0AAD5C3D"/>
    <w:rsid w:val="0BE839AE"/>
    <w:rsid w:val="0C2853EB"/>
    <w:rsid w:val="0D023A81"/>
    <w:rsid w:val="0D3539D4"/>
    <w:rsid w:val="0D735573"/>
    <w:rsid w:val="0DF35EDD"/>
    <w:rsid w:val="0E500CF0"/>
    <w:rsid w:val="0EE03AE4"/>
    <w:rsid w:val="0F27465B"/>
    <w:rsid w:val="0F3444AA"/>
    <w:rsid w:val="101F0E3E"/>
    <w:rsid w:val="10643E2C"/>
    <w:rsid w:val="109B07A8"/>
    <w:rsid w:val="11067C64"/>
    <w:rsid w:val="114C737C"/>
    <w:rsid w:val="11576419"/>
    <w:rsid w:val="11A520DA"/>
    <w:rsid w:val="11CC5F3E"/>
    <w:rsid w:val="120D7D30"/>
    <w:rsid w:val="125279D5"/>
    <w:rsid w:val="12694D81"/>
    <w:rsid w:val="129C40DB"/>
    <w:rsid w:val="12BD33A3"/>
    <w:rsid w:val="12C6429D"/>
    <w:rsid w:val="139C76E4"/>
    <w:rsid w:val="14154501"/>
    <w:rsid w:val="14D94990"/>
    <w:rsid w:val="152B24C5"/>
    <w:rsid w:val="152B673F"/>
    <w:rsid w:val="15796D4F"/>
    <w:rsid w:val="160A5242"/>
    <w:rsid w:val="163D6C12"/>
    <w:rsid w:val="16444439"/>
    <w:rsid w:val="16C15F6A"/>
    <w:rsid w:val="16C312BD"/>
    <w:rsid w:val="1705307A"/>
    <w:rsid w:val="177C3D5F"/>
    <w:rsid w:val="17C75E1B"/>
    <w:rsid w:val="17C84219"/>
    <w:rsid w:val="17CC1774"/>
    <w:rsid w:val="18A9307F"/>
    <w:rsid w:val="18CF6848"/>
    <w:rsid w:val="18F6120F"/>
    <w:rsid w:val="19903CCE"/>
    <w:rsid w:val="199A2DCE"/>
    <w:rsid w:val="19AE3507"/>
    <w:rsid w:val="19E47DBE"/>
    <w:rsid w:val="19EF0F0E"/>
    <w:rsid w:val="1A2E5675"/>
    <w:rsid w:val="1A302166"/>
    <w:rsid w:val="1A462AC2"/>
    <w:rsid w:val="1A930A86"/>
    <w:rsid w:val="1B3A105D"/>
    <w:rsid w:val="1B3E4ACD"/>
    <w:rsid w:val="1B776CE7"/>
    <w:rsid w:val="1C573248"/>
    <w:rsid w:val="1CB2256B"/>
    <w:rsid w:val="1CC91068"/>
    <w:rsid w:val="1CE96333"/>
    <w:rsid w:val="1D1971C1"/>
    <w:rsid w:val="1DCD5C7E"/>
    <w:rsid w:val="1DD25B0A"/>
    <w:rsid w:val="1F0720B4"/>
    <w:rsid w:val="1F271A30"/>
    <w:rsid w:val="20502409"/>
    <w:rsid w:val="20D53997"/>
    <w:rsid w:val="21B527FE"/>
    <w:rsid w:val="22171B0F"/>
    <w:rsid w:val="22B466F3"/>
    <w:rsid w:val="22BE4EA6"/>
    <w:rsid w:val="22E90EF1"/>
    <w:rsid w:val="22F561AC"/>
    <w:rsid w:val="231379EA"/>
    <w:rsid w:val="235A0438"/>
    <w:rsid w:val="23EB2568"/>
    <w:rsid w:val="24913D18"/>
    <w:rsid w:val="249F159D"/>
    <w:rsid w:val="24DC1669"/>
    <w:rsid w:val="250D2C7E"/>
    <w:rsid w:val="25127DBC"/>
    <w:rsid w:val="2582550B"/>
    <w:rsid w:val="25BF6EFC"/>
    <w:rsid w:val="262B01F5"/>
    <w:rsid w:val="269068D0"/>
    <w:rsid w:val="26D459F1"/>
    <w:rsid w:val="278B3180"/>
    <w:rsid w:val="28106ACF"/>
    <w:rsid w:val="2837028A"/>
    <w:rsid w:val="28623D41"/>
    <w:rsid w:val="286E7330"/>
    <w:rsid w:val="28E27BD1"/>
    <w:rsid w:val="2920730D"/>
    <w:rsid w:val="296E06FC"/>
    <w:rsid w:val="299E33CC"/>
    <w:rsid w:val="2A307185"/>
    <w:rsid w:val="2A444AE0"/>
    <w:rsid w:val="2A986212"/>
    <w:rsid w:val="2AED4774"/>
    <w:rsid w:val="2AFE26FE"/>
    <w:rsid w:val="2B3C2E55"/>
    <w:rsid w:val="2DB84529"/>
    <w:rsid w:val="2E0E1FD8"/>
    <w:rsid w:val="2EB84D97"/>
    <w:rsid w:val="2ED33A2D"/>
    <w:rsid w:val="2F4405D5"/>
    <w:rsid w:val="2FCD7BA6"/>
    <w:rsid w:val="2FDF689F"/>
    <w:rsid w:val="2FFE442F"/>
    <w:rsid w:val="30137BA2"/>
    <w:rsid w:val="30510D47"/>
    <w:rsid w:val="30881846"/>
    <w:rsid w:val="30C02C23"/>
    <w:rsid w:val="30C43010"/>
    <w:rsid w:val="30C826C0"/>
    <w:rsid w:val="30F44060"/>
    <w:rsid w:val="32DD0F0E"/>
    <w:rsid w:val="332B3221"/>
    <w:rsid w:val="34102DE4"/>
    <w:rsid w:val="352F3EE2"/>
    <w:rsid w:val="358B772C"/>
    <w:rsid w:val="35987FF3"/>
    <w:rsid w:val="35B95C70"/>
    <w:rsid w:val="36601043"/>
    <w:rsid w:val="367910BD"/>
    <w:rsid w:val="375A2C08"/>
    <w:rsid w:val="376E2FAB"/>
    <w:rsid w:val="3797048A"/>
    <w:rsid w:val="3856472F"/>
    <w:rsid w:val="38622166"/>
    <w:rsid w:val="38C81EAD"/>
    <w:rsid w:val="39114DD2"/>
    <w:rsid w:val="398C2CCC"/>
    <w:rsid w:val="3A017EEB"/>
    <w:rsid w:val="3A0C520C"/>
    <w:rsid w:val="3A293FB3"/>
    <w:rsid w:val="3AB6326A"/>
    <w:rsid w:val="3BE619A0"/>
    <w:rsid w:val="3CC56350"/>
    <w:rsid w:val="3D2D1181"/>
    <w:rsid w:val="3DC728EA"/>
    <w:rsid w:val="3E280D3E"/>
    <w:rsid w:val="3EDD5F46"/>
    <w:rsid w:val="3F012452"/>
    <w:rsid w:val="3F423F31"/>
    <w:rsid w:val="3FD72871"/>
    <w:rsid w:val="3FFF52EE"/>
    <w:rsid w:val="401E0D76"/>
    <w:rsid w:val="40314F5D"/>
    <w:rsid w:val="403D0B43"/>
    <w:rsid w:val="40467EDD"/>
    <w:rsid w:val="40AF6656"/>
    <w:rsid w:val="40B676AD"/>
    <w:rsid w:val="40B72E3A"/>
    <w:rsid w:val="40C2430C"/>
    <w:rsid w:val="41336655"/>
    <w:rsid w:val="41D4208E"/>
    <w:rsid w:val="42970255"/>
    <w:rsid w:val="436F7DD5"/>
    <w:rsid w:val="43761402"/>
    <w:rsid w:val="43C82375"/>
    <w:rsid w:val="443A2387"/>
    <w:rsid w:val="44E675D0"/>
    <w:rsid w:val="45190BE6"/>
    <w:rsid w:val="454A1E41"/>
    <w:rsid w:val="454C78AD"/>
    <w:rsid w:val="461042EF"/>
    <w:rsid w:val="4613277E"/>
    <w:rsid w:val="463878D6"/>
    <w:rsid w:val="467513B5"/>
    <w:rsid w:val="467929C3"/>
    <w:rsid w:val="46954DEA"/>
    <w:rsid w:val="46BB2CFD"/>
    <w:rsid w:val="46C34102"/>
    <w:rsid w:val="47282F60"/>
    <w:rsid w:val="47E42812"/>
    <w:rsid w:val="4882648B"/>
    <w:rsid w:val="48C520DA"/>
    <w:rsid w:val="48CA5E67"/>
    <w:rsid w:val="49286743"/>
    <w:rsid w:val="49660B8B"/>
    <w:rsid w:val="496E611E"/>
    <w:rsid w:val="49863768"/>
    <w:rsid w:val="49887A9F"/>
    <w:rsid w:val="49B66034"/>
    <w:rsid w:val="49BE15B4"/>
    <w:rsid w:val="4A0003E4"/>
    <w:rsid w:val="4A403346"/>
    <w:rsid w:val="4BBC768D"/>
    <w:rsid w:val="4C60633E"/>
    <w:rsid w:val="4C6E0DD3"/>
    <w:rsid w:val="4D0218AD"/>
    <w:rsid w:val="4D0846EC"/>
    <w:rsid w:val="4D0F2F55"/>
    <w:rsid w:val="4D291F10"/>
    <w:rsid w:val="4D372787"/>
    <w:rsid w:val="4D8000B0"/>
    <w:rsid w:val="4DE763A3"/>
    <w:rsid w:val="4E8E07CE"/>
    <w:rsid w:val="4ED7779A"/>
    <w:rsid w:val="4F357530"/>
    <w:rsid w:val="4F54644B"/>
    <w:rsid w:val="4FC21F5E"/>
    <w:rsid w:val="4FE67DCA"/>
    <w:rsid w:val="50103436"/>
    <w:rsid w:val="51292B84"/>
    <w:rsid w:val="512E2FCA"/>
    <w:rsid w:val="516D2C0F"/>
    <w:rsid w:val="51AA0619"/>
    <w:rsid w:val="51BF1C3D"/>
    <w:rsid w:val="529D320A"/>
    <w:rsid w:val="53597478"/>
    <w:rsid w:val="53D00059"/>
    <w:rsid w:val="546E756B"/>
    <w:rsid w:val="548417C3"/>
    <w:rsid w:val="549E011C"/>
    <w:rsid w:val="54A62783"/>
    <w:rsid w:val="54CE52FC"/>
    <w:rsid w:val="54D54D41"/>
    <w:rsid w:val="552F5FC1"/>
    <w:rsid w:val="55556E99"/>
    <w:rsid w:val="555C1352"/>
    <w:rsid w:val="559176FD"/>
    <w:rsid w:val="56B772C4"/>
    <w:rsid w:val="572167FE"/>
    <w:rsid w:val="575972A6"/>
    <w:rsid w:val="5777223C"/>
    <w:rsid w:val="579708E3"/>
    <w:rsid w:val="57977F27"/>
    <w:rsid w:val="57BB37B7"/>
    <w:rsid w:val="581E2BC6"/>
    <w:rsid w:val="5869630A"/>
    <w:rsid w:val="58BD3FD4"/>
    <w:rsid w:val="591773CA"/>
    <w:rsid w:val="59391529"/>
    <w:rsid w:val="596D21E0"/>
    <w:rsid w:val="597512E6"/>
    <w:rsid w:val="59E2319A"/>
    <w:rsid w:val="5B335138"/>
    <w:rsid w:val="5B900C7D"/>
    <w:rsid w:val="5B954B15"/>
    <w:rsid w:val="5C5724A7"/>
    <w:rsid w:val="5C9364A8"/>
    <w:rsid w:val="5D4D3DB9"/>
    <w:rsid w:val="5DED2BB2"/>
    <w:rsid w:val="5E055A2F"/>
    <w:rsid w:val="5E471646"/>
    <w:rsid w:val="5F59768E"/>
    <w:rsid w:val="5FCB020A"/>
    <w:rsid w:val="607A43DE"/>
    <w:rsid w:val="60833E3B"/>
    <w:rsid w:val="60C10589"/>
    <w:rsid w:val="60CE4DF6"/>
    <w:rsid w:val="60F93349"/>
    <w:rsid w:val="61104AC7"/>
    <w:rsid w:val="61217CEA"/>
    <w:rsid w:val="616F01BD"/>
    <w:rsid w:val="61C56478"/>
    <w:rsid w:val="6356169A"/>
    <w:rsid w:val="64587FCF"/>
    <w:rsid w:val="64FC4FE8"/>
    <w:rsid w:val="65695C2D"/>
    <w:rsid w:val="65846C4A"/>
    <w:rsid w:val="65984653"/>
    <w:rsid w:val="65CA1BFB"/>
    <w:rsid w:val="660C05C3"/>
    <w:rsid w:val="660E1789"/>
    <w:rsid w:val="66287A1D"/>
    <w:rsid w:val="665E28AB"/>
    <w:rsid w:val="66680B45"/>
    <w:rsid w:val="67B36FAD"/>
    <w:rsid w:val="67EB039C"/>
    <w:rsid w:val="6836012C"/>
    <w:rsid w:val="684F20B9"/>
    <w:rsid w:val="68833A4F"/>
    <w:rsid w:val="694219FA"/>
    <w:rsid w:val="695F2E05"/>
    <w:rsid w:val="69D43FBE"/>
    <w:rsid w:val="6A5918F1"/>
    <w:rsid w:val="6A792161"/>
    <w:rsid w:val="6A8328D9"/>
    <w:rsid w:val="6ABA2161"/>
    <w:rsid w:val="6ABA6B4C"/>
    <w:rsid w:val="6AD9426A"/>
    <w:rsid w:val="6BA7232B"/>
    <w:rsid w:val="6BB07BBC"/>
    <w:rsid w:val="6BB715E7"/>
    <w:rsid w:val="6C2E30C5"/>
    <w:rsid w:val="6C5E30CC"/>
    <w:rsid w:val="6C6852F3"/>
    <w:rsid w:val="6D2E0CEB"/>
    <w:rsid w:val="6DA0337F"/>
    <w:rsid w:val="6E0812A0"/>
    <w:rsid w:val="6E3259D2"/>
    <w:rsid w:val="6E91617F"/>
    <w:rsid w:val="6E9F33A8"/>
    <w:rsid w:val="6EF27A88"/>
    <w:rsid w:val="6F3C7E37"/>
    <w:rsid w:val="6FA85866"/>
    <w:rsid w:val="6FAF3A98"/>
    <w:rsid w:val="6FB603F3"/>
    <w:rsid w:val="71CA36F7"/>
    <w:rsid w:val="720806B0"/>
    <w:rsid w:val="72C86328"/>
    <w:rsid w:val="72CA2EFB"/>
    <w:rsid w:val="72DA221A"/>
    <w:rsid w:val="72F704CC"/>
    <w:rsid w:val="732837D4"/>
    <w:rsid w:val="737800F0"/>
    <w:rsid w:val="73905A09"/>
    <w:rsid w:val="73E1683D"/>
    <w:rsid w:val="740570F1"/>
    <w:rsid w:val="742B4CB3"/>
    <w:rsid w:val="759302F9"/>
    <w:rsid w:val="75B96117"/>
    <w:rsid w:val="75D30719"/>
    <w:rsid w:val="765A05E9"/>
    <w:rsid w:val="769243FD"/>
    <w:rsid w:val="76D85960"/>
    <w:rsid w:val="770A75B0"/>
    <w:rsid w:val="77684396"/>
    <w:rsid w:val="77847197"/>
    <w:rsid w:val="78A634C1"/>
    <w:rsid w:val="78CC247B"/>
    <w:rsid w:val="79033BE4"/>
    <w:rsid w:val="7984337A"/>
    <w:rsid w:val="798F7E86"/>
    <w:rsid w:val="7A6D7682"/>
    <w:rsid w:val="7AA10A19"/>
    <w:rsid w:val="7AD15AC6"/>
    <w:rsid w:val="7B296C74"/>
    <w:rsid w:val="7BB52F8C"/>
    <w:rsid w:val="7BF32BEA"/>
    <w:rsid w:val="7C08602E"/>
    <w:rsid w:val="7C202BCD"/>
    <w:rsid w:val="7C2A2360"/>
    <w:rsid w:val="7C786AE8"/>
    <w:rsid w:val="7CF2422D"/>
    <w:rsid w:val="7D1E5F56"/>
    <w:rsid w:val="7D3146E4"/>
    <w:rsid w:val="7D643441"/>
    <w:rsid w:val="7D6904E2"/>
    <w:rsid w:val="7DB84A7D"/>
    <w:rsid w:val="7DC23A86"/>
    <w:rsid w:val="7DCA243D"/>
    <w:rsid w:val="7E022528"/>
    <w:rsid w:val="7EE231EE"/>
    <w:rsid w:val="7F004A3B"/>
    <w:rsid w:val="7F024F7A"/>
    <w:rsid w:val="7F565D50"/>
    <w:rsid w:val="7F7424E7"/>
    <w:rsid w:val="7F7D3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2"/>
      <w:lang w:val="en-US" w:eastAsia="zh-CN" w:bidi="ar-SA"/>
    </w:rPr>
  </w:style>
  <w:style w:type="paragraph" w:styleId="2">
    <w:name w:val="heading 1"/>
    <w:basedOn w:val="1"/>
    <w:next w:val="1"/>
    <w:qFormat/>
    <w:uiPriority w:val="9"/>
    <w:pPr>
      <w:keepNext/>
      <w:keepLines/>
      <w:spacing w:line="180" w:lineRule="auto"/>
      <w:outlineLvl w:val="0"/>
    </w:pPr>
    <w:rPr>
      <w:b/>
      <w:bCs/>
      <w:kern w:val="44"/>
      <w:sz w:val="36"/>
      <w:szCs w:val="44"/>
    </w:rPr>
  </w:style>
  <w:style w:type="paragraph" w:styleId="3">
    <w:name w:val="heading 2"/>
    <w:basedOn w:val="1"/>
    <w:next w:val="1"/>
    <w:qFormat/>
    <w:uiPriority w:val="9"/>
    <w:pPr>
      <w:keepNext/>
      <w:keepLines/>
      <w:spacing w:line="415" w:lineRule="auto"/>
      <w:outlineLvl w:val="1"/>
    </w:pPr>
    <w:rPr>
      <w:rFonts w:ascii="Cambria" w:hAnsi="Cambria"/>
      <w:b/>
      <w:bCs/>
      <w:sz w:val="28"/>
      <w:szCs w:val="32"/>
    </w:rPr>
  </w:style>
  <w:style w:type="paragraph" w:styleId="4">
    <w:name w:val="heading 3"/>
    <w:basedOn w:val="1"/>
    <w:next w:val="1"/>
    <w:link w:val="26"/>
    <w:qFormat/>
    <w:uiPriority w:val="9"/>
    <w:pPr>
      <w:keepNext/>
      <w:keepLines/>
      <w:spacing w:line="415" w:lineRule="auto"/>
      <w:outlineLvl w:val="2"/>
    </w:pPr>
    <w:rPr>
      <w:bCs/>
      <w:szCs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00"/>
      <w:jc w:val="left"/>
    </w:pPr>
    <w:rPr>
      <w:rFonts w:asciiTheme="minorHAnsi" w:hAnsiTheme="minorHAnsi"/>
      <w:sz w:val="20"/>
      <w:szCs w:val="20"/>
    </w:rPr>
  </w:style>
  <w:style w:type="paragraph" w:styleId="6">
    <w:name w:val="annotation text"/>
    <w:basedOn w:val="1"/>
    <w:link w:val="31"/>
    <w:qFormat/>
    <w:uiPriority w:val="99"/>
    <w:pPr>
      <w:jc w:val="left"/>
    </w:pPr>
  </w:style>
  <w:style w:type="paragraph" w:styleId="7">
    <w:name w:val="toc 5"/>
    <w:basedOn w:val="1"/>
    <w:next w:val="1"/>
    <w:qFormat/>
    <w:uiPriority w:val="0"/>
    <w:pPr>
      <w:ind w:left="720"/>
      <w:jc w:val="left"/>
    </w:pPr>
    <w:rPr>
      <w:rFonts w:asciiTheme="minorHAnsi" w:hAnsiTheme="minorHAnsi"/>
      <w:sz w:val="20"/>
      <w:szCs w:val="20"/>
    </w:rPr>
  </w:style>
  <w:style w:type="paragraph" w:styleId="8">
    <w:name w:val="toc 3"/>
    <w:basedOn w:val="1"/>
    <w:next w:val="1"/>
    <w:unhideWhenUsed/>
    <w:qFormat/>
    <w:uiPriority w:val="39"/>
    <w:pPr>
      <w:ind w:left="240"/>
      <w:jc w:val="left"/>
    </w:pPr>
    <w:rPr>
      <w:rFonts w:asciiTheme="minorHAnsi" w:hAnsiTheme="minorHAnsi"/>
      <w:sz w:val="20"/>
      <w:szCs w:val="20"/>
    </w:rPr>
  </w:style>
  <w:style w:type="paragraph" w:styleId="9">
    <w:name w:val="toc 8"/>
    <w:basedOn w:val="1"/>
    <w:next w:val="1"/>
    <w:qFormat/>
    <w:uiPriority w:val="0"/>
    <w:pPr>
      <w:ind w:left="1440"/>
      <w:jc w:val="left"/>
    </w:pPr>
    <w:rPr>
      <w:rFonts w:asciiTheme="minorHAnsi" w:hAnsiTheme="minorHAnsi"/>
      <w:sz w:val="20"/>
      <w:szCs w:val="20"/>
    </w:rPr>
  </w:style>
  <w:style w:type="paragraph" w:styleId="10">
    <w:name w:val="Date"/>
    <w:basedOn w:val="1"/>
    <w:next w:val="1"/>
    <w:link w:val="39"/>
    <w:qFormat/>
    <w:uiPriority w:val="0"/>
    <w:pPr>
      <w:ind w:left="100" w:leftChars="2500"/>
    </w:pPr>
  </w:style>
  <w:style w:type="paragraph" w:styleId="11">
    <w:name w:val="Balloon Text"/>
    <w:basedOn w:val="1"/>
    <w:link w:val="29"/>
    <w:qFormat/>
    <w:uiPriority w:val="0"/>
    <w:pPr>
      <w:spacing w:line="240" w:lineRule="auto"/>
    </w:pPr>
    <w:rPr>
      <w:sz w:val="18"/>
      <w:szCs w:val="18"/>
    </w:rPr>
  </w:style>
  <w:style w:type="paragraph" w:styleId="12">
    <w:name w:val="footer"/>
    <w:basedOn w:val="1"/>
    <w:link w:val="38"/>
    <w:qFormat/>
    <w:uiPriority w:val="99"/>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4">
    <w:name w:val="toc 1"/>
    <w:basedOn w:val="1"/>
    <w:next w:val="1"/>
    <w:link w:val="34"/>
    <w:qFormat/>
    <w:uiPriority w:val="39"/>
    <w:pPr>
      <w:spacing w:before="360"/>
      <w:jc w:val="left"/>
    </w:pPr>
    <w:rPr>
      <w:rFonts w:asciiTheme="majorHAnsi" w:hAnsiTheme="majorHAnsi"/>
      <w:b/>
      <w:bCs/>
      <w:caps/>
      <w:szCs w:val="24"/>
    </w:rPr>
  </w:style>
  <w:style w:type="paragraph" w:styleId="15">
    <w:name w:val="toc 4"/>
    <w:basedOn w:val="1"/>
    <w:next w:val="1"/>
    <w:qFormat/>
    <w:uiPriority w:val="0"/>
    <w:pPr>
      <w:ind w:left="480"/>
      <w:jc w:val="left"/>
    </w:pPr>
    <w:rPr>
      <w:rFonts w:asciiTheme="minorHAnsi" w:hAnsiTheme="minorHAnsi"/>
      <w:sz w:val="20"/>
      <w:szCs w:val="20"/>
    </w:rPr>
  </w:style>
  <w:style w:type="paragraph" w:styleId="16">
    <w:name w:val="toc 6"/>
    <w:basedOn w:val="1"/>
    <w:next w:val="1"/>
    <w:qFormat/>
    <w:uiPriority w:val="0"/>
    <w:pPr>
      <w:ind w:left="960"/>
      <w:jc w:val="left"/>
    </w:pPr>
    <w:rPr>
      <w:rFonts w:asciiTheme="minorHAnsi" w:hAnsiTheme="minorHAnsi"/>
      <w:sz w:val="20"/>
      <w:szCs w:val="20"/>
    </w:rPr>
  </w:style>
  <w:style w:type="paragraph" w:styleId="17">
    <w:name w:val="toc 2"/>
    <w:basedOn w:val="1"/>
    <w:next w:val="1"/>
    <w:link w:val="33"/>
    <w:qFormat/>
    <w:uiPriority w:val="39"/>
    <w:pPr>
      <w:spacing w:before="240"/>
      <w:jc w:val="left"/>
    </w:pPr>
    <w:rPr>
      <w:rFonts w:asciiTheme="minorHAnsi" w:hAnsiTheme="minorHAnsi"/>
      <w:b/>
      <w:bCs/>
      <w:sz w:val="20"/>
      <w:szCs w:val="20"/>
    </w:rPr>
  </w:style>
  <w:style w:type="paragraph" w:styleId="18">
    <w:name w:val="toc 9"/>
    <w:basedOn w:val="1"/>
    <w:next w:val="1"/>
    <w:qFormat/>
    <w:uiPriority w:val="0"/>
    <w:pPr>
      <w:ind w:left="1680"/>
      <w:jc w:val="left"/>
    </w:pPr>
    <w:rPr>
      <w:rFonts w:asciiTheme="minorHAnsi" w:hAnsiTheme="minorHAnsi"/>
      <w:sz w:val="20"/>
      <w:szCs w:val="20"/>
    </w:rPr>
  </w:style>
  <w:style w:type="paragraph" w:styleId="19">
    <w:name w:val="HTML Preformatted"/>
    <w:basedOn w:val="1"/>
    <w:link w:val="3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cs="宋体"/>
      <w:kern w:val="0"/>
      <w:szCs w:val="24"/>
    </w:r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rPr>
  </w:style>
  <w:style w:type="paragraph" w:styleId="21">
    <w:name w:val="annotation subject"/>
    <w:basedOn w:val="6"/>
    <w:next w:val="6"/>
    <w:link w:val="32"/>
    <w:qFormat/>
    <w:uiPriority w:val="0"/>
    <w:rPr>
      <w:b/>
      <w:bCs/>
    </w:rPr>
  </w:style>
  <w:style w:type="character" w:styleId="24">
    <w:name w:val="Hyperlink"/>
    <w:basedOn w:val="23"/>
    <w:unhideWhenUsed/>
    <w:qFormat/>
    <w:uiPriority w:val="99"/>
    <w:rPr>
      <w:color w:val="0563C1" w:themeColor="hyperlink"/>
      <w:u w:val="single"/>
      <w14:textFill>
        <w14:solidFill>
          <w14:schemeClr w14:val="hlink"/>
        </w14:solidFill>
      </w14:textFill>
    </w:rPr>
  </w:style>
  <w:style w:type="character" w:styleId="25">
    <w:name w:val="annotation reference"/>
    <w:basedOn w:val="23"/>
    <w:qFormat/>
    <w:uiPriority w:val="0"/>
    <w:rPr>
      <w:sz w:val="21"/>
      <w:szCs w:val="21"/>
    </w:rPr>
  </w:style>
  <w:style w:type="character" w:customStyle="1" w:styleId="26">
    <w:name w:val="标题 3 字符"/>
    <w:basedOn w:val="23"/>
    <w:link w:val="4"/>
    <w:qFormat/>
    <w:uiPriority w:val="9"/>
    <w:rPr>
      <w:bCs/>
      <w:sz w:val="24"/>
      <w:szCs w:val="32"/>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customStyle="1" w:styleId="2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9">
    <w:name w:val="批注框文本 字符"/>
    <w:basedOn w:val="23"/>
    <w:link w:val="11"/>
    <w:qFormat/>
    <w:uiPriority w:val="0"/>
    <w:rPr>
      <w:kern w:val="2"/>
      <w:sz w:val="18"/>
      <w:szCs w:val="18"/>
    </w:rPr>
  </w:style>
  <w:style w:type="paragraph" w:styleId="30">
    <w:name w:val="List Paragraph"/>
    <w:basedOn w:val="1"/>
    <w:unhideWhenUsed/>
    <w:qFormat/>
    <w:uiPriority w:val="34"/>
    <w:pPr>
      <w:ind w:firstLine="420" w:firstLineChars="200"/>
    </w:pPr>
  </w:style>
  <w:style w:type="character" w:customStyle="1" w:styleId="31">
    <w:name w:val="批注文字 字符"/>
    <w:basedOn w:val="23"/>
    <w:link w:val="6"/>
    <w:qFormat/>
    <w:uiPriority w:val="99"/>
    <w:rPr>
      <w:kern w:val="2"/>
      <w:sz w:val="24"/>
      <w:szCs w:val="22"/>
    </w:rPr>
  </w:style>
  <w:style w:type="character" w:customStyle="1" w:styleId="32">
    <w:name w:val="批注主题 字符"/>
    <w:basedOn w:val="31"/>
    <w:link w:val="21"/>
    <w:qFormat/>
    <w:uiPriority w:val="0"/>
    <w:rPr>
      <w:b/>
      <w:bCs/>
      <w:kern w:val="2"/>
      <w:sz w:val="24"/>
      <w:szCs w:val="22"/>
    </w:rPr>
  </w:style>
  <w:style w:type="character" w:customStyle="1" w:styleId="33">
    <w:name w:val="目录 2 字符"/>
    <w:link w:val="17"/>
    <w:qFormat/>
    <w:uiPriority w:val="39"/>
    <w:rPr>
      <w:rFonts w:asciiTheme="minorHAnsi" w:hAnsiTheme="minorHAnsi"/>
      <w:b/>
      <w:bCs/>
      <w:kern w:val="2"/>
    </w:rPr>
  </w:style>
  <w:style w:type="character" w:customStyle="1" w:styleId="34">
    <w:name w:val="目录 1 字符"/>
    <w:link w:val="14"/>
    <w:qFormat/>
    <w:uiPriority w:val="39"/>
    <w:rPr>
      <w:rFonts w:asciiTheme="majorHAnsi" w:hAnsiTheme="majorHAnsi"/>
      <w:b/>
      <w:bCs/>
      <w:caps/>
      <w:kern w:val="2"/>
      <w:sz w:val="24"/>
      <w:szCs w:val="24"/>
    </w:rPr>
  </w:style>
  <w:style w:type="paragraph" w:customStyle="1" w:styleId="35">
    <w:name w:val="TOC 标题1"/>
    <w:basedOn w:val="2"/>
    <w:next w:val="1"/>
    <w:semiHidden/>
    <w:unhideWhenUsed/>
    <w:qFormat/>
    <w:uiPriority w:val="39"/>
    <w:pPr>
      <w:widowControl/>
      <w:spacing w:before="48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36">
    <w:name w:val="HTML 预设格式 字符"/>
    <w:basedOn w:val="23"/>
    <w:link w:val="19"/>
    <w:qFormat/>
    <w:uiPriority w:val="99"/>
    <w:rPr>
      <w:rFonts w:ascii="宋体" w:hAnsi="宋体" w:cs="宋体"/>
      <w:sz w:val="24"/>
      <w:szCs w:val="24"/>
    </w:rPr>
  </w:style>
  <w:style w:type="paragraph" w:customStyle="1" w:styleId="37">
    <w:name w:val="TOC 标题2"/>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8">
    <w:name w:val="页脚 字符"/>
    <w:basedOn w:val="23"/>
    <w:link w:val="12"/>
    <w:qFormat/>
    <w:uiPriority w:val="99"/>
    <w:rPr>
      <w:kern w:val="2"/>
      <w:sz w:val="18"/>
      <w:szCs w:val="22"/>
    </w:rPr>
  </w:style>
  <w:style w:type="character" w:customStyle="1" w:styleId="39">
    <w:name w:val="日期 字符"/>
    <w:basedOn w:val="23"/>
    <w:link w:val="10"/>
    <w:qFormat/>
    <w:uiPriority w:val="0"/>
    <w:rPr>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630531-FC7D-4A78-8D4E-10E8AB4BC892}">
  <ds:schemaRefs/>
</ds:datastoreItem>
</file>

<file path=docProps/app.xml><?xml version="1.0" encoding="utf-8"?>
<Properties xmlns="http://schemas.openxmlformats.org/officeDocument/2006/extended-properties" xmlns:vt="http://schemas.openxmlformats.org/officeDocument/2006/docPropsVTypes">
  <Template>Normal</Template>
  <Pages>17</Pages>
  <Words>1842</Words>
  <Characters>10503</Characters>
  <Lines>87</Lines>
  <Paragraphs>24</Paragraphs>
  <TotalTime>54</TotalTime>
  <ScaleCrop>false</ScaleCrop>
  <LinksUpToDate>false</LinksUpToDate>
  <CharactersWithSpaces>12321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2021-06-03T00:53:00Z</dcterms:created>
  <dc:creator>南极兔 吉祥</dc:creator>
  <cp:lastModifiedBy>鲁永娇</cp:lastModifiedBy>
  <cp:lastPrinted>2021-10-21T01:40:03Z</cp:lastPrinted>
  <dcterms:modified xsi:type="dcterms:W3CDTF">2021-10-21T02:25:20Z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504295434E2E4E22AF1702229268EA75</vt:lpwstr>
  </property>
</Properties>
</file>