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42" w:rsidRPr="00D357A5" w:rsidRDefault="00132321" w:rsidP="0045201B">
      <w:pPr>
        <w:spacing w:line="500" w:lineRule="exact"/>
        <w:ind w:leftChars="-200" w:left="-420" w:rightChars="-150" w:right="-315"/>
        <w:jc w:val="center"/>
        <w:rPr>
          <w:rFonts w:ascii="Times New Roman" w:hAnsi="Times New Roman"/>
          <w:b/>
          <w:sz w:val="28"/>
          <w:szCs w:val="28"/>
        </w:rPr>
      </w:pPr>
      <w:r w:rsidRPr="00D357A5">
        <w:rPr>
          <w:rFonts w:ascii="Times New Roman" w:hAnsi="Times New Roman"/>
          <w:b/>
          <w:sz w:val="28"/>
          <w:szCs w:val="28"/>
        </w:rPr>
        <w:t>长沙市城市轨道交通第三期建设规划调整</w:t>
      </w:r>
    </w:p>
    <w:p w:rsidR="00D67E08" w:rsidRPr="00D357A5" w:rsidRDefault="00D67E08" w:rsidP="0045201B">
      <w:pPr>
        <w:spacing w:line="500" w:lineRule="exact"/>
        <w:ind w:leftChars="-200" w:left="-420" w:rightChars="-150" w:right="-315"/>
        <w:jc w:val="center"/>
        <w:rPr>
          <w:rFonts w:ascii="Times New Roman" w:hAnsi="Times New Roman"/>
          <w:b/>
          <w:sz w:val="28"/>
          <w:szCs w:val="28"/>
        </w:rPr>
      </w:pPr>
      <w:r w:rsidRPr="00D357A5">
        <w:rPr>
          <w:rFonts w:ascii="Times New Roman" w:hAnsi="Times New Roman"/>
          <w:b/>
          <w:sz w:val="28"/>
          <w:szCs w:val="28"/>
        </w:rPr>
        <w:t>社会稳定风险分析（</w:t>
      </w:r>
      <w:r w:rsidR="00612AEB" w:rsidRPr="00D357A5">
        <w:rPr>
          <w:rFonts w:ascii="Times New Roman" w:hAnsi="Times New Roman"/>
          <w:b/>
          <w:sz w:val="28"/>
          <w:szCs w:val="28"/>
        </w:rPr>
        <w:t>单位</w:t>
      </w:r>
      <w:r w:rsidRPr="00D357A5">
        <w:rPr>
          <w:rFonts w:ascii="Times New Roman" w:hAnsi="Times New Roman"/>
          <w:b/>
          <w:sz w:val="28"/>
          <w:szCs w:val="28"/>
        </w:rPr>
        <w:t>）调查</w:t>
      </w:r>
      <w:r w:rsidR="009F36E9" w:rsidRPr="00D357A5">
        <w:rPr>
          <w:rFonts w:ascii="Times New Roman" w:hAnsi="Times New Roman" w:hint="eastAsia"/>
          <w:b/>
          <w:sz w:val="28"/>
          <w:szCs w:val="28"/>
        </w:rPr>
        <w:t>问卷</w:t>
      </w:r>
    </w:p>
    <w:p w:rsidR="007E779E" w:rsidRPr="00D342DC" w:rsidRDefault="007E779E" w:rsidP="0045201B">
      <w:pPr>
        <w:spacing w:line="500" w:lineRule="exact"/>
        <w:ind w:leftChars="-200" w:left="-420" w:rightChars="-11" w:right="-23"/>
        <w:jc w:val="right"/>
        <w:rPr>
          <w:rFonts w:ascii="Times New Roman" w:hAnsi="Times New Roman"/>
          <w:sz w:val="24"/>
          <w:szCs w:val="24"/>
        </w:rPr>
      </w:pPr>
      <w:r w:rsidRPr="00D342DC">
        <w:rPr>
          <w:rFonts w:ascii="Times New Roman" w:hAnsi="Times New Roman"/>
          <w:sz w:val="24"/>
          <w:szCs w:val="24"/>
        </w:rPr>
        <w:t>调查日期：</w:t>
      </w:r>
      <w:r w:rsidRPr="00D342DC">
        <w:rPr>
          <w:rFonts w:ascii="Times New Roman" w:hAnsi="Times New Roman"/>
          <w:sz w:val="24"/>
          <w:szCs w:val="24"/>
          <w:u w:val="single"/>
        </w:rPr>
        <w:t xml:space="preserve">     </w:t>
      </w:r>
      <w:r w:rsidRPr="00D342DC">
        <w:rPr>
          <w:rFonts w:ascii="Times New Roman" w:hAnsi="Times New Roman"/>
          <w:sz w:val="24"/>
          <w:szCs w:val="24"/>
        </w:rPr>
        <w:t>年</w:t>
      </w:r>
      <w:r w:rsidRPr="00D342DC">
        <w:rPr>
          <w:rFonts w:ascii="Times New Roman" w:hAnsi="Times New Roman"/>
          <w:sz w:val="24"/>
          <w:szCs w:val="24"/>
          <w:u w:val="single"/>
        </w:rPr>
        <w:t xml:space="preserve">    </w:t>
      </w:r>
      <w:r w:rsidRPr="00D342DC">
        <w:rPr>
          <w:rFonts w:ascii="Times New Roman" w:hAnsi="Times New Roman"/>
          <w:sz w:val="24"/>
          <w:szCs w:val="24"/>
        </w:rPr>
        <w:t xml:space="preserve"> </w:t>
      </w:r>
      <w:r w:rsidRPr="00D342DC">
        <w:rPr>
          <w:rFonts w:ascii="Times New Roman" w:hAnsi="Times New Roman"/>
          <w:sz w:val="24"/>
          <w:szCs w:val="24"/>
        </w:rPr>
        <w:t>月</w:t>
      </w:r>
      <w:r w:rsidRPr="00D342DC">
        <w:rPr>
          <w:rFonts w:ascii="Times New Roman" w:hAnsi="Times New Roman"/>
          <w:sz w:val="24"/>
          <w:szCs w:val="24"/>
          <w:u w:val="single"/>
        </w:rPr>
        <w:t xml:space="preserve">     </w:t>
      </w:r>
      <w:r w:rsidRPr="00D342DC">
        <w:rPr>
          <w:rFonts w:ascii="Times New Roman" w:hAnsi="Times New Roman"/>
          <w:sz w:val="24"/>
          <w:szCs w:val="24"/>
        </w:rPr>
        <w:t>日</w:t>
      </w:r>
      <w:r w:rsidRPr="00D342DC">
        <w:rPr>
          <w:rFonts w:ascii="Times New Roman" w:hAnsi="Times New Roman"/>
          <w:sz w:val="24"/>
          <w:szCs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031"/>
        <w:gridCol w:w="3118"/>
        <w:gridCol w:w="1843"/>
        <w:gridCol w:w="3281"/>
      </w:tblGrid>
      <w:tr w:rsidR="00612AEB" w:rsidRPr="00D342DC" w:rsidTr="00D342DC">
        <w:trPr>
          <w:trHeight w:val="567"/>
          <w:jc w:val="center"/>
        </w:trPr>
        <w:tc>
          <w:tcPr>
            <w:tcW w:w="2031" w:type="dxa"/>
            <w:vAlign w:val="center"/>
          </w:tcPr>
          <w:p w:rsidR="00612AEB" w:rsidRPr="00D342DC" w:rsidRDefault="00612AEB" w:rsidP="00EA7AD7">
            <w:pPr>
              <w:spacing w:line="320" w:lineRule="exact"/>
              <w:jc w:val="center"/>
              <w:rPr>
                <w:rFonts w:ascii="Times New Roman" w:hAnsi="Times New Roman"/>
                <w:b/>
                <w:sz w:val="24"/>
                <w:szCs w:val="24"/>
              </w:rPr>
            </w:pPr>
            <w:r w:rsidRPr="00D342DC">
              <w:rPr>
                <w:rFonts w:ascii="Times New Roman" w:hAnsi="Times New Roman"/>
                <w:b/>
                <w:sz w:val="24"/>
                <w:szCs w:val="24"/>
              </w:rPr>
              <w:t>单位名称（盖公章）</w:t>
            </w:r>
          </w:p>
        </w:tc>
        <w:tc>
          <w:tcPr>
            <w:tcW w:w="8242" w:type="dxa"/>
            <w:gridSpan w:val="3"/>
            <w:vAlign w:val="center"/>
          </w:tcPr>
          <w:p w:rsidR="00612AEB" w:rsidRPr="00D342DC" w:rsidRDefault="00612AEB" w:rsidP="00EA7AD7">
            <w:pPr>
              <w:spacing w:line="320" w:lineRule="exact"/>
              <w:jc w:val="center"/>
              <w:rPr>
                <w:rFonts w:ascii="Times New Roman" w:hAnsi="Times New Roman"/>
                <w:b/>
                <w:sz w:val="24"/>
                <w:szCs w:val="24"/>
              </w:rPr>
            </w:pPr>
          </w:p>
        </w:tc>
      </w:tr>
      <w:tr w:rsidR="00D67E08" w:rsidRPr="00D342DC" w:rsidTr="00D342DC">
        <w:trPr>
          <w:trHeight w:val="567"/>
          <w:jc w:val="center"/>
        </w:trPr>
        <w:tc>
          <w:tcPr>
            <w:tcW w:w="2031" w:type="dxa"/>
            <w:vAlign w:val="center"/>
          </w:tcPr>
          <w:p w:rsidR="00D67E08" w:rsidRPr="00D342DC" w:rsidRDefault="00612AEB" w:rsidP="00EA7AD7">
            <w:pPr>
              <w:spacing w:line="320" w:lineRule="exact"/>
              <w:jc w:val="center"/>
              <w:rPr>
                <w:rFonts w:ascii="Times New Roman" w:hAnsi="Times New Roman"/>
                <w:b/>
                <w:sz w:val="24"/>
                <w:szCs w:val="24"/>
              </w:rPr>
            </w:pPr>
            <w:r w:rsidRPr="00D342DC">
              <w:rPr>
                <w:rFonts w:ascii="Times New Roman" w:hAnsi="Times New Roman"/>
                <w:b/>
                <w:sz w:val="24"/>
                <w:szCs w:val="24"/>
              </w:rPr>
              <w:t>单位地址</w:t>
            </w:r>
          </w:p>
        </w:tc>
        <w:tc>
          <w:tcPr>
            <w:tcW w:w="8242" w:type="dxa"/>
            <w:gridSpan w:val="3"/>
            <w:vAlign w:val="center"/>
          </w:tcPr>
          <w:p w:rsidR="00D67E08" w:rsidRPr="00D342DC" w:rsidRDefault="00D67E08" w:rsidP="00612AEB">
            <w:pPr>
              <w:spacing w:line="320" w:lineRule="exact"/>
              <w:jc w:val="center"/>
              <w:rPr>
                <w:rFonts w:ascii="Times New Roman" w:hAnsi="Times New Roman"/>
                <w:b/>
                <w:sz w:val="24"/>
                <w:szCs w:val="24"/>
              </w:rPr>
            </w:pPr>
          </w:p>
        </w:tc>
      </w:tr>
      <w:tr w:rsidR="00D67E08" w:rsidRPr="00D342DC" w:rsidTr="00D342DC">
        <w:trPr>
          <w:trHeight w:val="567"/>
          <w:jc w:val="center"/>
        </w:trPr>
        <w:tc>
          <w:tcPr>
            <w:tcW w:w="2031" w:type="dxa"/>
            <w:vAlign w:val="center"/>
          </w:tcPr>
          <w:p w:rsidR="00D67E08" w:rsidRPr="00D342DC" w:rsidRDefault="00612AEB" w:rsidP="00EA7AD7">
            <w:pPr>
              <w:spacing w:line="320" w:lineRule="exact"/>
              <w:jc w:val="center"/>
              <w:rPr>
                <w:rFonts w:ascii="Times New Roman" w:hAnsi="Times New Roman"/>
                <w:b/>
                <w:sz w:val="24"/>
                <w:szCs w:val="24"/>
              </w:rPr>
            </w:pPr>
            <w:r w:rsidRPr="00D342DC">
              <w:rPr>
                <w:rFonts w:ascii="Times New Roman" w:hAnsi="Times New Roman"/>
                <w:b/>
                <w:sz w:val="24"/>
                <w:szCs w:val="24"/>
              </w:rPr>
              <w:t>单位性质</w:t>
            </w:r>
          </w:p>
        </w:tc>
        <w:tc>
          <w:tcPr>
            <w:tcW w:w="8242" w:type="dxa"/>
            <w:gridSpan w:val="3"/>
            <w:vAlign w:val="center"/>
          </w:tcPr>
          <w:p w:rsidR="00D67E08" w:rsidRPr="00D342DC" w:rsidRDefault="00D67E08" w:rsidP="00612AEB">
            <w:pPr>
              <w:spacing w:line="320" w:lineRule="exact"/>
              <w:rPr>
                <w:rFonts w:ascii="Times New Roman" w:hAnsi="Times New Roman"/>
                <w:b/>
                <w:sz w:val="24"/>
                <w:szCs w:val="24"/>
              </w:rPr>
            </w:pPr>
            <w:r w:rsidRPr="00D342DC">
              <w:rPr>
                <w:rFonts w:ascii="Times New Roman" w:hAnsi="Times New Roman"/>
                <w:b/>
                <w:sz w:val="24"/>
                <w:szCs w:val="24"/>
              </w:rPr>
              <w:t xml:space="preserve">   </w:t>
            </w:r>
            <w:r w:rsidR="00612AEB" w:rsidRPr="00D342DC">
              <w:rPr>
                <w:rFonts w:ascii="Times New Roman" w:hAnsi="Times New Roman"/>
                <w:b/>
                <w:sz w:val="24"/>
                <w:szCs w:val="24"/>
              </w:rPr>
              <w:t xml:space="preserve">       </w:t>
            </w:r>
            <w:r w:rsidRPr="00D342DC">
              <w:rPr>
                <w:rFonts w:ascii="Times New Roman" w:hAnsi="Times New Roman"/>
                <w:b/>
                <w:sz w:val="24"/>
                <w:szCs w:val="24"/>
              </w:rPr>
              <w:t xml:space="preserve"> </w:t>
            </w:r>
            <w:r w:rsidR="00612AEB" w:rsidRPr="00D342DC">
              <w:rPr>
                <w:rFonts w:ascii="Times New Roman" w:hAnsi="Times New Roman"/>
                <w:b/>
                <w:sz w:val="24"/>
                <w:szCs w:val="24"/>
              </w:rPr>
              <w:t>行政</w:t>
            </w:r>
            <w:r w:rsidRPr="00D342DC">
              <w:rPr>
                <w:rFonts w:ascii="Times New Roman" w:hAnsi="Times New Roman"/>
                <w:b/>
                <w:sz w:val="24"/>
                <w:szCs w:val="24"/>
              </w:rPr>
              <w:t xml:space="preserve">     </w:t>
            </w:r>
            <w:r w:rsidR="00612AEB" w:rsidRPr="00D342DC">
              <w:rPr>
                <w:rFonts w:ascii="Times New Roman" w:hAnsi="Times New Roman"/>
                <w:b/>
                <w:sz w:val="24"/>
                <w:szCs w:val="24"/>
              </w:rPr>
              <w:t xml:space="preserve">   </w:t>
            </w:r>
            <w:r w:rsidRPr="00D342DC">
              <w:rPr>
                <w:rFonts w:ascii="Times New Roman" w:hAnsi="Times New Roman"/>
                <w:b/>
                <w:sz w:val="24"/>
                <w:szCs w:val="24"/>
              </w:rPr>
              <w:t xml:space="preserve">  </w:t>
            </w:r>
            <w:r w:rsidR="00612AEB" w:rsidRPr="00D342DC">
              <w:rPr>
                <w:rFonts w:ascii="Times New Roman" w:hAnsi="Times New Roman"/>
                <w:b/>
                <w:sz w:val="24"/>
                <w:szCs w:val="24"/>
              </w:rPr>
              <w:t>事业</w:t>
            </w:r>
            <w:r w:rsidRPr="00D342DC">
              <w:rPr>
                <w:rFonts w:ascii="Times New Roman" w:hAnsi="Times New Roman"/>
                <w:b/>
                <w:sz w:val="24"/>
                <w:szCs w:val="24"/>
              </w:rPr>
              <w:t xml:space="preserve">    </w:t>
            </w:r>
            <w:r w:rsidR="00612AEB" w:rsidRPr="00D342DC">
              <w:rPr>
                <w:rFonts w:ascii="Times New Roman" w:hAnsi="Times New Roman"/>
                <w:b/>
                <w:sz w:val="24"/>
                <w:szCs w:val="24"/>
              </w:rPr>
              <w:t xml:space="preserve"> </w:t>
            </w:r>
            <w:r w:rsidRPr="00D342DC">
              <w:rPr>
                <w:rFonts w:ascii="Times New Roman" w:hAnsi="Times New Roman"/>
                <w:b/>
                <w:sz w:val="24"/>
                <w:szCs w:val="24"/>
              </w:rPr>
              <w:t xml:space="preserve">     </w:t>
            </w:r>
            <w:r w:rsidR="00612AEB" w:rsidRPr="00D342DC">
              <w:rPr>
                <w:rFonts w:ascii="Times New Roman" w:hAnsi="Times New Roman"/>
                <w:b/>
                <w:sz w:val="24"/>
                <w:szCs w:val="24"/>
              </w:rPr>
              <w:t>企业</w:t>
            </w:r>
            <w:r w:rsidRPr="00D342DC">
              <w:rPr>
                <w:rFonts w:ascii="Times New Roman" w:hAnsi="Times New Roman"/>
                <w:b/>
                <w:sz w:val="24"/>
                <w:szCs w:val="24"/>
              </w:rPr>
              <w:t xml:space="preserve">    </w:t>
            </w:r>
            <w:r w:rsidR="00612AEB" w:rsidRPr="00D342DC">
              <w:rPr>
                <w:rFonts w:ascii="Times New Roman" w:hAnsi="Times New Roman"/>
                <w:b/>
                <w:sz w:val="24"/>
                <w:szCs w:val="24"/>
              </w:rPr>
              <w:t xml:space="preserve">  </w:t>
            </w:r>
            <w:r w:rsidRPr="00D342DC">
              <w:rPr>
                <w:rFonts w:ascii="Times New Roman" w:hAnsi="Times New Roman"/>
                <w:b/>
                <w:sz w:val="24"/>
                <w:szCs w:val="24"/>
              </w:rPr>
              <w:t xml:space="preserve">   </w:t>
            </w:r>
            <w:r w:rsidRPr="00D342DC">
              <w:rPr>
                <w:rFonts w:ascii="Times New Roman" w:hAnsi="Times New Roman"/>
                <w:b/>
                <w:sz w:val="24"/>
                <w:szCs w:val="24"/>
              </w:rPr>
              <w:t>其他</w:t>
            </w:r>
          </w:p>
        </w:tc>
      </w:tr>
      <w:tr w:rsidR="00D67E08" w:rsidRPr="00D342DC" w:rsidTr="00D342DC">
        <w:trPr>
          <w:trHeight w:val="567"/>
          <w:jc w:val="center"/>
        </w:trPr>
        <w:tc>
          <w:tcPr>
            <w:tcW w:w="2031" w:type="dxa"/>
            <w:vAlign w:val="center"/>
          </w:tcPr>
          <w:p w:rsidR="00D67E08" w:rsidRPr="00D342DC" w:rsidRDefault="00612AEB" w:rsidP="00EA7AD7">
            <w:pPr>
              <w:spacing w:line="320" w:lineRule="exact"/>
              <w:jc w:val="center"/>
              <w:rPr>
                <w:rFonts w:ascii="Times New Roman" w:hAnsi="Times New Roman"/>
                <w:b/>
                <w:sz w:val="24"/>
                <w:szCs w:val="24"/>
              </w:rPr>
            </w:pPr>
            <w:r w:rsidRPr="00D342DC">
              <w:rPr>
                <w:rFonts w:ascii="Times New Roman" w:hAnsi="Times New Roman"/>
                <w:b/>
                <w:sz w:val="24"/>
                <w:szCs w:val="24"/>
              </w:rPr>
              <w:t>填表人姓名</w:t>
            </w:r>
          </w:p>
        </w:tc>
        <w:tc>
          <w:tcPr>
            <w:tcW w:w="3118" w:type="dxa"/>
            <w:vAlign w:val="center"/>
          </w:tcPr>
          <w:p w:rsidR="00D67E08" w:rsidRPr="00D342DC" w:rsidRDefault="00D67E08" w:rsidP="00612AEB">
            <w:pPr>
              <w:spacing w:line="320" w:lineRule="exact"/>
              <w:jc w:val="center"/>
              <w:rPr>
                <w:rFonts w:ascii="Times New Roman" w:hAnsi="Times New Roman"/>
                <w:b/>
                <w:sz w:val="24"/>
                <w:szCs w:val="24"/>
              </w:rPr>
            </w:pPr>
          </w:p>
        </w:tc>
        <w:tc>
          <w:tcPr>
            <w:tcW w:w="1843" w:type="dxa"/>
            <w:vAlign w:val="center"/>
          </w:tcPr>
          <w:p w:rsidR="00D67E08" w:rsidRPr="00D342DC" w:rsidRDefault="00612AEB" w:rsidP="00612AEB">
            <w:pPr>
              <w:spacing w:line="320" w:lineRule="exact"/>
              <w:jc w:val="center"/>
              <w:rPr>
                <w:rFonts w:ascii="Times New Roman" w:hAnsi="Times New Roman"/>
                <w:b/>
                <w:sz w:val="24"/>
                <w:szCs w:val="24"/>
              </w:rPr>
            </w:pPr>
            <w:r w:rsidRPr="00D342DC">
              <w:rPr>
                <w:rFonts w:ascii="Times New Roman" w:hAnsi="Times New Roman"/>
                <w:b/>
                <w:sz w:val="24"/>
                <w:szCs w:val="24"/>
              </w:rPr>
              <w:t>性别</w:t>
            </w:r>
          </w:p>
        </w:tc>
        <w:tc>
          <w:tcPr>
            <w:tcW w:w="3281" w:type="dxa"/>
            <w:vAlign w:val="center"/>
          </w:tcPr>
          <w:p w:rsidR="00D67E08" w:rsidRPr="00D342DC" w:rsidRDefault="00D67E08" w:rsidP="00EA7AD7">
            <w:pPr>
              <w:spacing w:line="320" w:lineRule="exact"/>
              <w:rPr>
                <w:rFonts w:ascii="Times New Roman" w:hAnsi="Times New Roman"/>
                <w:b/>
                <w:sz w:val="24"/>
                <w:szCs w:val="24"/>
              </w:rPr>
            </w:pPr>
          </w:p>
        </w:tc>
      </w:tr>
      <w:tr w:rsidR="00612AEB" w:rsidRPr="00D342DC" w:rsidTr="00D342DC">
        <w:trPr>
          <w:trHeight w:val="567"/>
          <w:jc w:val="center"/>
        </w:trPr>
        <w:tc>
          <w:tcPr>
            <w:tcW w:w="2031" w:type="dxa"/>
            <w:vAlign w:val="center"/>
          </w:tcPr>
          <w:p w:rsidR="00612AEB" w:rsidRPr="00D342DC" w:rsidRDefault="00612AEB" w:rsidP="00EA7AD7">
            <w:pPr>
              <w:spacing w:line="320" w:lineRule="exact"/>
              <w:jc w:val="center"/>
              <w:rPr>
                <w:rFonts w:ascii="Times New Roman" w:hAnsi="Times New Roman"/>
                <w:b/>
                <w:sz w:val="24"/>
                <w:szCs w:val="24"/>
              </w:rPr>
            </w:pPr>
            <w:r w:rsidRPr="00D342DC">
              <w:rPr>
                <w:rFonts w:ascii="Times New Roman" w:hAnsi="Times New Roman"/>
                <w:b/>
                <w:sz w:val="24"/>
                <w:szCs w:val="24"/>
              </w:rPr>
              <w:t>联系电话</w:t>
            </w:r>
          </w:p>
        </w:tc>
        <w:tc>
          <w:tcPr>
            <w:tcW w:w="8242" w:type="dxa"/>
            <w:gridSpan w:val="3"/>
            <w:vAlign w:val="center"/>
          </w:tcPr>
          <w:p w:rsidR="00612AEB" w:rsidRPr="00D342DC" w:rsidRDefault="00612AEB" w:rsidP="00EA7AD7">
            <w:pPr>
              <w:spacing w:line="320" w:lineRule="exact"/>
              <w:rPr>
                <w:rFonts w:ascii="Times New Roman" w:hAnsi="Times New Roman"/>
                <w:b/>
                <w:sz w:val="24"/>
                <w:szCs w:val="24"/>
              </w:rPr>
            </w:pPr>
          </w:p>
        </w:tc>
      </w:tr>
      <w:tr w:rsidR="004D0996" w:rsidRPr="00D342DC" w:rsidTr="002A1E40">
        <w:trPr>
          <w:trHeight w:val="841"/>
          <w:jc w:val="center"/>
        </w:trPr>
        <w:tc>
          <w:tcPr>
            <w:tcW w:w="10273" w:type="dxa"/>
            <w:gridSpan w:val="4"/>
            <w:vAlign w:val="center"/>
          </w:tcPr>
          <w:p w:rsidR="00EB4B63" w:rsidRDefault="004D0996" w:rsidP="002A1E40">
            <w:pPr>
              <w:spacing w:line="360" w:lineRule="exact"/>
              <w:jc w:val="left"/>
              <w:rPr>
                <w:rFonts w:ascii="Times New Roman" w:hAnsi="Times New Roman"/>
                <w:b/>
                <w:spacing w:val="-2"/>
                <w:sz w:val="24"/>
                <w:szCs w:val="24"/>
              </w:rPr>
            </w:pPr>
            <w:r w:rsidRPr="00D342DC">
              <w:rPr>
                <w:rFonts w:ascii="Times New Roman" w:hAnsi="Times New Roman"/>
                <w:b/>
                <w:spacing w:val="-2"/>
                <w:sz w:val="24"/>
                <w:szCs w:val="24"/>
              </w:rPr>
              <w:t>项目</w:t>
            </w:r>
            <w:r w:rsidR="00EB4B63">
              <w:rPr>
                <w:rFonts w:ascii="Times New Roman" w:hAnsi="Times New Roman" w:hint="eastAsia"/>
                <w:b/>
                <w:spacing w:val="-2"/>
                <w:sz w:val="24"/>
                <w:szCs w:val="24"/>
              </w:rPr>
              <w:t>背景与</w:t>
            </w:r>
            <w:r w:rsidRPr="00D342DC">
              <w:rPr>
                <w:rFonts w:ascii="Times New Roman" w:hAnsi="Times New Roman"/>
                <w:b/>
                <w:spacing w:val="-2"/>
                <w:sz w:val="24"/>
                <w:szCs w:val="24"/>
              </w:rPr>
              <w:t>概况：</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轨道交通能给居民出行方式带来革命性变化，长沙轨道交通集团承担了长沙地铁的建设重任，在第一、二、三轮规划获批后，长沙地铁建设飞速进行，为居民出行提供了新的便捷方式。目前正在实施的第三轮建设规划于</w:t>
            </w:r>
            <w:r w:rsidRPr="002A1E40">
              <w:rPr>
                <w:rFonts w:ascii="Times New Roman" w:hAnsi="Times New Roman" w:hint="eastAsia"/>
                <w:spacing w:val="-2"/>
                <w:sz w:val="24"/>
                <w:szCs w:val="24"/>
              </w:rPr>
              <w:t>2017</w:t>
            </w:r>
            <w:r w:rsidRPr="002A1E40">
              <w:rPr>
                <w:rFonts w:ascii="Times New Roman" w:hAnsi="Times New Roman" w:hint="eastAsia"/>
                <w:spacing w:val="-2"/>
                <w:sz w:val="24"/>
                <w:szCs w:val="24"/>
              </w:rPr>
              <w:t>年</w:t>
            </w: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月获得国家发改委批复，批复新增项目</w:t>
            </w:r>
            <w:r w:rsidRPr="002A1E40">
              <w:rPr>
                <w:rFonts w:ascii="Times New Roman" w:hAnsi="Times New Roman" w:hint="eastAsia"/>
                <w:spacing w:val="-2"/>
                <w:sz w:val="24"/>
                <w:szCs w:val="24"/>
              </w:rPr>
              <w:t>7</w:t>
            </w:r>
            <w:r w:rsidRPr="002A1E40">
              <w:rPr>
                <w:rFonts w:ascii="Times New Roman" w:hAnsi="Times New Roman" w:hint="eastAsia"/>
                <w:spacing w:val="-2"/>
                <w:sz w:val="24"/>
                <w:szCs w:val="24"/>
              </w:rPr>
              <w:t>个，总长</w:t>
            </w:r>
            <w:r w:rsidRPr="002A1E40">
              <w:rPr>
                <w:rFonts w:ascii="Times New Roman" w:hAnsi="Times New Roman" w:hint="eastAsia"/>
                <w:spacing w:val="-2"/>
                <w:sz w:val="24"/>
                <w:szCs w:val="24"/>
              </w:rPr>
              <w:t>121.29km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83</w:t>
            </w:r>
            <w:r w:rsidRPr="002A1E40">
              <w:rPr>
                <w:rFonts w:ascii="Times New Roman" w:hAnsi="Times New Roman" w:hint="eastAsia"/>
                <w:spacing w:val="-2"/>
                <w:sz w:val="24"/>
                <w:szCs w:val="24"/>
              </w:rPr>
              <w:t>座。各批复项目情况如下：</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1.1</w:t>
            </w:r>
            <w:r w:rsidRPr="002A1E40">
              <w:rPr>
                <w:rFonts w:ascii="Times New Roman" w:hAnsi="Times New Roman" w:hint="eastAsia"/>
                <w:spacing w:val="-2"/>
                <w:sz w:val="24"/>
                <w:szCs w:val="24"/>
              </w:rPr>
              <w:t>号线北延一期，起于彩霞路站，止于开福区政府站（不含），总长</w:t>
            </w:r>
            <w:r w:rsidRPr="002A1E40">
              <w:rPr>
                <w:rFonts w:ascii="Times New Roman" w:hAnsi="Times New Roman" w:hint="eastAsia"/>
                <w:spacing w:val="-2"/>
                <w:sz w:val="24"/>
                <w:szCs w:val="24"/>
              </w:rPr>
              <w:t>9.93km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5</w:t>
            </w:r>
            <w:r w:rsidRPr="002A1E40">
              <w:rPr>
                <w:rFonts w:ascii="Times New Roman" w:hAnsi="Times New Roman" w:hint="eastAsia"/>
                <w:spacing w:val="-2"/>
                <w:sz w:val="24"/>
                <w:szCs w:val="24"/>
              </w:rPr>
              <w:t>座，采用</w:t>
            </w:r>
            <w:r w:rsidR="0084299F">
              <w:rPr>
                <w:rFonts w:ascii="Times New Roman" w:hAnsi="Times New Roman" w:hint="eastAsia"/>
                <w:spacing w:val="-2"/>
                <w:sz w:val="24"/>
                <w:szCs w:val="24"/>
              </w:rPr>
              <w:t>地下和</w:t>
            </w:r>
            <w:bookmarkStart w:id="0" w:name="_GoBack"/>
            <w:bookmarkEnd w:id="0"/>
            <w:r w:rsidRPr="002A1E40">
              <w:rPr>
                <w:rFonts w:ascii="Times New Roman" w:hAnsi="Times New Roman" w:hint="eastAsia"/>
                <w:spacing w:val="-2"/>
                <w:sz w:val="24"/>
                <w:szCs w:val="24"/>
              </w:rPr>
              <w:t>高架敷设；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2.2</w:t>
            </w:r>
            <w:r w:rsidRPr="002A1E40">
              <w:rPr>
                <w:rFonts w:ascii="Times New Roman" w:hAnsi="Times New Roman" w:hint="eastAsia"/>
                <w:spacing w:val="-2"/>
                <w:sz w:val="24"/>
                <w:szCs w:val="24"/>
              </w:rPr>
              <w:t>号线西延二期，起于金桥站，止于梅溪湖西站（不含），总长</w:t>
            </w:r>
            <w:r w:rsidRPr="002A1E40">
              <w:rPr>
                <w:rFonts w:ascii="Times New Roman" w:hAnsi="Times New Roman" w:hint="eastAsia"/>
                <w:spacing w:val="-2"/>
                <w:sz w:val="24"/>
                <w:szCs w:val="24"/>
              </w:rPr>
              <w:t>14.72km</w:t>
            </w:r>
            <w:r w:rsidRPr="002A1E40">
              <w:rPr>
                <w:rFonts w:ascii="Times New Roman" w:hAnsi="Times New Roman" w:hint="eastAsia"/>
                <w:spacing w:val="-2"/>
                <w:sz w:val="24"/>
                <w:szCs w:val="24"/>
              </w:rPr>
              <w:t>（地下线长</w:t>
            </w:r>
            <w:r w:rsidRPr="002A1E40">
              <w:rPr>
                <w:rFonts w:ascii="Times New Roman" w:hAnsi="Times New Roman" w:hint="eastAsia"/>
                <w:spacing w:val="-2"/>
                <w:sz w:val="24"/>
                <w:szCs w:val="24"/>
              </w:rPr>
              <w:t>11.52km</w:t>
            </w:r>
            <w:r w:rsidRPr="002A1E40">
              <w:rPr>
                <w:rFonts w:ascii="Times New Roman" w:hAnsi="Times New Roman" w:hint="eastAsia"/>
                <w:spacing w:val="-2"/>
                <w:sz w:val="24"/>
                <w:szCs w:val="24"/>
              </w:rPr>
              <w:t>，高架线长</w:t>
            </w:r>
            <w:r w:rsidRPr="002A1E40">
              <w:rPr>
                <w:rFonts w:ascii="Times New Roman" w:hAnsi="Times New Roman" w:hint="eastAsia"/>
                <w:spacing w:val="-2"/>
                <w:sz w:val="24"/>
                <w:szCs w:val="24"/>
              </w:rPr>
              <w:t>3.2km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11</w:t>
            </w:r>
            <w:r w:rsidRPr="002A1E40">
              <w:rPr>
                <w:rFonts w:ascii="Times New Roman" w:hAnsi="Times New Roman" w:hint="eastAsia"/>
                <w:spacing w:val="-2"/>
                <w:sz w:val="24"/>
                <w:szCs w:val="24"/>
              </w:rPr>
              <w:t>座（地下站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座，高架站</w:t>
            </w: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座），；</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3.4</w:t>
            </w:r>
            <w:r w:rsidRPr="002A1E40">
              <w:rPr>
                <w:rFonts w:ascii="Times New Roman" w:hAnsi="Times New Roman" w:hint="eastAsia"/>
                <w:spacing w:val="-2"/>
                <w:sz w:val="24"/>
                <w:szCs w:val="24"/>
              </w:rPr>
              <w:t>号线北延线，起于连江路站，止于普瑞大道站（不含），总长</w:t>
            </w:r>
            <w:r w:rsidRPr="002A1E40">
              <w:rPr>
                <w:rFonts w:ascii="Times New Roman" w:hAnsi="Times New Roman" w:hint="eastAsia"/>
                <w:spacing w:val="-2"/>
                <w:sz w:val="24"/>
                <w:szCs w:val="24"/>
              </w:rPr>
              <w:t>14.26km</w:t>
            </w:r>
            <w:r w:rsidRPr="002A1E40">
              <w:rPr>
                <w:rFonts w:ascii="Times New Roman" w:hAnsi="Times New Roman" w:hint="eastAsia"/>
                <w:spacing w:val="-2"/>
                <w:sz w:val="24"/>
                <w:szCs w:val="24"/>
              </w:rPr>
              <w:t>（地下线长</w:t>
            </w:r>
            <w:r w:rsidRPr="002A1E40">
              <w:rPr>
                <w:rFonts w:ascii="Times New Roman" w:hAnsi="Times New Roman" w:hint="eastAsia"/>
                <w:spacing w:val="-2"/>
                <w:sz w:val="24"/>
                <w:szCs w:val="24"/>
              </w:rPr>
              <w:t>2.06km,</w:t>
            </w:r>
            <w:r w:rsidRPr="002A1E40">
              <w:rPr>
                <w:rFonts w:ascii="Times New Roman" w:hAnsi="Times New Roman" w:hint="eastAsia"/>
                <w:spacing w:val="-2"/>
                <w:sz w:val="24"/>
                <w:szCs w:val="24"/>
              </w:rPr>
              <w:t>高架线长</w:t>
            </w:r>
            <w:r w:rsidRPr="002A1E40">
              <w:rPr>
                <w:rFonts w:ascii="Times New Roman" w:hAnsi="Times New Roman" w:hint="eastAsia"/>
                <w:spacing w:val="-2"/>
                <w:sz w:val="24"/>
                <w:szCs w:val="24"/>
              </w:rPr>
              <w:t>12.2km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座（地下站</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座，高架站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4.5</w:t>
            </w:r>
            <w:r w:rsidRPr="002A1E40">
              <w:rPr>
                <w:rFonts w:ascii="Times New Roman" w:hAnsi="Times New Roman" w:hint="eastAsia"/>
                <w:spacing w:val="-2"/>
                <w:sz w:val="24"/>
                <w:szCs w:val="24"/>
              </w:rPr>
              <w:t>号线南延线，起于大托东站，止于时代阳光大道站（不含），总长</w:t>
            </w:r>
            <w:r w:rsidRPr="002A1E40">
              <w:rPr>
                <w:rFonts w:ascii="Times New Roman" w:hAnsi="Times New Roman" w:hint="eastAsia"/>
                <w:spacing w:val="-2"/>
                <w:sz w:val="24"/>
                <w:szCs w:val="24"/>
              </w:rPr>
              <w:t>8.43km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7</w:t>
            </w:r>
            <w:r w:rsidRPr="002A1E40">
              <w:rPr>
                <w:rFonts w:ascii="Times New Roman" w:hAnsi="Times New Roman" w:hint="eastAsia"/>
                <w:spacing w:val="-2"/>
                <w:sz w:val="24"/>
                <w:szCs w:val="24"/>
              </w:rPr>
              <w:t>座，均为地下敷设；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5.5</w:t>
            </w:r>
            <w:r w:rsidRPr="002A1E40">
              <w:rPr>
                <w:rFonts w:ascii="Times New Roman" w:hAnsi="Times New Roman" w:hint="eastAsia"/>
                <w:spacing w:val="-2"/>
                <w:sz w:val="24"/>
                <w:szCs w:val="24"/>
              </w:rPr>
              <w:t>号线北延线，起于纬三路站，止于蟠龙路站（不含），总长</w:t>
            </w:r>
            <w:r w:rsidRPr="002A1E40">
              <w:rPr>
                <w:rFonts w:ascii="Times New Roman" w:hAnsi="Times New Roman" w:hint="eastAsia"/>
                <w:spacing w:val="-2"/>
                <w:sz w:val="24"/>
                <w:szCs w:val="24"/>
              </w:rPr>
              <w:t>3.65km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2</w:t>
            </w:r>
            <w:r w:rsidRPr="002A1E40">
              <w:rPr>
                <w:rFonts w:ascii="Times New Roman" w:hAnsi="Times New Roman" w:hint="eastAsia"/>
                <w:spacing w:val="-2"/>
                <w:sz w:val="24"/>
                <w:szCs w:val="24"/>
              </w:rPr>
              <w:t>座，均为高架敷设；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6.6</w:t>
            </w:r>
            <w:r w:rsidRPr="002A1E40">
              <w:rPr>
                <w:rFonts w:ascii="Times New Roman" w:hAnsi="Times New Roman" w:hint="eastAsia"/>
                <w:spacing w:val="-2"/>
                <w:sz w:val="24"/>
                <w:szCs w:val="24"/>
              </w:rPr>
              <w:t>号线，起于梧桐路站，止于西航站区站，总长</w:t>
            </w:r>
            <w:r w:rsidRPr="002A1E40">
              <w:rPr>
                <w:rFonts w:ascii="Times New Roman" w:hAnsi="Times New Roman" w:hint="eastAsia"/>
                <w:spacing w:val="-2"/>
                <w:sz w:val="24"/>
                <w:szCs w:val="24"/>
              </w:rPr>
              <w:t>48.7km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32</w:t>
            </w:r>
            <w:r w:rsidRPr="002A1E40">
              <w:rPr>
                <w:rFonts w:ascii="Times New Roman" w:hAnsi="Times New Roman" w:hint="eastAsia"/>
                <w:spacing w:val="-2"/>
                <w:sz w:val="24"/>
                <w:szCs w:val="24"/>
              </w:rPr>
              <w:t>座，均为地下敷设；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7.7</w:t>
            </w:r>
            <w:r w:rsidRPr="002A1E40">
              <w:rPr>
                <w:rFonts w:ascii="Times New Roman" w:hAnsi="Times New Roman" w:hint="eastAsia"/>
                <w:spacing w:val="-2"/>
                <w:sz w:val="24"/>
                <w:szCs w:val="24"/>
              </w:rPr>
              <w:t>号线一期，起于匍园路站，止于云塘站，总长</w:t>
            </w:r>
            <w:r w:rsidRPr="002A1E40">
              <w:rPr>
                <w:rFonts w:ascii="Times New Roman" w:hAnsi="Times New Roman" w:hint="eastAsia"/>
                <w:spacing w:val="-2"/>
                <w:sz w:val="24"/>
                <w:szCs w:val="24"/>
              </w:rPr>
              <w:t>21.5km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18</w:t>
            </w:r>
            <w:r w:rsidRPr="002A1E40">
              <w:rPr>
                <w:rFonts w:ascii="Times New Roman" w:hAnsi="Times New Roman" w:hint="eastAsia"/>
                <w:spacing w:val="-2"/>
                <w:sz w:val="24"/>
                <w:szCs w:val="24"/>
              </w:rPr>
              <w:t>座，均为地下敷设。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为使轨道交通近期建设更好地适应城市发展变化趋势，现启动长沙市城市轨道交通第三期建设规划调整工作，主要调整内容为：</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拟新增</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号线北延二期工程，自彩霞路站（不含）至丁字镇站，线路长度约</w:t>
            </w:r>
            <w:r w:rsidRPr="002A1E40">
              <w:rPr>
                <w:rFonts w:ascii="Times New Roman" w:hAnsi="Times New Roman" w:hint="eastAsia"/>
                <w:spacing w:val="-2"/>
                <w:sz w:val="24"/>
                <w:szCs w:val="24"/>
              </w:rPr>
              <w:t>4.63km</w:t>
            </w:r>
            <w:r w:rsidRPr="002A1E40">
              <w:rPr>
                <w:rFonts w:ascii="Times New Roman" w:hAnsi="Times New Roman" w:hint="eastAsia"/>
                <w:spacing w:val="-2"/>
                <w:sz w:val="24"/>
                <w:szCs w:val="24"/>
              </w:rPr>
              <w:t>，车站</w:t>
            </w:r>
            <w:r w:rsidRPr="002A1E40">
              <w:rPr>
                <w:rFonts w:ascii="Times New Roman" w:hAnsi="Times New Roman" w:hint="eastAsia"/>
                <w:spacing w:val="-2"/>
                <w:sz w:val="24"/>
                <w:szCs w:val="24"/>
              </w:rPr>
              <w:t>2</w:t>
            </w:r>
            <w:r w:rsidRPr="002A1E40">
              <w:rPr>
                <w:rFonts w:ascii="Times New Roman" w:hAnsi="Times New Roman" w:hint="eastAsia"/>
                <w:spacing w:val="-2"/>
                <w:sz w:val="24"/>
                <w:szCs w:val="24"/>
              </w:rPr>
              <w:t>座，采用高架敷设方式。</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2.4</w:t>
            </w:r>
            <w:r w:rsidRPr="002A1E40">
              <w:rPr>
                <w:rFonts w:ascii="Times New Roman" w:hAnsi="Times New Roman" w:hint="eastAsia"/>
                <w:spacing w:val="-2"/>
                <w:sz w:val="24"/>
                <w:szCs w:val="24"/>
              </w:rPr>
              <w:t>号线北延拟调整为自白马巷站至普瑞大道站（现罐子岭站），线路长约</w:t>
            </w:r>
            <w:r w:rsidRPr="002A1E40">
              <w:rPr>
                <w:rFonts w:ascii="Times New Roman" w:hAnsi="Times New Roman" w:hint="eastAsia"/>
                <w:spacing w:val="-2"/>
                <w:sz w:val="24"/>
                <w:szCs w:val="24"/>
              </w:rPr>
              <w:t>15.26km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9</w:t>
            </w:r>
            <w:r w:rsidRPr="002A1E40">
              <w:rPr>
                <w:rFonts w:ascii="Times New Roman" w:hAnsi="Times New Roman" w:hint="eastAsia"/>
                <w:spacing w:val="-2"/>
                <w:sz w:val="24"/>
                <w:szCs w:val="24"/>
              </w:rPr>
              <w:t>座，采用地下敷设。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拟新增</w:t>
            </w:r>
            <w:r w:rsidRPr="002A1E40">
              <w:rPr>
                <w:rFonts w:ascii="Times New Roman" w:hAnsi="Times New Roman" w:hint="eastAsia"/>
                <w:spacing w:val="-2"/>
                <w:sz w:val="24"/>
                <w:szCs w:val="24"/>
              </w:rPr>
              <w:t>6</w:t>
            </w:r>
            <w:r w:rsidRPr="002A1E40">
              <w:rPr>
                <w:rFonts w:ascii="Times New Roman" w:hAnsi="Times New Roman" w:hint="eastAsia"/>
                <w:spacing w:val="-2"/>
                <w:sz w:val="24"/>
                <w:szCs w:val="24"/>
              </w:rPr>
              <w:t>号线东延段工程，自西航站区站（不含）至黄花机场东站，线路长度</w:t>
            </w:r>
            <w:r w:rsidRPr="002A1E40">
              <w:rPr>
                <w:rFonts w:ascii="Times New Roman" w:hAnsi="Times New Roman" w:hint="eastAsia"/>
                <w:spacing w:val="-2"/>
                <w:sz w:val="24"/>
                <w:szCs w:val="24"/>
              </w:rPr>
              <w:t>4.21km</w:t>
            </w:r>
            <w:r w:rsidRPr="002A1E40">
              <w:rPr>
                <w:rFonts w:ascii="Times New Roman" w:hAnsi="Times New Roman" w:hint="eastAsia"/>
                <w:spacing w:val="-2"/>
                <w:sz w:val="24"/>
                <w:szCs w:val="24"/>
              </w:rPr>
              <w:t>，车站</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座，采用地下敷设。</w:t>
            </w:r>
          </w:p>
          <w:p w:rsidR="002A1E40" w:rsidRPr="002A1E40" w:rsidRDefault="002A1E40" w:rsidP="002A1E40">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4.7</w:t>
            </w:r>
            <w:r w:rsidRPr="002A1E40">
              <w:rPr>
                <w:rFonts w:ascii="Times New Roman" w:hAnsi="Times New Roman" w:hint="eastAsia"/>
                <w:spacing w:val="-2"/>
                <w:sz w:val="24"/>
                <w:szCs w:val="24"/>
              </w:rPr>
              <w:t>号线一期工程拟调整为自云塘站至汽车东站，主要沿韶山路和远大路敷设，线路长度约</w:t>
            </w:r>
            <w:r w:rsidRPr="002A1E40">
              <w:rPr>
                <w:rFonts w:ascii="Times New Roman" w:hAnsi="Times New Roman" w:hint="eastAsia"/>
                <w:spacing w:val="-2"/>
                <w:sz w:val="24"/>
                <w:szCs w:val="24"/>
              </w:rPr>
              <w:lastRenderedPageBreak/>
              <w:t>22.3km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21</w:t>
            </w:r>
            <w:r w:rsidRPr="002A1E40">
              <w:rPr>
                <w:rFonts w:ascii="Times New Roman" w:hAnsi="Times New Roman" w:hint="eastAsia"/>
                <w:spacing w:val="-2"/>
                <w:sz w:val="24"/>
                <w:szCs w:val="24"/>
              </w:rPr>
              <w:t>座，采用地下敷设。</w:t>
            </w:r>
          </w:p>
          <w:p w:rsidR="004D0996" w:rsidRPr="00D342DC" w:rsidRDefault="002A1E40" w:rsidP="002A1E40">
            <w:pPr>
              <w:spacing w:line="360" w:lineRule="exact"/>
              <w:ind w:firstLineChars="200" w:firstLine="472"/>
              <w:jc w:val="left"/>
              <w:rPr>
                <w:rFonts w:ascii="Times New Roman" w:hAnsi="Times New Roman"/>
                <w:spacing w:val="-2"/>
                <w:sz w:val="24"/>
                <w:szCs w:val="24"/>
              </w:rPr>
            </w:pPr>
            <w:r w:rsidRPr="002A1E40">
              <w:rPr>
                <w:rFonts w:ascii="Times New Roman" w:hAnsi="Times New Roman" w:hint="eastAsia"/>
                <w:spacing w:val="-2"/>
                <w:sz w:val="24"/>
                <w:szCs w:val="24"/>
              </w:rPr>
              <w:t>长沙市城市轨道交通第三期建设规划由</w:t>
            </w:r>
            <w:r w:rsidRPr="002A1E40">
              <w:rPr>
                <w:rFonts w:ascii="Times New Roman" w:hAnsi="Times New Roman" w:hint="eastAsia"/>
                <w:spacing w:val="-2"/>
                <w:sz w:val="24"/>
                <w:szCs w:val="24"/>
              </w:rPr>
              <w:t>121.29km</w:t>
            </w:r>
            <w:r w:rsidRPr="002A1E40">
              <w:rPr>
                <w:rFonts w:ascii="Times New Roman" w:hAnsi="Times New Roman" w:hint="eastAsia"/>
                <w:spacing w:val="-2"/>
                <w:sz w:val="24"/>
                <w:szCs w:val="24"/>
              </w:rPr>
              <w:t>拟调整为</w:t>
            </w:r>
            <w:r w:rsidRPr="002A1E40">
              <w:rPr>
                <w:rFonts w:ascii="Times New Roman" w:hAnsi="Times New Roman" w:hint="eastAsia"/>
                <w:spacing w:val="-2"/>
                <w:sz w:val="24"/>
                <w:szCs w:val="24"/>
              </w:rPr>
              <w:t>131.82km</w:t>
            </w:r>
            <w:r w:rsidRPr="002A1E40">
              <w:rPr>
                <w:rFonts w:ascii="Times New Roman" w:hAnsi="Times New Roman" w:hint="eastAsia"/>
                <w:spacing w:val="-2"/>
                <w:sz w:val="24"/>
                <w:szCs w:val="24"/>
              </w:rPr>
              <w:t>。</w:t>
            </w:r>
          </w:p>
        </w:tc>
      </w:tr>
    </w:tbl>
    <w:p w:rsidR="004D0996" w:rsidRDefault="004D0996" w:rsidP="00D67E08">
      <w:pPr>
        <w:rPr>
          <w:rFonts w:ascii="Times New Roman" w:hAnsi="Times New Roman"/>
          <w:b/>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38"/>
        <w:gridCol w:w="4547"/>
        <w:gridCol w:w="5088"/>
      </w:tblGrid>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b/>
                <w:sz w:val="24"/>
                <w:szCs w:val="24"/>
              </w:rPr>
            </w:pPr>
            <w:r w:rsidRPr="00D342DC">
              <w:rPr>
                <w:rFonts w:ascii="Times New Roman" w:hAnsi="Times New Roman"/>
                <w:b/>
                <w:sz w:val="24"/>
                <w:szCs w:val="24"/>
              </w:rPr>
              <w:t>序号</w:t>
            </w:r>
          </w:p>
        </w:tc>
        <w:tc>
          <w:tcPr>
            <w:tcW w:w="4547" w:type="dxa"/>
            <w:vAlign w:val="center"/>
          </w:tcPr>
          <w:p w:rsidR="004D0996" w:rsidRPr="00D342DC" w:rsidRDefault="004D0996" w:rsidP="00F65DAF">
            <w:pPr>
              <w:spacing w:line="340" w:lineRule="exact"/>
              <w:jc w:val="center"/>
              <w:rPr>
                <w:rFonts w:ascii="Times New Roman" w:hAnsi="Times New Roman"/>
                <w:b/>
                <w:sz w:val="24"/>
                <w:szCs w:val="24"/>
              </w:rPr>
            </w:pPr>
            <w:r w:rsidRPr="00D342DC">
              <w:rPr>
                <w:rFonts w:ascii="Times New Roman" w:hAnsi="Times New Roman"/>
                <w:b/>
                <w:sz w:val="24"/>
                <w:szCs w:val="24"/>
              </w:rPr>
              <w:t>征询内容</w:t>
            </w:r>
          </w:p>
        </w:tc>
        <w:tc>
          <w:tcPr>
            <w:tcW w:w="5088" w:type="dxa"/>
            <w:vAlign w:val="center"/>
          </w:tcPr>
          <w:p w:rsidR="004D0996" w:rsidRPr="00D342DC" w:rsidRDefault="004D0996" w:rsidP="00F65DAF">
            <w:pPr>
              <w:spacing w:line="340" w:lineRule="exact"/>
              <w:jc w:val="center"/>
              <w:rPr>
                <w:rFonts w:ascii="Times New Roman" w:hAnsi="Times New Roman"/>
                <w:b/>
                <w:sz w:val="24"/>
                <w:szCs w:val="24"/>
              </w:rPr>
            </w:pPr>
            <w:r w:rsidRPr="00D342DC">
              <w:rPr>
                <w:rFonts w:ascii="Times New Roman" w:hAnsi="Times New Roman"/>
                <w:b/>
                <w:sz w:val="24"/>
                <w:szCs w:val="24"/>
              </w:rPr>
              <w:t>公众意见</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sz w:val="24"/>
                <w:szCs w:val="24"/>
              </w:rPr>
              <w:t>1</w:t>
            </w:r>
          </w:p>
        </w:tc>
        <w:tc>
          <w:tcPr>
            <w:tcW w:w="4547" w:type="dxa"/>
            <w:vAlign w:val="center"/>
          </w:tcPr>
          <w:p w:rsidR="004D0996" w:rsidRPr="00D342DC" w:rsidRDefault="004D0996" w:rsidP="00F65DAF">
            <w:pPr>
              <w:spacing w:line="340" w:lineRule="exact"/>
              <w:rPr>
                <w:rFonts w:ascii="Times New Roman" w:hAnsi="Times New Roman"/>
                <w:spacing w:val="-2"/>
                <w:sz w:val="24"/>
                <w:szCs w:val="24"/>
              </w:rPr>
            </w:pPr>
            <w:r w:rsidRPr="00D342DC">
              <w:rPr>
                <w:rFonts w:ascii="Times New Roman" w:hAnsi="Times New Roman"/>
                <w:spacing w:val="-2"/>
                <w:sz w:val="24"/>
                <w:szCs w:val="24"/>
              </w:rPr>
              <w:t>贵单位是否了解长沙市轨道交通第三期建设规划调整内容？</w:t>
            </w:r>
            <w:r w:rsidRPr="00D342DC">
              <w:rPr>
                <w:rFonts w:ascii="Times New Roman" w:hAnsi="Times New Roman" w:hint="eastAsia"/>
                <w:spacing w:val="-2"/>
                <w:sz w:val="24"/>
                <w:szCs w:val="24"/>
              </w:rPr>
              <w:t>（单选）</w:t>
            </w:r>
          </w:p>
        </w:tc>
        <w:tc>
          <w:tcPr>
            <w:tcW w:w="5088" w:type="dxa"/>
            <w:vAlign w:val="center"/>
          </w:tcPr>
          <w:p w:rsidR="004D0996" w:rsidRPr="00D342DC" w:rsidRDefault="004D0996" w:rsidP="00F65DAF">
            <w:pPr>
              <w:pStyle w:val="a5"/>
              <w:spacing w:line="340" w:lineRule="exact"/>
              <w:ind w:firstLineChars="0" w:firstLine="0"/>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sz w:val="24"/>
                <w:szCs w:val="24"/>
              </w:rPr>
              <w:t>了解</w:t>
            </w:r>
            <w:r w:rsidRPr="00D342DC">
              <w:rPr>
                <w:rFonts w:ascii="Times New Roman" w:hAnsi="Times New Roman"/>
                <w:sz w:val="24"/>
                <w:szCs w:val="24"/>
              </w:rPr>
              <w:t xml:space="preserve">    </w:t>
            </w:r>
            <w:r w:rsidRPr="00D342DC">
              <w:rPr>
                <w:rFonts w:ascii="宋体" w:hAnsi="宋体" w:cs="宋体" w:hint="eastAsia"/>
                <w:sz w:val="24"/>
                <w:szCs w:val="24"/>
              </w:rPr>
              <w:t>②</w:t>
            </w:r>
            <w:r w:rsidRPr="00D342DC">
              <w:rPr>
                <w:rFonts w:ascii="Times New Roman" w:hAnsi="Times New Roman"/>
                <w:sz w:val="24"/>
                <w:szCs w:val="24"/>
              </w:rPr>
              <w:t>听说过</w:t>
            </w:r>
            <w:r w:rsidRPr="00D342DC">
              <w:rPr>
                <w:rFonts w:ascii="Times New Roman" w:hAnsi="Times New Roman"/>
                <w:sz w:val="24"/>
                <w:szCs w:val="24"/>
              </w:rPr>
              <w:t xml:space="preserve">    </w:t>
            </w:r>
            <w:r w:rsidRPr="00D342DC">
              <w:rPr>
                <w:rFonts w:ascii="宋体" w:hAnsi="宋体" w:cs="宋体" w:hint="eastAsia"/>
                <w:sz w:val="24"/>
                <w:szCs w:val="24"/>
              </w:rPr>
              <w:t>③</w:t>
            </w:r>
            <w:r w:rsidRPr="00D342DC">
              <w:rPr>
                <w:rFonts w:ascii="Times New Roman" w:hAnsi="Times New Roman"/>
                <w:sz w:val="24"/>
                <w:szCs w:val="24"/>
              </w:rPr>
              <w:t>不了解</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sz w:val="24"/>
                <w:szCs w:val="24"/>
              </w:rPr>
              <w:t>2</w:t>
            </w:r>
          </w:p>
        </w:tc>
        <w:tc>
          <w:tcPr>
            <w:tcW w:w="4547"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sz w:val="24"/>
                <w:szCs w:val="24"/>
              </w:rPr>
              <w:t>贵单位认为长沙市轨道交通第三期建设规划的调整是否有必要？</w:t>
            </w:r>
            <w:r w:rsidRPr="00D342DC">
              <w:rPr>
                <w:rFonts w:ascii="Times New Roman" w:hAnsi="Times New Roman" w:hint="eastAsia"/>
                <w:spacing w:val="-2"/>
                <w:sz w:val="24"/>
                <w:szCs w:val="24"/>
              </w:rPr>
              <w:t>（单选）</w:t>
            </w:r>
          </w:p>
        </w:tc>
        <w:tc>
          <w:tcPr>
            <w:tcW w:w="5088"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sz w:val="24"/>
                <w:szCs w:val="24"/>
              </w:rPr>
              <w:t>非常必要</w:t>
            </w:r>
            <w:r w:rsidRPr="00D342DC">
              <w:rPr>
                <w:rFonts w:ascii="Times New Roman" w:hAnsi="Times New Roman"/>
                <w:sz w:val="24"/>
                <w:szCs w:val="24"/>
              </w:rPr>
              <w:t xml:space="preserve">        </w:t>
            </w:r>
            <w:r w:rsidRPr="00D342DC">
              <w:rPr>
                <w:rFonts w:ascii="宋体" w:hAnsi="宋体" w:cs="宋体" w:hint="eastAsia"/>
                <w:sz w:val="24"/>
                <w:szCs w:val="24"/>
              </w:rPr>
              <w:t>②</w:t>
            </w:r>
            <w:r w:rsidRPr="00D342DC">
              <w:rPr>
                <w:rFonts w:ascii="Times New Roman" w:hAnsi="Times New Roman"/>
                <w:sz w:val="24"/>
                <w:szCs w:val="24"/>
              </w:rPr>
              <w:t>有必要</w:t>
            </w:r>
            <w:r w:rsidRPr="00D342DC">
              <w:rPr>
                <w:rFonts w:ascii="Times New Roman" w:hAnsi="Times New Roman"/>
                <w:sz w:val="24"/>
                <w:szCs w:val="24"/>
              </w:rPr>
              <w:t xml:space="preserve">    </w:t>
            </w:r>
          </w:p>
          <w:p w:rsidR="004D0996" w:rsidRPr="00D342DC" w:rsidRDefault="004D0996" w:rsidP="00F65DAF">
            <w:pPr>
              <w:spacing w:line="340" w:lineRule="exact"/>
              <w:rPr>
                <w:rFonts w:ascii="Times New Roman" w:hAnsi="Times New Roman"/>
                <w:sz w:val="24"/>
                <w:szCs w:val="24"/>
              </w:rPr>
            </w:pPr>
            <w:r w:rsidRPr="00D342DC">
              <w:rPr>
                <w:rFonts w:ascii="宋体" w:hAnsi="宋体" w:cs="宋体" w:hint="eastAsia"/>
                <w:sz w:val="24"/>
                <w:szCs w:val="24"/>
              </w:rPr>
              <w:t>③</w:t>
            </w:r>
            <w:r w:rsidRPr="00D342DC">
              <w:rPr>
                <w:rFonts w:ascii="Times New Roman" w:hAnsi="Times New Roman"/>
                <w:sz w:val="24"/>
                <w:szCs w:val="24"/>
              </w:rPr>
              <w:t>没必要，</w:t>
            </w:r>
            <w:r w:rsidRPr="00D342DC">
              <w:rPr>
                <w:rFonts w:ascii="Times New Roman" w:hAnsi="Times New Roman"/>
                <w:kern w:val="0"/>
                <w:sz w:val="24"/>
                <w:szCs w:val="24"/>
              </w:rPr>
              <w:t>理由</w:t>
            </w:r>
            <w:r w:rsidRPr="00D342DC">
              <w:rPr>
                <w:rFonts w:ascii="Times New Roman" w:hAnsi="Times New Roman"/>
                <w:kern w:val="0"/>
                <w:sz w:val="24"/>
                <w:szCs w:val="24"/>
                <w:u w:val="single"/>
              </w:rPr>
              <w:t xml:space="preserve">                </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sz w:val="24"/>
                <w:szCs w:val="24"/>
              </w:rPr>
              <w:t>3</w:t>
            </w:r>
          </w:p>
        </w:tc>
        <w:tc>
          <w:tcPr>
            <w:tcW w:w="4547"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kern w:val="0"/>
                <w:sz w:val="24"/>
                <w:szCs w:val="24"/>
              </w:rPr>
              <w:t>贵单位对长沙市轨道交通第三期建设规划调整所持的态度是：</w:t>
            </w:r>
            <w:r w:rsidRPr="00D342DC">
              <w:rPr>
                <w:rFonts w:ascii="Times New Roman" w:hAnsi="Times New Roman" w:hint="eastAsia"/>
                <w:spacing w:val="-2"/>
                <w:sz w:val="24"/>
                <w:szCs w:val="24"/>
              </w:rPr>
              <w:t>（单选）</w:t>
            </w:r>
          </w:p>
        </w:tc>
        <w:tc>
          <w:tcPr>
            <w:tcW w:w="5088"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sz w:val="24"/>
                <w:szCs w:val="24"/>
              </w:rPr>
              <w:t>支持</w:t>
            </w:r>
            <w:r w:rsidRPr="00D342DC">
              <w:rPr>
                <w:rFonts w:ascii="Times New Roman" w:hAnsi="Times New Roman"/>
                <w:sz w:val="24"/>
                <w:szCs w:val="24"/>
              </w:rPr>
              <w:t xml:space="preserve">  </w:t>
            </w:r>
            <w:r w:rsidRPr="00D342DC">
              <w:rPr>
                <w:rFonts w:ascii="宋体" w:hAnsi="宋体" w:cs="宋体" w:hint="eastAsia"/>
                <w:sz w:val="24"/>
                <w:szCs w:val="24"/>
              </w:rPr>
              <w:t>②</w:t>
            </w:r>
            <w:r w:rsidRPr="00D342DC">
              <w:rPr>
                <w:rFonts w:ascii="Times New Roman" w:hAnsi="Times New Roman"/>
                <w:sz w:val="24"/>
                <w:szCs w:val="24"/>
              </w:rPr>
              <w:t>无所谓</w:t>
            </w:r>
            <w:r w:rsidRPr="00D342DC">
              <w:rPr>
                <w:rFonts w:ascii="Times New Roman" w:hAnsi="Times New Roman" w:hint="eastAsia"/>
                <w:sz w:val="24"/>
                <w:szCs w:val="24"/>
              </w:rPr>
              <w:t>，理由</w:t>
            </w:r>
            <w:r w:rsidR="00E01842" w:rsidRPr="00D342DC">
              <w:rPr>
                <w:rFonts w:ascii="Times New Roman" w:hAnsi="Times New Roman"/>
                <w:kern w:val="0"/>
                <w:sz w:val="24"/>
                <w:szCs w:val="24"/>
                <w:u w:val="single"/>
              </w:rPr>
              <w:t xml:space="preserve">                </w:t>
            </w:r>
          </w:p>
          <w:p w:rsidR="004D0996" w:rsidRPr="00D342DC" w:rsidRDefault="004D0996" w:rsidP="00E01842">
            <w:pPr>
              <w:spacing w:line="340" w:lineRule="exact"/>
              <w:rPr>
                <w:rFonts w:ascii="Times New Roman" w:hAnsi="Times New Roman"/>
                <w:sz w:val="24"/>
                <w:szCs w:val="24"/>
              </w:rPr>
            </w:pPr>
            <w:r w:rsidRPr="00D342DC">
              <w:rPr>
                <w:rFonts w:ascii="宋体" w:hAnsi="宋体" w:cs="宋体" w:hint="eastAsia"/>
                <w:sz w:val="24"/>
                <w:szCs w:val="24"/>
              </w:rPr>
              <w:t>③</w:t>
            </w:r>
            <w:r w:rsidRPr="00D342DC">
              <w:rPr>
                <w:rFonts w:ascii="Times New Roman" w:hAnsi="Times New Roman"/>
                <w:sz w:val="24"/>
                <w:szCs w:val="24"/>
              </w:rPr>
              <w:t>反对，理由</w:t>
            </w:r>
            <w:r w:rsidR="00E01842" w:rsidRPr="00D342DC">
              <w:rPr>
                <w:rFonts w:ascii="Times New Roman" w:hAnsi="Times New Roman"/>
                <w:kern w:val="0"/>
                <w:sz w:val="24"/>
                <w:szCs w:val="24"/>
                <w:u w:val="single"/>
              </w:rPr>
              <w:t xml:space="preserve">                </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hint="eastAsia"/>
                <w:sz w:val="24"/>
                <w:szCs w:val="24"/>
              </w:rPr>
              <w:t>4</w:t>
            </w:r>
          </w:p>
        </w:tc>
        <w:tc>
          <w:tcPr>
            <w:tcW w:w="4547"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hint="eastAsia"/>
                <w:sz w:val="24"/>
                <w:szCs w:val="24"/>
              </w:rPr>
              <w:t>从长远考虑，贵单位认为长沙市轨道交通第三期建设规划的调整和实施对当地社会经济发展的作用是：</w:t>
            </w:r>
            <w:r w:rsidRPr="00D342DC">
              <w:rPr>
                <w:rFonts w:ascii="Times New Roman" w:hAnsi="Times New Roman" w:hint="eastAsia"/>
                <w:spacing w:val="-2"/>
                <w:sz w:val="24"/>
                <w:szCs w:val="24"/>
              </w:rPr>
              <w:t>（单选）</w:t>
            </w:r>
          </w:p>
        </w:tc>
        <w:tc>
          <w:tcPr>
            <w:tcW w:w="5088" w:type="dxa"/>
            <w:vAlign w:val="center"/>
          </w:tcPr>
          <w:p w:rsidR="004D0996" w:rsidRPr="00D342DC" w:rsidRDefault="004D0996" w:rsidP="00F65DAF">
            <w:pPr>
              <w:spacing w:line="340" w:lineRule="exact"/>
              <w:jc w:val="left"/>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hint="eastAsia"/>
                <w:sz w:val="24"/>
                <w:szCs w:val="24"/>
              </w:rPr>
              <w:t>积极</w:t>
            </w:r>
            <w:r w:rsidRPr="00D342DC">
              <w:rPr>
                <w:rFonts w:ascii="Times New Roman" w:hAnsi="Times New Roman"/>
                <w:sz w:val="24"/>
                <w:szCs w:val="24"/>
              </w:rPr>
              <w:t>作用</w:t>
            </w:r>
            <w:r w:rsidRPr="00D342DC">
              <w:rPr>
                <w:rFonts w:ascii="Times New Roman" w:hAnsi="Times New Roman"/>
                <w:sz w:val="24"/>
                <w:szCs w:val="24"/>
              </w:rPr>
              <w:t xml:space="preserve"> </w:t>
            </w:r>
            <w:r w:rsidRPr="00D342DC">
              <w:rPr>
                <w:rFonts w:ascii="Times New Roman" w:hAnsi="Times New Roman" w:hint="eastAsia"/>
                <w:sz w:val="24"/>
                <w:szCs w:val="24"/>
              </w:rPr>
              <w:t xml:space="preserve">  </w:t>
            </w:r>
            <w:r w:rsidRPr="00D342DC">
              <w:rPr>
                <w:rFonts w:ascii="宋体" w:hAnsi="宋体" w:cs="宋体" w:hint="eastAsia"/>
                <w:sz w:val="24"/>
                <w:szCs w:val="24"/>
              </w:rPr>
              <w:t>②</w:t>
            </w:r>
            <w:r w:rsidRPr="00D342DC">
              <w:rPr>
                <w:rFonts w:ascii="Times New Roman" w:hAnsi="Times New Roman" w:hint="eastAsia"/>
                <w:sz w:val="24"/>
                <w:szCs w:val="24"/>
              </w:rPr>
              <w:t>作用</w:t>
            </w:r>
            <w:r w:rsidRPr="00D342DC">
              <w:rPr>
                <w:rFonts w:ascii="Times New Roman" w:hAnsi="Times New Roman"/>
                <w:sz w:val="24"/>
                <w:szCs w:val="24"/>
              </w:rPr>
              <w:t>不大</w:t>
            </w:r>
            <w:r w:rsidRPr="00D342DC">
              <w:rPr>
                <w:rFonts w:ascii="Times New Roman" w:hAnsi="Times New Roman"/>
                <w:sz w:val="24"/>
                <w:szCs w:val="24"/>
              </w:rPr>
              <w:t xml:space="preserve"> </w:t>
            </w:r>
            <w:r w:rsidRPr="00D342DC">
              <w:rPr>
                <w:rFonts w:ascii="Times New Roman" w:hAnsi="Times New Roman" w:hint="eastAsia"/>
                <w:sz w:val="24"/>
                <w:szCs w:val="24"/>
              </w:rPr>
              <w:t xml:space="preserve">  </w:t>
            </w:r>
            <w:r w:rsidRPr="00D342DC">
              <w:rPr>
                <w:rFonts w:ascii="宋体" w:hAnsi="宋体" w:cs="宋体" w:hint="eastAsia"/>
                <w:sz w:val="24"/>
                <w:szCs w:val="24"/>
              </w:rPr>
              <w:t>③</w:t>
            </w:r>
            <w:r w:rsidRPr="00D342DC">
              <w:rPr>
                <w:rFonts w:ascii="Times New Roman" w:hAnsi="Times New Roman" w:hint="eastAsia"/>
                <w:sz w:val="24"/>
                <w:szCs w:val="24"/>
              </w:rPr>
              <w:t>现阶段</w:t>
            </w:r>
            <w:r w:rsidRPr="00D342DC">
              <w:rPr>
                <w:rFonts w:ascii="Times New Roman" w:hAnsi="Times New Roman"/>
                <w:sz w:val="24"/>
                <w:szCs w:val="24"/>
              </w:rPr>
              <w:t>难以判断</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hint="eastAsia"/>
                <w:sz w:val="24"/>
                <w:szCs w:val="24"/>
              </w:rPr>
              <w:t>5</w:t>
            </w:r>
          </w:p>
        </w:tc>
        <w:tc>
          <w:tcPr>
            <w:tcW w:w="4547"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hint="eastAsia"/>
                <w:sz w:val="24"/>
                <w:szCs w:val="24"/>
              </w:rPr>
              <w:t>贵单位</w:t>
            </w:r>
            <w:r w:rsidRPr="00D342DC">
              <w:rPr>
                <w:rFonts w:ascii="Times New Roman" w:hAnsi="Times New Roman"/>
                <w:sz w:val="24"/>
                <w:szCs w:val="24"/>
              </w:rPr>
              <w:t>认为</w:t>
            </w:r>
            <w:r w:rsidRPr="00D342DC">
              <w:rPr>
                <w:rFonts w:ascii="Times New Roman" w:hAnsi="Times New Roman" w:hint="eastAsia"/>
                <w:sz w:val="24"/>
                <w:szCs w:val="24"/>
              </w:rPr>
              <w:t>长沙市轨道交通第三期建设规划的调整和实施对区域可能会产生哪些方面的</w:t>
            </w:r>
            <w:r w:rsidRPr="00D342DC">
              <w:rPr>
                <w:rFonts w:ascii="Times New Roman" w:hAnsi="Times New Roman" w:hint="eastAsia"/>
                <w:b/>
                <w:sz w:val="24"/>
                <w:szCs w:val="24"/>
              </w:rPr>
              <w:t>最</w:t>
            </w:r>
            <w:r w:rsidRPr="00D342DC">
              <w:rPr>
                <w:rFonts w:ascii="Times New Roman" w:hAnsi="Times New Roman" w:hint="eastAsia"/>
                <w:sz w:val="24"/>
                <w:szCs w:val="24"/>
              </w:rPr>
              <w:t>不利影响？</w:t>
            </w:r>
            <w:r w:rsidRPr="00D342DC">
              <w:rPr>
                <w:rFonts w:ascii="Times New Roman" w:hAnsi="Times New Roman"/>
                <w:sz w:val="24"/>
                <w:szCs w:val="24"/>
              </w:rPr>
              <w:t>（单选）</w:t>
            </w:r>
          </w:p>
        </w:tc>
        <w:tc>
          <w:tcPr>
            <w:tcW w:w="5088" w:type="dxa"/>
            <w:vAlign w:val="center"/>
          </w:tcPr>
          <w:p w:rsidR="004D0996" w:rsidRPr="00D342DC" w:rsidRDefault="004D0996" w:rsidP="00F65DAF">
            <w:pPr>
              <w:spacing w:line="340" w:lineRule="exact"/>
              <w:jc w:val="left"/>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sz w:val="24"/>
                <w:szCs w:val="24"/>
              </w:rPr>
              <w:t>噪声、振动、废水等环境问题</w:t>
            </w:r>
            <w:r w:rsidR="00E01842">
              <w:rPr>
                <w:rFonts w:ascii="Times New Roman" w:hAnsi="Times New Roman"/>
                <w:sz w:val="24"/>
                <w:szCs w:val="24"/>
              </w:rPr>
              <w:t xml:space="preserve">   </w:t>
            </w:r>
            <w:r w:rsidRPr="00D342DC">
              <w:rPr>
                <w:rFonts w:ascii="宋体" w:hAnsi="宋体" w:cs="宋体" w:hint="eastAsia"/>
                <w:sz w:val="24"/>
                <w:szCs w:val="24"/>
              </w:rPr>
              <w:t>②</w:t>
            </w:r>
            <w:r w:rsidRPr="00D342DC">
              <w:rPr>
                <w:rFonts w:ascii="Times New Roman" w:hAnsi="Times New Roman" w:hint="eastAsia"/>
                <w:sz w:val="24"/>
                <w:szCs w:val="24"/>
              </w:rPr>
              <w:t>交通</w:t>
            </w:r>
            <w:r w:rsidRPr="00D342DC">
              <w:rPr>
                <w:rFonts w:ascii="Times New Roman" w:hAnsi="Times New Roman"/>
                <w:sz w:val="24"/>
                <w:szCs w:val="24"/>
              </w:rPr>
              <w:t>堵塞</w:t>
            </w:r>
          </w:p>
          <w:p w:rsidR="004D0996" w:rsidRPr="00D342DC" w:rsidRDefault="004D0996" w:rsidP="00F65DAF">
            <w:pPr>
              <w:spacing w:line="340" w:lineRule="exact"/>
              <w:jc w:val="left"/>
              <w:rPr>
                <w:rFonts w:ascii="Times New Roman" w:hAnsi="Times New Roman"/>
                <w:sz w:val="24"/>
                <w:szCs w:val="24"/>
              </w:rPr>
            </w:pPr>
            <w:r w:rsidRPr="00D342DC">
              <w:rPr>
                <w:rFonts w:ascii="宋体" w:hAnsi="宋体" w:cs="宋体" w:hint="eastAsia"/>
                <w:sz w:val="24"/>
                <w:szCs w:val="24"/>
              </w:rPr>
              <w:t>③</w:t>
            </w:r>
            <w:r w:rsidRPr="00D342DC">
              <w:rPr>
                <w:rFonts w:ascii="Times New Roman" w:hAnsi="Times New Roman" w:hint="eastAsia"/>
                <w:sz w:val="24"/>
                <w:szCs w:val="24"/>
              </w:rPr>
              <w:t>生态</w:t>
            </w:r>
            <w:r w:rsidRPr="00D342DC">
              <w:rPr>
                <w:rFonts w:ascii="Times New Roman" w:hAnsi="Times New Roman"/>
                <w:sz w:val="24"/>
                <w:szCs w:val="24"/>
              </w:rPr>
              <w:t>破坏</w:t>
            </w:r>
            <w:r w:rsidR="00E01842">
              <w:rPr>
                <w:rFonts w:ascii="Times New Roman" w:hAnsi="Times New Roman"/>
                <w:sz w:val="24"/>
                <w:szCs w:val="24"/>
              </w:rPr>
              <w:t xml:space="preserve">     </w:t>
            </w:r>
            <w:r w:rsidRPr="00D342DC">
              <w:rPr>
                <w:rFonts w:ascii="宋体" w:hAnsi="宋体" w:cs="宋体" w:hint="eastAsia"/>
                <w:sz w:val="24"/>
                <w:szCs w:val="24"/>
              </w:rPr>
              <w:t>④</w:t>
            </w:r>
            <w:r w:rsidRPr="00D342DC">
              <w:rPr>
                <w:rFonts w:ascii="Times New Roman" w:hAnsi="Times New Roman" w:hint="eastAsia"/>
                <w:sz w:val="24"/>
                <w:szCs w:val="24"/>
              </w:rPr>
              <w:t>引起地质灾害或工程事故</w:t>
            </w:r>
          </w:p>
        </w:tc>
      </w:tr>
      <w:tr w:rsidR="004D0996" w:rsidRPr="00D342DC" w:rsidTr="00F65DAF">
        <w:trPr>
          <w:trHeight w:val="397"/>
          <w:jc w:val="center"/>
        </w:trPr>
        <w:tc>
          <w:tcPr>
            <w:tcW w:w="638" w:type="dxa"/>
            <w:vAlign w:val="center"/>
          </w:tcPr>
          <w:p w:rsidR="004D0996" w:rsidRPr="00D342DC" w:rsidRDefault="004D0996" w:rsidP="00F65DAF">
            <w:pPr>
              <w:spacing w:line="340" w:lineRule="exact"/>
              <w:jc w:val="center"/>
              <w:rPr>
                <w:rFonts w:ascii="Times New Roman" w:hAnsi="Times New Roman"/>
                <w:sz w:val="24"/>
                <w:szCs w:val="24"/>
              </w:rPr>
            </w:pPr>
            <w:r w:rsidRPr="00D342DC">
              <w:rPr>
                <w:rFonts w:ascii="Times New Roman" w:hAnsi="Times New Roman" w:hint="eastAsia"/>
                <w:sz w:val="24"/>
                <w:szCs w:val="24"/>
              </w:rPr>
              <w:t>6</w:t>
            </w:r>
          </w:p>
        </w:tc>
        <w:tc>
          <w:tcPr>
            <w:tcW w:w="4547" w:type="dxa"/>
            <w:vAlign w:val="center"/>
          </w:tcPr>
          <w:p w:rsidR="004D0996" w:rsidRPr="00D342DC" w:rsidRDefault="004D0996" w:rsidP="00F65DAF">
            <w:pPr>
              <w:spacing w:line="340" w:lineRule="exact"/>
              <w:rPr>
                <w:rFonts w:ascii="Times New Roman" w:hAnsi="Times New Roman"/>
                <w:sz w:val="24"/>
                <w:szCs w:val="24"/>
              </w:rPr>
            </w:pPr>
            <w:r w:rsidRPr="00D342DC">
              <w:rPr>
                <w:rFonts w:ascii="Times New Roman" w:hAnsi="Times New Roman" w:hint="eastAsia"/>
                <w:sz w:val="24"/>
                <w:szCs w:val="24"/>
              </w:rPr>
              <w:t>您认为规划中轨道建成运行后对贵单位或行业的影响是：</w:t>
            </w:r>
            <w:r w:rsidRPr="00D342DC">
              <w:rPr>
                <w:rFonts w:ascii="Times New Roman" w:hAnsi="Times New Roman" w:hint="eastAsia"/>
                <w:spacing w:val="-2"/>
                <w:sz w:val="24"/>
                <w:szCs w:val="24"/>
              </w:rPr>
              <w:t>（单选）</w:t>
            </w:r>
          </w:p>
        </w:tc>
        <w:tc>
          <w:tcPr>
            <w:tcW w:w="5088" w:type="dxa"/>
            <w:vAlign w:val="center"/>
          </w:tcPr>
          <w:p w:rsidR="00E01842" w:rsidRDefault="004D0996" w:rsidP="00F65DAF">
            <w:pPr>
              <w:spacing w:line="340" w:lineRule="exact"/>
              <w:rPr>
                <w:rFonts w:ascii="Times New Roman" w:hAnsi="Times New Roman"/>
                <w:sz w:val="24"/>
                <w:szCs w:val="24"/>
              </w:rPr>
            </w:pPr>
            <w:r w:rsidRPr="00D342DC">
              <w:rPr>
                <w:rFonts w:ascii="Times New Roman" w:hAnsi="Times New Roman"/>
                <w:sz w:val="24"/>
                <w:szCs w:val="24"/>
              </w:rPr>
              <w:fldChar w:fldCharType="begin"/>
            </w:r>
            <w:r w:rsidRPr="00D342DC">
              <w:rPr>
                <w:rFonts w:ascii="Times New Roman" w:hAnsi="Times New Roman"/>
                <w:sz w:val="24"/>
                <w:szCs w:val="24"/>
              </w:rPr>
              <w:instrText xml:space="preserve"> = 1 \* GB3 </w:instrText>
            </w:r>
            <w:r w:rsidRPr="00D342DC">
              <w:rPr>
                <w:rFonts w:ascii="Times New Roman" w:hAnsi="Times New Roman"/>
                <w:sz w:val="24"/>
                <w:szCs w:val="24"/>
              </w:rPr>
              <w:fldChar w:fldCharType="separate"/>
            </w:r>
            <w:r w:rsidRPr="00D342DC">
              <w:rPr>
                <w:rFonts w:ascii="宋体" w:hAnsi="宋体" w:cs="宋体" w:hint="eastAsia"/>
                <w:noProof/>
                <w:sz w:val="24"/>
                <w:szCs w:val="24"/>
              </w:rPr>
              <w:t>①</w:t>
            </w:r>
            <w:r w:rsidRPr="00D342DC">
              <w:rPr>
                <w:rFonts w:ascii="Times New Roman" w:hAnsi="Times New Roman"/>
                <w:sz w:val="24"/>
                <w:szCs w:val="24"/>
              </w:rPr>
              <w:fldChar w:fldCharType="end"/>
            </w:r>
            <w:r w:rsidRPr="00D342DC">
              <w:rPr>
                <w:rFonts w:ascii="Times New Roman" w:hAnsi="Times New Roman" w:hint="eastAsia"/>
                <w:sz w:val="24"/>
                <w:szCs w:val="24"/>
              </w:rPr>
              <w:t>有利影响</w:t>
            </w:r>
            <w:r w:rsidRPr="00D342DC">
              <w:rPr>
                <w:rFonts w:ascii="Times New Roman" w:hAnsi="Times New Roman"/>
                <w:sz w:val="24"/>
                <w:szCs w:val="24"/>
              </w:rPr>
              <w:t xml:space="preserve">  </w:t>
            </w:r>
            <w:r w:rsidRPr="00D342DC">
              <w:rPr>
                <w:rFonts w:ascii="宋体" w:hAnsi="宋体" w:cs="宋体" w:hint="eastAsia"/>
                <w:sz w:val="24"/>
                <w:szCs w:val="24"/>
              </w:rPr>
              <w:t>②</w:t>
            </w:r>
            <w:r w:rsidRPr="00D342DC">
              <w:rPr>
                <w:rFonts w:ascii="Times New Roman" w:hAnsi="Times New Roman" w:hint="eastAsia"/>
                <w:sz w:val="24"/>
                <w:szCs w:val="24"/>
              </w:rPr>
              <w:t>不利影响，理由</w:t>
            </w:r>
            <w:r w:rsidR="00E01842" w:rsidRPr="00D342DC">
              <w:rPr>
                <w:rFonts w:ascii="Times New Roman" w:hAnsi="Times New Roman"/>
                <w:kern w:val="0"/>
                <w:sz w:val="24"/>
                <w:szCs w:val="24"/>
                <w:u w:val="single"/>
              </w:rPr>
              <w:t xml:space="preserve">                </w:t>
            </w:r>
          </w:p>
          <w:p w:rsidR="004D0996" w:rsidRPr="00D342DC" w:rsidRDefault="004D0996" w:rsidP="00F65DAF">
            <w:pPr>
              <w:spacing w:line="340" w:lineRule="exact"/>
              <w:rPr>
                <w:sz w:val="24"/>
                <w:szCs w:val="24"/>
              </w:rPr>
            </w:pPr>
            <w:r w:rsidRPr="00D342DC">
              <w:rPr>
                <w:rFonts w:ascii="宋体" w:hAnsi="宋体" w:cs="宋体" w:hint="eastAsia"/>
                <w:sz w:val="24"/>
                <w:szCs w:val="24"/>
              </w:rPr>
              <w:t>③</w:t>
            </w:r>
            <w:r w:rsidRPr="00D342DC">
              <w:rPr>
                <w:rFonts w:ascii="Times New Roman" w:hAnsi="Times New Roman" w:hint="eastAsia"/>
                <w:sz w:val="24"/>
                <w:szCs w:val="24"/>
              </w:rPr>
              <w:t>无</w:t>
            </w:r>
            <w:r w:rsidRPr="00D342DC">
              <w:rPr>
                <w:rFonts w:ascii="Times New Roman" w:hAnsi="Times New Roman"/>
                <w:sz w:val="24"/>
                <w:szCs w:val="24"/>
              </w:rPr>
              <w:t>影响</w:t>
            </w:r>
          </w:p>
        </w:tc>
      </w:tr>
      <w:tr w:rsidR="004D0996" w:rsidRPr="00D342DC" w:rsidTr="00F65DAF">
        <w:trPr>
          <w:trHeight w:val="4710"/>
          <w:jc w:val="center"/>
        </w:trPr>
        <w:tc>
          <w:tcPr>
            <w:tcW w:w="10273" w:type="dxa"/>
            <w:gridSpan w:val="3"/>
          </w:tcPr>
          <w:p w:rsidR="004D0996" w:rsidRPr="00D342DC" w:rsidRDefault="004D0996" w:rsidP="00F65DAF">
            <w:pPr>
              <w:pStyle w:val="a5"/>
              <w:spacing w:line="340" w:lineRule="exact"/>
              <w:ind w:firstLineChars="0" w:firstLine="0"/>
              <w:rPr>
                <w:rFonts w:ascii="Times New Roman" w:hAnsi="Times New Roman"/>
                <w:sz w:val="24"/>
                <w:szCs w:val="24"/>
              </w:rPr>
            </w:pPr>
            <w:r w:rsidRPr="00D342DC">
              <w:rPr>
                <w:rFonts w:ascii="Times New Roman" w:hAnsi="Times New Roman" w:hint="eastAsia"/>
                <w:sz w:val="24"/>
                <w:szCs w:val="24"/>
              </w:rPr>
              <w:t>7</w:t>
            </w:r>
            <w:r w:rsidRPr="00D342DC">
              <w:rPr>
                <w:rFonts w:ascii="Times New Roman" w:hAnsi="Times New Roman" w:hint="eastAsia"/>
                <w:sz w:val="24"/>
                <w:szCs w:val="24"/>
              </w:rPr>
              <w:t>、除上述问题外，从您单位的利益或专业角度，对本次规划调整后实施可能造成的征地拆迁、环境影响和社会稳定有何建议和要求？</w:t>
            </w:r>
          </w:p>
          <w:p w:rsidR="004D0996" w:rsidRPr="00D342DC" w:rsidRDefault="004D0996" w:rsidP="00F65DAF">
            <w:pPr>
              <w:pStyle w:val="a5"/>
              <w:spacing w:line="340" w:lineRule="exact"/>
              <w:ind w:firstLineChars="0" w:firstLine="0"/>
              <w:rPr>
                <w:rFonts w:ascii="Times New Roman" w:hAnsi="Times New Roman"/>
                <w:sz w:val="24"/>
                <w:szCs w:val="24"/>
              </w:rPr>
            </w:pPr>
          </w:p>
          <w:p w:rsidR="004D0996" w:rsidRPr="00D342DC" w:rsidRDefault="004D0996" w:rsidP="00F65DAF">
            <w:pPr>
              <w:pStyle w:val="a5"/>
              <w:spacing w:line="340" w:lineRule="exact"/>
              <w:ind w:firstLineChars="0" w:firstLine="0"/>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Pr="00D342DC" w:rsidRDefault="004D0996" w:rsidP="00F65DAF">
            <w:pPr>
              <w:spacing w:line="320" w:lineRule="exact"/>
              <w:rPr>
                <w:rFonts w:ascii="Times New Roman" w:hAnsi="Times New Roman"/>
                <w:sz w:val="24"/>
                <w:szCs w:val="24"/>
              </w:rPr>
            </w:pPr>
          </w:p>
          <w:p w:rsidR="004D0996" w:rsidRPr="00D342DC" w:rsidRDefault="004D0996" w:rsidP="00F65DAF">
            <w:pPr>
              <w:spacing w:line="320" w:lineRule="exact"/>
              <w:rPr>
                <w:rFonts w:ascii="Times New Roman" w:hAnsi="Times New Roman"/>
                <w:sz w:val="24"/>
                <w:szCs w:val="24"/>
              </w:rPr>
            </w:pPr>
          </w:p>
          <w:p w:rsidR="004D0996" w:rsidRPr="00D342DC"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r w:rsidRPr="00D147B0">
              <w:rPr>
                <w:rFonts w:ascii="Times New Roman" w:hAnsi="Times New Roman" w:hint="eastAsia"/>
                <w:sz w:val="24"/>
                <w:szCs w:val="24"/>
              </w:rPr>
              <w:t>8</w:t>
            </w:r>
            <w:r w:rsidRPr="00D147B0">
              <w:rPr>
                <w:rFonts w:ascii="Times New Roman" w:hAnsi="Times New Roman" w:hint="eastAsia"/>
                <w:sz w:val="24"/>
                <w:szCs w:val="24"/>
              </w:rPr>
              <w:t>、长沙市目前还有部分区域存在未编制控制性规划的情况，</w:t>
            </w:r>
            <w:r w:rsidRPr="00D342DC">
              <w:rPr>
                <w:rFonts w:ascii="Times New Roman" w:hAnsi="Times New Roman" w:hint="eastAsia"/>
                <w:sz w:val="24"/>
                <w:szCs w:val="24"/>
              </w:rPr>
              <w:t>也可能会对第三期规划调整的顺利实施造成影响，贵单位对该问题有何意见和建议？</w:t>
            </w: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Default="004D0996" w:rsidP="00F65DAF">
            <w:pPr>
              <w:spacing w:line="320" w:lineRule="exact"/>
              <w:rPr>
                <w:rFonts w:ascii="Times New Roman" w:hAnsi="Times New Roman"/>
                <w:sz w:val="24"/>
                <w:szCs w:val="24"/>
              </w:rPr>
            </w:pPr>
          </w:p>
          <w:p w:rsidR="004D0996" w:rsidRPr="004D0996" w:rsidRDefault="004D0996" w:rsidP="00F65DAF">
            <w:pPr>
              <w:spacing w:line="320" w:lineRule="exact"/>
              <w:rPr>
                <w:rFonts w:ascii="Times New Roman" w:hAnsi="Times New Roman"/>
                <w:sz w:val="24"/>
                <w:szCs w:val="24"/>
              </w:rPr>
            </w:pPr>
          </w:p>
        </w:tc>
      </w:tr>
    </w:tbl>
    <w:p w:rsidR="004D0996" w:rsidRPr="00D342DC" w:rsidRDefault="004D0996" w:rsidP="004D0996">
      <w:pPr>
        <w:rPr>
          <w:rFonts w:ascii="Times New Roman" w:hAnsi="Times New Roman"/>
          <w:sz w:val="24"/>
          <w:szCs w:val="24"/>
        </w:rPr>
      </w:pPr>
      <w:r w:rsidRPr="00D342DC">
        <w:rPr>
          <w:rFonts w:ascii="Times New Roman" w:hAnsi="Times New Roman"/>
          <w:b/>
          <w:sz w:val="24"/>
          <w:szCs w:val="24"/>
        </w:rPr>
        <w:t>注：请在相应选项上画</w:t>
      </w:r>
      <w:r w:rsidRPr="00D342DC">
        <w:rPr>
          <w:rFonts w:ascii="Times New Roman" w:hAnsi="Times New Roman"/>
          <w:b/>
          <w:sz w:val="24"/>
          <w:szCs w:val="24"/>
        </w:rPr>
        <w:t>“√”</w:t>
      </w:r>
      <w:r w:rsidRPr="00D342DC">
        <w:rPr>
          <w:rFonts w:ascii="Times New Roman" w:hAnsi="Times New Roman"/>
          <w:b/>
          <w:sz w:val="24"/>
          <w:szCs w:val="24"/>
        </w:rPr>
        <w:t>，如有其他建议请写在空白处或另附。</w:t>
      </w:r>
    </w:p>
    <w:p w:rsidR="004D0996" w:rsidRPr="004D0996" w:rsidRDefault="004D0996" w:rsidP="00D67E08">
      <w:pPr>
        <w:rPr>
          <w:rFonts w:ascii="Times New Roman" w:hAnsi="Times New Roman"/>
          <w:sz w:val="24"/>
          <w:szCs w:val="24"/>
        </w:rPr>
      </w:pPr>
    </w:p>
    <w:sectPr w:rsidR="004D0996" w:rsidRPr="004D0996" w:rsidSect="0045201B">
      <w:pgSz w:w="11906" w:h="16838"/>
      <w:pgMar w:top="1418" w:right="720" w:bottom="1418"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E10" w:rsidRDefault="00C82E10" w:rsidP="00D02630">
      <w:r>
        <w:separator/>
      </w:r>
    </w:p>
  </w:endnote>
  <w:endnote w:type="continuationSeparator" w:id="0">
    <w:p w:rsidR="00C82E10" w:rsidRDefault="00C82E10" w:rsidP="00D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E10" w:rsidRDefault="00C82E10" w:rsidP="00D02630">
      <w:r>
        <w:separator/>
      </w:r>
    </w:p>
  </w:footnote>
  <w:footnote w:type="continuationSeparator" w:id="0">
    <w:p w:rsidR="00C82E10" w:rsidRDefault="00C82E10" w:rsidP="00D02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80BED"/>
    <w:multiLevelType w:val="hybridMultilevel"/>
    <w:tmpl w:val="5B9E32A6"/>
    <w:lvl w:ilvl="0" w:tplc="E1203E60">
      <w:start w:val="7"/>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EA4758"/>
    <w:multiLevelType w:val="hybridMultilevel"/>
    <w:tmpl w:val="24B47370"/>
    <w:lvl w:ilvl="0" w:tplc="3D263F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7F"/>
    <w:rsid w:val="00002D82"/>
    <w:rsid w:val="0000520C"/>
    <w:rsid w:val="00005FA8"/>
    <w:rsid w:val="00027B22"/>
    <w:rsid w:val="00062102"/>
    <w:rsid w:val="000A0410"/>
    <w:rsid w:val="000F7F77"/>
    <w:rsid w:val="0010389B"/>
    <w:rsid w:val="00124D6E"/>
    <w:rsid w:val="001269D2"/>
    <w:rsid w:val="00132321"/>
    <w:rsid w:val="001326A1"/>
    <w:rsid w:val="00135126"/>
    <w:rsid w:val="001359FE"/>
    <w:rsid w:val="0015783F"/>
    <w:rsid w:val="0016098F"/>
    <w:rsid w:val="001613DF"/>
    <w:rsid w:val="00164933"/>
    <w:rsid w:val="00165FE6"/>
    <w:rsid w:val="00173E67"/>
    <w:rsid w:val="001B3971"/>
    <w:rsid w:val="001B5E43"/>
    <w:rsid w:val="001C21E1"/>
    <w:rsid w:val="001C42D9"/>
    <w:rsid w:val="001D1952"/>
    <w:rsid w:val="001D310E"/>
    <w:rsid w:val="001D3411"/>
    <w:rsid w:val="00207509"/>
    <w:rsid w:val="002165DA"/>
    <w:rsid w:val="00217A79"/>
    <w:rsid w:val="0024750E"/>
    <w:rsid w:val="00265AC1"/>
    <w:rsid w:val="002709D4"/>
    <w:rsid w:val="00272F30"/>
    <w:rsid w:val="00277492"/>
    <w:rsid w:val="00284AB5"/>
    <w:rsid w:val="002855D8"/>
    <w:rsid w:val="002A1E40"/>
    <w:rsid w:val="002B29F9"/>
    <w:rsid w:val="0030065A"/>
    <w:rsid w:val="00305EA4"/>
    <w:rsid w:val="00340D3D"/>
    <w:rsid w:val="00346323"/>
    <w:rsid w:val="00365B96"/>
    <w:rsid w:val="003A5B77"/>
    <w:rsid w:val="003B0110"/>
    <w:rsid w:val="003B7CFF"/>
    <w:rsid w:val="003C188E"/>
    <w:rsid w:val="003C30B4"/>
    <w:rsid w:val="003C57CC"/>
    <w:rsid w:val="003D6A73"/>
    <w:rsid w:val="003F2930"/>
    <w:rsid w:val="00402318"/>
    <w:rsid w:val="00403389"/>
    <w:rsid w:val="0041765D"/>
    <w:rsid w:val="00421A79"/>
    <w:rsid w:val="00422C2D"/>
    <w:rsid w:val="004241E3"/>
    <w:rsid w:val="004246BC"/>
    <w:rsid w:val="00430FB2"/>
    <w:rsid w:val="00450932"/>
    <w:rsid w:val="0045201B"/>
    <w:rsid w:val="00465C9A"/>
    <w:rsid w:val="00483FA2"/>
    <w:rsid w:val="004962D4"/>
    <w:rsid w:val="004A245C"/>
    <w:rsid w:val="004A629F"/>
    <w:rsid w:val="004D051D"/>
    <w:rsid w:val="004D0996"/>
    <w:rsid w:val="004D46CF"/>
    <w:rsid w:val="00506A2B"/>
    <w:rsid w:val="005074AD"/>
    <w:rsid w:val="0051557F"/>
    <w:rsid w:val="00520C17"/>
    <w:rsid w:val="00560021"/>
    <w:rsid w:val="00564898"/>
    <w:rsid w:val="00574A80"/>
    <w:rsid w:val="005C4B30"/>
    <w:rsid w:val="005F2878"/>
    <w:rsid w:val="00602DDC"/>
    <w:rsid w:val="0060688B"/>
    <w:rsid w:val="0061218E"/>
    <w:rsid w:val="00612AEB"/>
    <w:rsid w:val="00631D46"/>
    <w:rsid w:val="00650484"/>
    <w:rsid w:val="0065765B"/>
    <w:rsid w:val="0066660B"/>
    <w:rsid w:val="0068093B"/>
    <w:rsid w:val="00683E20"/>
    <w:rsid w:val="0068580E"/>
    <w:rsid w:val="006A46C1"/>
    <w:rsid w:val="006B1C2E"/>
    <w:rsid w:val="006C499A"/>
    <w:rsid w:val="006D08C0"/>
    <w:rsid w:val="006D35EF"/>
    <w:rsid w:val="006D5C6A"/>
    <w:rsid w:val="006E1340"/>
    <w:rsid w:val="006F22F3"/>
    <w:rsid w:val="006F3D48"/>
    <w:rsid w:val="007171D6"/>
    <w:rsid w:val="00731DEA"/>
    <w:rsid w:val="007363E6"/>
    <w:rsid w:val="00742C59"/>
    <w:rsid w:val="00777411"/>
    <w:rsid w:val="007864EA"/>
    <w:rsid w:val="00786D97"/>
    <w:rsid w:val="0079074B"/>
    <w:rsid w:val="00793044"/>
    <w:rsid w:val="00797FED"/>
    <w:rsid w:val="007C035D"/>
    <w:rsid w:val="007C16F0"/>
    <w:rsid w:val="007E5A3C"/>
    <w:rsid w:val="007E779E"/>
    <w:rsid w:val="00806EF1"/>
    <w:rsid w:val="0084299F"/>
    <w:rsid w:val="00876A98"/>
    <w:rsid w:val="008943BB"/>
    <w:rsid w:val="00894DC3"/>
    <w:rsid w:val="00896859"/>
    <w:rsid w:val="008C0436"/>
    <w:rsid w:val="008D0318"/>
    <w:rsid w:val="008D16C7"/>
    <w:rsid w:val="008F4FCA"/>
    <w:rsid w:val="008F677B"/>
    <w:rsid w:val="009162C1"/>
    <w:rsid w:val="0092110D"/>
    <w:rsid w:val="00926DA0"/>
    <w:rsid w:val="0094135A"/>
    <w:rsid w:val="0094631E"/>
    <w:rsid w:val="0095577F"/>
    <w:rsid w:val="00961222"/>
    <w:rsid w:val="00964CC0"/>
    <w:rsid w:val="009915D7"/>
    <w:rsid w:val="009A10A3"/>
    <w:rsid w:val="009A64FD"/>
    <w:rsid w:val="009B5401"/>
    <w:rsid w:val="009D2492"/>
    <w:rsid w:val="009F36E9"/>
    <w:rsid w:val="009F6ACB"/>
    <w:rsid w:val="00A05B26"/>
    <w:rsid w:val="00A17E0E"/>
    <w:rsid w:val="00A31BAC"/>
    <w:rsid w:val="00A47884"/>
    <w:rsid w:val="00A7445F"/>
    <w:rsid w:val="00A9084D"/>
    <w:rsid w:val="00A933DF"/>
    <w:rsid w:val="00A9357D"/>
    <w:rsid w:val="00AA6F6A"/>
    <w:rsid w:val="00AC378D"/>
    <w:rsid w:val="00AD4168"/>
    <w:rsid w:val="00AE5DC2"/>
    <w:rsid w:val="00B21DFC"/>
    <w:rsid w:val="00B5502B"/>
    <w:rsid w:val="00B66A1E"/>
    <w:rsid w:val="00B848E0"/>
    <w:rsid w:val="00B86C2E"/>
    <w:rsid w:val="00BA378E"/>
    <w:rsid w:val="00BA5355"/>
    <w:rsid w:val="00BF029B"/>
    <w:rsid w:val="00C074CE"/>
    <w:rsid w:val="00C140D7"/>
    <w:rsid w:val="00C37644"/>
    <w:rsid w:val="00C41F36"/>
    <w:rsid w:val="00C5021B"/>
    <w:rsid w:val="00C573CC"/>
    <w:rsid w:val="00C612F6"/>
    <w:rsid w:val="00C82E10"/>
    <w:rsid w:val="00C82EC7"/>
    <w:rsid w:val="00CB0894"/>
    <w:rsid w:val="00CD1F51"/>
    <w:rsid w:val="00CE2EB9"/>
    <w:rsid w:val="00D02630"/>
    <w:rsid w:val="00D06419"/>
    <w:rsid w:val="00D1447A"/>
    <w:rsid w:val="00D147B0"/>
    <w:rsid w:val="00D342DC"/>
    <w:rsid w:val="00D357A5"/>
    <w:rsid w:val="00D5089F"/>
    <w:rsid w:val="00D52C07"/>
    <w:rsid w:val="00D66ED1"/>
    <w:rsid w:val="00D67E08"/>
    <w:rsid w:val="00D74C9F"/>
    <w:rsid w:val="00DA1B6A"/>
    <w:rsid w:val="00DD0B9A"/>
    <w:rsid w:val="00DD5666"/>
    <w:rsid w:val="00DF12EF"/>
    <w:rsid w:val="00DF160E"/>
    <w:rsid w:val="00DF3897"/>
    <w:rsid w:val="00E01842"/>
    <w:rsid w:val="00E047FB"/>
    <w:rsid w:val="00E21259"/>
    <w:rsid w:val="00E42117"/>
    <w:rsid w:val="00E67FEC"/>
    <w:rsid w:val="00EA3649"/>
    <w:rsid w:val="00EB18A0"/>
    <w:rsid w:val="00EB3B78"/>
    <w:rsid w:val="00EB4B63"/>
    <w:rsid w:val="00EB7E91"/>
    <w:rsid w:val="00EC2163"/>
    <w:rsid w:val="00ED293C"/>
    <w:rsid w:val="00ED40BE"/>
    <w:rsid w:val="00ED4611"/>
    <w:rsid w:val="00ED6A4F"/>
    <w:rsid w:val="00ED760A"/>
    <w:rsid w:val="00EE5DD1"/>
    <w:rsid w:val="00EF4631"/>
    <w:rsid w:val="00F15D79"/>
    <w:rsid w:val="00F245AA"/>
    <w:rsid w:val="00F27F19"/>
    <w:rsid w:val="00F601F0"/>
    <w:rsid w:val="00F65568"/>
    <w:rsid w:val="00F717CF"/>
    <w:rsid w:val="00F73717"/>
    <w:rsid w:val="00F80EBF"/>
    <w:rsid w:val="00F82A8C"/>
    <w:rsid w:val="00F853F5"/>
    <w:rsid w:val="00FC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33DEF7-04D4-4D1B-BFB0-B2BEBC9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63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D02630"/>
    <w:rPr>
      <w:sz w:val="18"/>
      <w:szCs w:val="18"/>
    </w:rPr>
  </w:style>
  <w:style w:type="paragraph" w:styleId="a4">
    <w:name w:val="footer"/>
    <w:basedOn w:val="a"/>
    <w:link w:val="Char0"/>
    <w:uiPriority w:val="99"/>
    <w:unhideWhenUsed/>
    <w:rsid w:val="00D0263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D02630"/>
    <w:rPr>
      <w:sz w:val="18"/>
      <w:szCs w:val="18"/>
    </w:rPr>
  </w:style>
  <w:style w:type="paragraph" w:styleId="a5">
    <w:name w:val="List Paragraph"/>
    <w:basedOn w:val="a"/>
    <w:uiPriority w:val="34"/>
    <w:qFormat/>
    <w:rsid w:val="00D02630"/>
    <w:pPr>
      <w:ind w:firstLineChars="200" w:firstLine="420"/>
    </w:pPr>
  </w:style>
  <w:style w:type="paragraph" w:styleId="a6">
    <w:name w:val="Normal Indent"/>
    <w:aliases w:val="identication,图表,表正文,正文非缩进,特点,ALT+Z,标题4,段1,正文（首行缩进两字） Char,正文（首行缩进两字） Char Char Char Char Char Char Char Char Char Char Char Char Char Char,水上软件,四号,Paragraph2,Paragraph3,Paragraph4,Paragraph5,Paragraph6,ind:txt,正文（首行缩进两字） Char Char,Alt+X,mr正文缩进,正文不缩"/>
    <w:basedOn w:val="a"/>
    <w:next w:val="a"/>
    <w:link w:val="Char1"/>
    <w:rsid w:val="00A7445F"/>
    <w:pPr>
      <w:spacing w:line="480" w:lineRule="exact"/>
      <w:ind w:firstLineChars="200" w:firstLine="200"/>
    </w:pPr>
    <w:rPr>
      <w:rFonts w:ascii="Arial" w:hAnsi="Arial"/>
      <w:kern w:val="0"/>
      <w:sz w:val="24"/>
      <w:szCs w:val="24"/>
      <w:lang w:val="x-none" w:eastAsia="x-none"/>
    </w:rPr>
  </w:style>
  <w:style w:type="character" w:customStyle="1" w:styleId="Char1">
    <w:name w:val="正文缩进 Char"/>
    <w:aliases w:val="identication Char,图表 Char,表正文 Char,正文非缩进 Char,特点 Char,ALT+Z Char,标题4 Char,段1 Char,正文（首行缩进两字） Char Char1,正文（首行缩进两字） Char Char Char Char Char Char Char Char Char Char Char Char Char Char Char,水上软件 Char,四号 Char,Paragraph2 Char,Paragraph3 Char"/>
    <w:link w:val="a6"/>
    <w:rsid w:val="00A7445F"/>
    <w:rPr>
      <w:rFonts w:ascii="Arial" w:eastAsia="宋体" w:hAnsi="Arial" w:cs="Times New Roman"/>
      <w:kern w:val="0"/>
      <w:sz w:val="24"/>
      <w:szCs w:val="24"/>
    </w:rPr>
  </w:style>
  <w:style w:type="paragraph" w:customStyle="1" w:styleId="a7">
    <w:name w:val="环小四表内容"/>
    <w:basedOn w:val="a"/>
    <w:rsid w:val="00ED6A4F"/>
    <w:pPr>
      <w:wordWrap w:val="0"/>
      <w:spacing w:line="240" w:lineRule="exact"/>
      <w:jc w:val="center"/>
    </w:pPr>
    <w:rPr>
      <w:rFonts w:ascii="Times New Roman" w:hAnsi="宋体"/>
      <w:sz w:val="18"/>
      <w:szCs w:val="21"/>
    </w:rPr>
  </w:style>
  <w:style w:type="character" w:styleId="a8">
    <w:name w:val="annotation reference"/>
    <w:uiPriority w:val="99"/>
    <w:semiHidden/>
    <w:unhideWhenUsed/>
    <w:rsid w:val="00F73717"/>
    <w:rPr>
      <w:sz w:val="21"/>
      <w:szCs w:val="21"/>
    </w:rPr>
  </w:style>
  <w:style w:type="paragraph" w:styleId="a9">
    <w:name w:val="annotation text"/>
    <w:basedOn w:val="a"/>
    <w:link w:val="Char2"/>
    <w:uiPriority w:val="99"/>
    <w:semiHidden/>
    <w:unhideWhenUsed/>
    <w:rsid w:val="00F73717"/>
    <w:pPr>
      <w:jc w:val="left"/>
    </w:pPr>
  </w:style>
  <w:style w:type="character" w:customStyle="1" w:styleId="Char2">
    <w:name w:val="批注文字 Char"/>
    <w:link w:val="a9"/>
    <w:uiPriority w:val="99"/>
    <w:semiHidden/>
    <w:rsid w:val="00F73717"/>
    <w:rPr>
      <w:kern w:val="2"/>
      <w:sz w:val="21"/>
      <w:szCs w:val="22"/>
    </w:rPr>
  </w:style>
  <w:style w:type="paragraph" w:styleId="aa">
    <w:name w:val="annotation subject"/>
    <w:basedOn w:val="a9"/>
    <w:next w:val="a9"/>
    <w:link w:val="Char3"/>
    <w:uiPriority w:val="99"/>
    <w:semiHidden/>
    <w:unhideWhenUsed/>
    <w:rsid w:val="00F73717"/>
    <w:rPr>
      <w:b/>
      <w:bCs/>
    </w:rPr>
  </w:style>
  <w:style w:type="character" w:customStyle="1" w:styleId="Char3">
    <w:name w:val="批注主题 Char"/>
    <w:link w:val="aa"/>
    <w:uiPriority w:val="99"/>
    <w:semiHidden/>
    <w:rsid w:val="00F73717"/>
    <w:rPr>
      <w:b/>
      <w:bCs/>
      <w:kern w:val="2"/>
      <w:sz w:val="21"/>
      <w:szCs w:val="22"/>
    </w:rPr>
  </w:style>
  <w:style w:type="paragraph" w:styleId="ab">
    <w:name w:val="Balloon Text"/>
    <w:basedOn w:val="a"/>
    <w:link w:val="Char4"/>
    <w:uiPriority w:val="99"/>
    <w:semiHidden/>
    <w:unhideWhenUsed/>
    <w:rsid w:val="00F73717"/>
    <w:rPr>
      <w:sz w:val="18"/>
      <w:szCs w:val="18"/>
    </w:rPr>
  </w:style>
  <w:style w:type="character" w:customStyle="1" w:styleId="Char4">
    <w:name w:val="批注框文本 Char"/>
    <w:link w:val="ab"/>
    <w:uiPriority w:val="99"/>
    <w:semiHidden/>
    <w:rsid w:val="00F737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4A08-8582-4ACB-99CF-6E4BE013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袁钰清</cp:lastModifiedBy>
  <cp:revision>88</cp:revision>
  <cp:lastPrinted>2020-08-19T00:46:00Z</cp:lastPrinted>
  <dcterms:created xsi:type="dcterms:W3CDTF">2017-03-20T03:26:00Z</dcterms:created>
  <dcterms:modified xsi:type="dcterms:W3CDTF">2020-09-18T06:58:00Z</dcterms:modified>
</cp:coreProperties>
</file>