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控制价清单：</w:t>
      </w:r>
    </w:p>
    <w:tbl>
      <w:tblPr>
        <w:tblStyle w:val="5"/>
        <w:tblW w:w="15488" w:type="dxa"/>
        <w:jc w:val="center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3952"/>
        <w:gridCol w:w="1378"/>
        <w:gridCol w:w="2115"/>
        <w:gridCol w:w="810"/>
        <w:gridCol w:w="840"/>
        <w:gridCol w:w="826"/>
        <w:gridCol w:w="862"/>
        <w:gridCol w:w="142"/>
        <w:gridCol w:w="885"/>
        <w:gridCol w:w="765"/>
        <w:gridCol w:w="765"/>
        <w:gridCol w:w="675"/>
        <w:gridCol w:w="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50" w:type="dxa"/>
            <w:gridSpan w:val="7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D.1 建设项目(单项工程)工程造价汇总表</w:t>
            </w:r>
          </w:p>
        </w:tc>
        <w:tc>
          <w:tcPr>
            <w:tcW w:w="4638" w:type="dxa"/>
            <w:gridSpan w:val="7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0850" w:type="dxa"/>
            <w:gridSpan w:val="7"/>
            <w:vMerge w:val="continue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</w:p>
        </w:tc>
        <w:tc>
          <w:tcPr>
            <w:tcW w:w="4638" w:type="dxa"/>
            <w:gridSpan w:val="7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88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50" w:type="dxa"/>
            <w:gridSpan w:val="7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工程名称:长沙市轨道交通清分中心网络单节点改造项目</w:t>
            </w:r>
          </w:p>
        </w:tc>
        <w:tc>
          <w:tcPr>
            <w:tcW w:w="862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792" w:type="dxa"/>
            <w:gridSpan w:val="3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92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单项工程名称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(单位工程名称)</w:t>
            </w:r>
          </w:p>
        </w:tc>
        <w:tc>
          <w:tcPr>
            <w:tcW w:w="137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建安工程造价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(元)</w:t>
            </w:r>
          </w:p>
        </w:tc>
        <w:tc>
          <w:tcPr>
            <w:tcW w:w="211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直接费用(元)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(包括分部分项工程费和能计量的措施项目费)</w:t>
            </w:r>
          </w:p>
        </w:tc>
        <w:tc>
          <w:tcPr>
            <w:tcW w:w="5130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费用和利润(元)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税额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税费 </w:t>
            </w:r>
          </w:p>
        </w:tc>
        <w:tc>
          <w:tcPr>
            <w:tcW w:w="54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利润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总价措施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项目费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其中：社会保险费 </w:t>
            </w:r>
          </w:p>
        </w:tc>
        <w:tc>
          <w:tcPr>
            <w:tcW w:w="76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长沙市轨道交通清分中心网络单节点改造项目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86864.60 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59733.01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2972.55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3238.85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7823.59 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1679.31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4207.69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2488.94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8577.33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311.59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长沙市轨道交通清分中心网络单节点改造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86864.60 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59733.01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2972.55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3238.85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7823.59 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1679.31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4207.69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2488.94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8577.33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311.59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88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86864.60 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59733.01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2972.55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3238.85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7823.59 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1679.31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4207.69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2488.94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8577.33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311.59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  <w:sectPr>
          <w:endnotePr>
            <w:numFmt w:val="decimal"/>
          </w:endnotePr>
          <w:pgSz w:w="16838" w:h="11906" w:orient="landscape"/>
          <w:pgMar w:top="1418" w:right="1134" w:bottom="1418" w:left="1134" w:header="851" w:footer="851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10363" w:type="dxa"/>
        <w:jc w:val="center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2561"/>
        <w:gridCol w:w="3015"/>
        <w:gridCol w:w="693"/>
        <w:gridCol w:w="797"/>
        <w:gridCol w:w="1435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0" w:type="dxa"/>
            <w:gridSpan w:val="4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D.3 单位工程费用计算表</w:t>
            </w:r>
          </w:p>
        </w:tc>
        <w:tc>
          <w:tcPr>
            <w:tcW w:w="3283" w:type="dxa"/>
            <w:gridSpan w:val="3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0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</w:p>
        </w:tc>
        <w:tc>
          <w:tcPr>
            <w:tcW w:w="3283" w:type="dxa"/>
            <w:gridSpan w:val="3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63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7080" w:type="dxa"/>
            <w:gridSpan w:val="4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工程名称:长沙市轨道交通清分中心网络单节点改造项目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486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             第1页共1页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 总 内 容</w:t>
            </w:r>
          </w:p>
        </w:tc>
        <w:tc>
          <w:tcPr>
            <w:tcW w:w="30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计费基础</w:t>
            </w:r>
          </w:p>
        </w:tc>
        <w:tc>
          <w:tcPr>
            <w:tcW w:w="14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14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0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1.1+1.2+1.3+1.4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59733.01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11812.42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取费人工费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取费人工费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9950.14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13440.92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2790.95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取费机械费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取费机械费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2791.19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31688.72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费用和利润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2.1+2.2+2.3+2.4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18242.68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2972.55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3238.85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7823.59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1679.31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2.4.1+2.4.2+2.4.3+2.4.4+2.4.5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4207.69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313.07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职工教育和工会经费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460.21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788.93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安全生产责任险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156.54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2.4.5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2488.94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77975.69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3×税率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8577.33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(3+4)×费率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311.59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其他项目费合计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∑其他项目费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建安工程造价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3+4+5+6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86864.60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3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86864.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46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853"/>
        <w:gridCol w:w="361"/>
        <w:gridCol w:w="4470"/>
        <w:gridCol w:w="2235"/>
        <w:gridCol w:w="1215"/>
        <w:gridCol w:w="295"/>
        <w:gridCol w:w="395"/>
        <w:gridCol w:w="513"/>
        <w:gridCol w:w="327"/>
        <w:gridCol w:w="581"/>
        <w:gridCol w:w="229"/>
        <w:gridCol w:w="840"/>
        <w:gridCol w:w="870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025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E.1 单位工程工程量清单与造价表</w:t>
            </w:r>
          </w:p>
        </w:tc>
        <w:tc>
          <w:tcPr>
            <w:tcW w:w="46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659" w:type="dxa"/>
            <w:gridSpan w:val="1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49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</w:t>
            </w:r>
          </w:p>
        </w:tc>
        <w:tc>
          <w:tcPr>
            <w:tcW w:w="8971" w:type="dxa"/>
            <w:gridSpan w:val="6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长沙市轨道交通清分中心网络单节点改造项目</w:t>
            </w:r>
          </w:p>
        </w:tc>
        <w:tc>
          <w:tcPr>
            <w:tcW w:w="513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</w:t>
            </w:r>
          </w:p>
        </w:tc>
        <w:tc>
          <w:tcPr>
            <w:tcW w:w="908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8" w:type="dxa"/>
            <w:gridSpan w:val="4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第1页 共2页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7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21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90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423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长沙市轨道交通清分中心网络单节点改造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030502007001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1.规格:多模4芯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10755.00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9653.62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1061.90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F9-567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穿放、布放光缆 管/暗槽内穿放 12芯以下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1008.80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9079.21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8150.13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896.51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F6-144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光(电)缆接头保护 塑料管(光纤保护波纹管)及线缆标签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98.14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785.14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704.80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F9-595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光纤测试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链路(芯)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199.99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799.98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718.12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78.99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参:ECBYB-11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 二次搬运50m内（敷设线缆拆卸及恢复装饰板）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100张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89.77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1.规格:超五类、屏蔽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3965.20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3559.10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391.50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F9-596调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穿放、布放双绞线缆 管/暗槽内穿放(对以内) 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676.71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3112.88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2794.34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307.38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F9-627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双绞线缆测试 超五类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链路(信息点)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748.71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672.09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参:ECBYB-11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 二次搬运50m内（敷设线缆拆卸及恢复装饰板）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100张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89.77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103.23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92.67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080901001001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1.规格:24千兆光口 支持三层路由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11754.69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23509.38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23141.06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355.42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F6-442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三层以太网交换机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1799.69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3599.39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3231.06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355.42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BC-001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9955.00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19910.00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19910.00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080901001002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交换机光模块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1.规格:千兆多模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979.00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F6-341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979.00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080901008001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1.规格:10/100BaseT(X)转100BaseFX，多模，SC接头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4782.54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9565.08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9102.03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446.82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260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57584.66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55245.81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2255.64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260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　　计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57584.66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55245.81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2255.64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81.94 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2"/>
          <w:szCs w:val="42"/>
          <w:u w:val="none"/>
          <w:lang w:val="en-US" w:eastAsia="zh-CN" w:bidi="ar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5072" w:type="dxa"/>
        <w:jc w:val="center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853"/>
        <w:gridCol w:w="549"/>
        <w:gridCol w:w="4455"/>
        <w:gridCol w:w="2400"/>
        <w:gridCol w:w="1152"/>
        <w:gridCol w:w="708"/>
        <w:gridCol w:w="201"/>
        <w:gridCol w:w="579"/>
        <w:gridCol w:w="330"/>
        <w:gridCol w:w="450"/>
        <w:gridCol w:w="945"/>
        <w:gridCol w:w="885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0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E.1 单位工程工程量清单与造价表</w:t>
            </w:r>
          </w:p>
        </w:tc>
        <w:tc>
          <w:tcPr>
            <w:tcW w:w="506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072" w:type="dxa"/>
            <w:gridSpan w:val="14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(一般计税法)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52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</w:t>
            </w:r>
          </w:p>
        </w:tc>
        <w:tc>
          <w:tcPr>
            <w:tcW w:w="8556" w:type="dxa"/>
            <w:gridSpan w:val="4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长沙市轨道交通清分中心网络单节点改造项目</w:t>
            </w:r>
          </w:p>
        </w:tc>
        <w:tc>
          <w:tcPr>
            <w:tcW w:w="909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标段：</w:t>
            </w:r>
          </w:p>
        </w:tc>
        <w:tc>
          <w:tcPr>
            <w:tcW w:w="909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gridSpan w:val="4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第2页 共2页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5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0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4356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F6-160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安装、调试光电转换器 20芯以内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2262.54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4525.09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4062.03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446.82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BC-002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5040.00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080601019001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1.规格:4口SC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2262.54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9050.16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8124.07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893.65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F6-160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安装光缆终端盒 20芯以内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2262.54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9050.18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8124.07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893.65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031301017003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1310.22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1310.22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1176.14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129.38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参:C10-5001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77.76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C2-5002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安装与生产同时进行增加费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1232.46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1232.46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1106.34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121.70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011707007003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3968.48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3968.48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3562.38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391.86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参:B7-14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成品保护 楼地面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661.41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3968.48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3562.38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391.86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081311002001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760.07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682.29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080907006001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4703.17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4703.17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4221.89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464.41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F11-7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全系统调试费，按人工费的30%计取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4703.17 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4703.17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4221.89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464.41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496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19792.10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17766.77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1954.35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496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　　计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77376.76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73012.58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4209.99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152.94 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14A7"/>
    <w:rsid w:val="26593A08"/>
    <w:rsid w:val="72A01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2018-02-27T01:47:00Z</dcterms:created>
  <dc:creator>________Hmz</dc:creator>
  <cp:lastModifiedBy>________Hmz</cp:lastModifiedBy>
  <dcterms:modified xsi:type="dcterms:W3CDTF">2018-03-06T01:29:59Z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