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2017年磁浮技术中心第三批挂网招聘条件</w:t>
      </w:r>
    </w:p>
    <w:bookmarkEnd w:id="0"/>
    <w:tbl>
      <w:tblPr>
        <w:tblStyle w:val="3"/>
        <w:tblW w:w="146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794"/>
        <w:gridCol w:w="1188"/>
        <w:gridCol w:w="525"/>
        <w:gridCol w:w="2049"/>
        <w:gridCol w:w="5376"/>
        <w:gridCol w:w="1769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磁浮控制研究所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自动化研发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自动化、电气、电子工程、计算机软件等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年龄：</w:t>
            </w:r>
            <w:r>
              <w:rPr>
                <w:rStyle w:val="5"/>
                <w:lang w:val="en-US" w:eastAsia="zh-CN" w:bidi="ar"/>
              </w:rPr>
              <w:t>35周岁以下，条件优秀可放宽至40周岁；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4"/>
                <w:b/>
                <w:bCs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5"/>
                <w:rFonts w:hint="eastAsia"/>
                <w:b/>
                <w:bCs/>
                <w:lang w:val="en-US" w:eastAsia="zh-CN" w:bidi="ar"/>
              </w:rPr>
              <w:t>学历及工作经历：</w:t>
            </w:r>
            <w:r>
              <w:rPr>
                <w:rStyle w:val="5"/>
                <w:lang w:val="en-US" w:eastAsia="zh-CN" w:bidi="ar"/>
              </w:rPr>
              <w:t>研究生及以上学历，非985、211高校全日制研究生需在全国性学科竞赛中获奖，或在高水平权威性的期刊（如：SCI\EI\CSCD）上发表过本学科领域期刊论文；本科学历，985、211高校全日制本科生本专业岗位工作经验满2年，其他高校全日制本科生本专业岗位工作经验满3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3、岗位要求：</w:t>
            </w:r>
            <w:r>
              <w:rPr>
                <w:rStyle w:val="5"/>
                <w:lang w:val="en-US" w:eastAsia="zh-CN" w:bidi="ar"/>
              </w:rPr>
              <w:t>熟悉本专业的技术研发工作及自动化框架的搭建过程</w:t>
            </w:r>
            <w:r>
              <w:rPr>
                <w:rStyle w:val="5"/>
                <w:rFonts w:hint="eastAsia"/>
                <w:lang w:val="en-US" w:eastAsia="zh-CN" w:bidi="ar"/>
              </w:rPr>
              <w:t>，</w:t>
            </w:r>
            <w:r>
              <w:rPr>
                <w:rStyle w:val="5"/>
                <w:lang w:val="en-US" w:eastAsia="zh-CN" w:bidi="ar"/>
              </w:rPr>
              <w:t>精通Java语言和Java平台架构的开发管理</w:t>
            </w:r>
            <w:r>
              <w:rPr>
                <w:rStyle w:val="5"/>
                <w:rFonts w:hint="eastAsia"/>
                <w:lang w:val="en-US" w:eastAsia="zh-CN" w:bidi="ar"/>
              </w:rPr>
              <w:t>，</w:t>
            </w:r>
            <w:r>
              <w:rPr>
                <w:rStyle w:val="5"/>
                <w:lang w:val="en-US" w:eastAsia="zh-CN" w:bidi="ar"/>
              </w:rPr>
              <w:t>善于沟通，协调处理问题能力强，具有较好的综合素质和个人修养及较高的专业水平；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4、身体条件：</w:t>
            </w:r>
            <w:r>
              <w:rPr>
                <w:rStyle w:val="5"/>
                <w:lang w:val="en-US" w:eastAsia="zh-CN" w:bidi="ar"/>
              </w:rPr>
              <w:t>身体健康，满足本岗位任职要求。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10万/年-14万/年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负责中心及磁浮控制研究所筹备工作，负责悬浮控制、导向控制等磁浮控制方面的技术研究。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汉语言文学、中文、公关文秘、新闻学、文秘与办公自动化、经济秘书或工科类的土木工程、机电工程、轨道交通相关专业等</w:t>
            </w:r>
          </w:p>
        </w:tc>
        <w:tc>
          <w:tcPr>
            <w:tcW w:w="5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年龄：</w:t>
            </w:r>
            <w:r>
              <w:rPr>
                <w:rStyle w:val="5"/>
                <w:lang w:val="en-US" w:eastAsia="zh-CN" w:bidi="ar"/>
              </w:rPr>
              <w:t>30周岁及以下，条件优秀可放宽至35周岁；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b/>
                <w:bCs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5"/>
                <w:rFonts w:hint="eastAsia"/>
                <w:b/>
                <w:bCs/>
                <w:lang w:val="en-US" w:eastAsia="zh-CN" w:bidi="ar"/>
              </w:rPr>
              <w:t>学历及工作经历：</w:t>
            </w:r>
            <w:r>
              <w:rPr>
                <w:rStyle w:val="5"/>
                <w:rFonts w:hint="eastAsia"/>
                <w:lang w:val="en-US" w:eastAsia="zh-CN" w:bidi="ar"/>
              </w:rPr>
              <w:t>全日制研究生及以上学历，具有一定的文字功底，善于材料撰写；全日制本科生学历，具有2年及以上文字综合、新媒体、党建宣传类岗位工作经验；须在省级及以上报刊杂志上发表过文字作品（非学术论文）；有政府机构综合管理部门工作经验者优先考虑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b/>
                <w:bCs/>
                <w:lang w:val="en-US" w:eastAsia="zh-CN" w:bidi="ar"/>
              </w:rPr>
              <w:t>3、岗位要求：</w:t>
            </w: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有扎实的文字功底，文笔好、具有良好书面写作及表达能力，</w:t>
            </w:r>
            <w:r>
              <w:rPr>
                <w:rStyle w:val="5"/>
                <w:rFonts w:hint="eastAsia"/>
                <w:lang w:val="en-US" w:eastAsia="zh-CN" w:bidi="ar"/>
              </w:rPr>
              <w:t>熟悉各类公文写作规范并熟练使用OFFIC办公软件，熟悉本岗位的工作流程，了解磁浮相关产业，善于沟通，协调处理问题能力强，具有较好的综合素质和个人修养及较高的文字能力；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b/>
                <w:bCs/>
                <w:lang w:val="en-US" w:eastAsia="zh-CN" w:bidi="ar"/>
              </w:rPr>
              <w:t>4、身体条件：</w:t>
            </w:r>
            <w:r>
              <w:rPr>
                <w:rStyle w:val="5"/>
                <w:rFonts w:hint="eastAsia"/>
                <w:lang w:val="en-US" w:eastAsia="zh-CN" w:bidi="ar"/>
              </w:rPr>
              <w:t>身体健康，满足本岗位任职要求。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6万/年-8万/年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1.负责中心各类综合文字材料的起草、撰写及核稿工作，参与各类会议、活动、组织协调等工作；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2.承办领导交办的综合调研任务，起草调研报告工作和有关综合材料；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3.承办处内工作计划、工作总结、综合性请示报告和其他文件的起草工作。 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9474"/>
    <w:multiLevelType w:val="singleLevel"/>
    <w:tmpl w:val="5909947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530151"/>
    <w:multiLevelType w:val="singleLevel"/>
    <w:tmpl w:val="595301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11E72"/>
    <w:rsid w:val="4F511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2017-07-05T03:22:00Z</dcterms:created>
  <dc:creator>lixiangchi</dc:creator>
  <cp:lastModifiedBy>lixiangchi</cp:lastModifiedBy>
  <dcterms:modified xsi:type="dcterms:W3CDTF">2017-07-05T03:22:37Z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